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C3820" w14:textId="77777777" w:rsidR="000C3770" w:rsidRPr="00123610" w:rsidRDefault="000C3770" w:rsidP="00B827A0">
      <w:pPr>
        <w:pStyle w:val="Title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</w:tabs>
        <w:jc w:val="left"/>
        <w:rPr>
          <w:sz w:val="36"/>
          <w:szCs w:val="36"/>
        </w:rPr>
      </w:pPr>
      <w:r w:rsidRPr="00123610">
        <w:rPr>
          <w:sz w:val="36"/>
          <w:szCs w:val="36"/>
        </w:rPr>
        <w:t>Travis D. Williams</w:t>
      </w:r>
    </w:p>
    <w:p w14:paraId="06620B2E" w14:textId="544A2C9A" w:rsidR="000C3770" w:rsidRPr="00123610" w:rsidRDefault="000C3770" w:rsidP="00B827A0">
      <w:pPr>
        <w:widowControl w:val="0"/>
        <w:rPr>
          <w:smallCaps/>
          <w:sz w:val="24"/>
          <w:szCs w:val="24"/>
        </w:rPr>
      </w:pPr>
      <w:r w:rsidRPr="00123610">
        <w:rPr>
          <w:smallCaps/>
          <w:sz w:val="24"/>
          <w:szCs w:val="24"/>
        </w:rPr>
        <w:t>Department of English</w:t>
      </w:r>
      <w:r w:rsidR="00760104">
        <w:rPr>
          <w:smallCaps/>
          <w:sz w:val="24"/>
          <w:szCs w:val="24"/>
        </w:rPr>
        <w:tab/>
      </w:r>
      <w:r w:rsidR="00760104">
        <w:rPr>
          <w:smallCaps/>
          <w:sz w:val="24"/>
          <w:szCs w:val="24"/>
        </w:rPr>
        <w:tab/>
      </w:r>
      <w:r w:rsidR="00760104">
        <w:rPr>
          <w:smallCaps/>
          <w:sz w:val="24"/>
          <w:szCs w:val="24"/>
        </w:rPr>
        <w:tab/>
      </w:r>
      <w:r w:rsidR="00760104">
        <w:rPr>
          <w:smallCaps/>
          <w:sz w:val="24"/>
          <w:szCs w:val="24"/>
        </w:rPr>
        <w:tab/>
      </w:r>
      <w:r w:rsidR="00760104" w:rsidRPr="00123610">
        <w:rPr>
          <w:i/>
          <w:sz w:val="24"/>
          <w:szCs w:val="24"/>
        </w:rPr>
        <w:t>phone</w:t>
      </w:r>
      <w:r w:rsidR="00760104" w:rsidRPr="00123610">
        <w:rPr>
          <w:sz w:val="24"/>
          <w:szCs w:val="24"/>
        </w:rPr>
        <w:t xml:space="preserve">: +1 401 </w:t>
      </w:r>
      <w:r w:rsidR="00760104">
        <w:rPr>
          <w:sz w:val="24"/>
          <w:szCs w:val="24"/>
        </w:rPr>
        <w:t>874 9501</w:t>
      </w:r>
    </w:p>
    <w:p w14:paraId="7A53983C" w14:textId="106E9BC7" w:rsidR="000C3770" w:rsidRPr="00123610" w:rsidRDefault="000C3770" w:rsidP="00B827A0">
      <w:pPr>
        <w:widowControl w:val="0"/>
        <w:rPr>
          <w:smallCaps/>
          <w:sz w:val="24"/>
          <w:szCs w:val="24"/>
        </w:rPr>
      </w:pPr>
      <w:r w:rsidRPr="00123610">
        <w:rPr>
          <w:smallCaps/>
          <w:sz w:val="24"/>
          <w:szCs w:val="24"/>
        </w:rPr>
        <w:t>114 Swan Hall</w:t>
      </w:r>
      <w:r w:rsidR="00760104">
        <w:rPr>
          <w:smallCaps/>
          <w:sz w:val="24"/>
          <w:szCs w:val="24"/>
        </w:rPr>
        <w:tab/>
      </w:r>
      <w:r w:rsidR="00760104">
        <w:rPr>
          <w:smallCaps/>
          <w:sz w:val="24"/>
          <w:szCs w:val="24"/>
        </w:rPr>
        <w:tab/>
      </w:r>
      <w:r w:rsidR="00760104">
        <w:rPr>
          <w:smallCaps/>
          <w:sz w:val="24"/>
          <w:szCs w:val="24"/>
        </w:rPr>
        <w:tab/>
      </w:r>
      <w:r w:rsidR="00760104">
        <w:rPr>
          <w:smallCaps/>
          <w:sz w:val="24"/>
          <w:szCs w:val="24"/>
        </w:rPr>
        <w:tab/>
      </w:r>
      <w:r w:rsidR="00760104">
        <w:rPr>
          <w:smallCaps/>
          <w:sz w:val="24"/>
          <w:szCs w:val="24"/>
        </w:rPr>
        <w:tab/>
      </w:r>
      <w:r w:rsidR="00760104" w:rsidRPr="00123610">
        <w:rPr>
          <w:i/>
          <w:sz w:val="24"/>
          <w:szCs w:val="24"/>
        </w:rPr>
        <w:t>email</w:t>
      </w:r>
      <w:r w:rsidR="00760104" w:rsidRPr="00123610">
        <w:rPr>
          <w:sz w:val="24"/>
          <w:szCs w:val="24"/>
        </w:rPr>
        <w:t>: tdwilliams@uri.edu</w:t>
      </w:r>
    </w:p>
    <w:p w14:paraId="74041C4C" w14:textId="4B2D9960" w:rsidR="000C3770" w:rsidRPr="00123610" w:rsidRDefault="000C3770" w:rsidP="00B827A0">
      <w:pPr>
        <w:widowControl w:val="0"/>
        <w:rPr>
          <w:smallCaps/>
          <w:sz w:val="24"/>
          <w:szCs w:val="24"/>
        </w:rPr>
      </w:pPr>
      <w:r w:rsidRPr="00123610">
        <w:rPr>
          <w:smallCaps/>
          <w:sz w:val="24"/>
          <w:szCs w:val="24"/>
        </w:rPr>
        <w:t>University of Rhode Island</w:t>
      </w:r>
    </w:p>
    <w:p w14:paraId="5CBE7C07" w14:textId="7673AD40" w:rsidR="000C3770" w:rsidRPr="00123610" w:rsidRDefault="000C3770" w:rsidP="00B827A0">
      <w:pPr>
        <w:widowControl w:val="0"/>
        <w:rPr>
          <w:smallCaps/>
          <w:sz w:val="24"/>
          <w:szCs w:val="24"/>
        </w:rPr>
      </w:pPr>
      <w:r w:rsidRPr="00123610">
        <w:rPr>
          <w:smallCaps/>
          <w:sz w:val="24"/>
          <w:szCs w:val="24"/>
        </w:rPr>
        <w:t xml:space="preserve">Kingston, RI </w:t>
      </w:r>
      <w:r w:rsidR="0003178D" w:rsidRPr="00123610">
        <w:rPr>
          <w:smallCaps/>
          <w:sz w:val="24"/>
          <w:szCs w:val="24"/>
        </w:rPr>
        <w:t>02881</w:t>
      </w:r>
      <w:r w:rsidRPr="00123610">
        <w:rPr>
          <w:smallCaps/>
          <w:sz w:val="24"/>
          <w:szCs w:val="24"/>
        </w:rPr>
        <w:t xml:space="preserve"> USA</w:t>
      </w:r>
    </w:p>
    <w:p w14:paraId="12A91274" w14:textId="77777777" w:rsidR="000C3770" w:rsidRPr="00123610" w:rsidRDefault="000C3770" w:rsidP="00B827A0">
      <w:pPr>
        <w:widowControl w:val="0"/>
        <w:rPr>
          <w:sz w:val="24"/>
          <w:szCs w:val="24"/>
        </w:rPr>
      </w:pPr>
    </w:p>
    <w:p w14:paraId="7B35B3EB" w14:textId="77777777" w:rsidR="000C3770" w:rsidRPr="00123610" w:rsidRDefault="000C3770" w:rsidP="00B827A0">
      <w:pPr>
        <w:widowControl w:val="0"/>
        <w:rPr>
          <w:smallCaps/>
          <w:sz w:val="24"/>
          <w:szCs w:val="24"/>
        </w:rPr>
      </w:pPr>
      <w:r w:rsidRPr="00123610">
        <w:rPr>
          <w:smallCaps/>
          <w:sz w:val="24"/>
          <w:szCs w:val="24"/>
        </w:rPr>
        <w:t>Academic Appointment</w:t>
      </w:r>
    </w:p>
    <w:p w14:paraId="56443F06" w14:textId="77777777" w:rsidR="000C3770" w:rsidRPr="00123610" w:rsidRDefault="000C3770" w:rsidP="00B827A0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University of Rhode Island, Department of English.</w:t>
      </w:r>
    </w:p>
    <w:p w14:paraId="13329E60" w14:textId="77777777" w:rsidR="007306AA" w:rsidRPr="00123610" w:rsidRDefault="007306AA" w:rsidP="00B827A0">
      <w:pPr>
        <w:widowControl w:val="0"/>
        <w:ind w:left="720"/>
        <w:rPr>
          <w:sz w:val="24"/>
          <w:szCs w:val="24"/>
        </w:rPr>
      </w:pPr>
      <w:r w:rsidRPr="00123610">
        <w:rPr>
          <w:sz w:val="24"/>
          <w:szCs w:val="24"/>
        </w:rPr>
        <w:t>Associate Professor, 2013-present. Tenured 1 July 2013.</w:t>
      </w:r>
    </w:p>
    <w:p w14:paraId="17F29082" w14:textId="77777777" w:rsidR="00557856" w:rsidRPr="00123610" w:rsidRDefault="000C3770" w:rsidP="00B827A0">
      <w:pPr>
        <w:widowControl w:val="0"/>
        <w:ind w:left="720"/>
        <w:rPr>
          <w:sz w:val="24"/>
          <w:szCs w:val="24"/>
        </w:rPr>
      </w:pPr>
      <w:r w:rsidRPr="00123610">
        <w:rPr>
          <w:sz w:val="24"/>
          <w:szCs w:val="24"/>
        </w:rPr>
        <w:t>Assistant Professor, 2006-</w:t>
      </w:r>
      <w:r w:rsidR="007306AA" w:rsidRPr="00123610">
        <w:rPr>
          <w:sz w:val="24"/>
          <w:szCs w:val="24"/>
        </w:rPr>
        <w:t>13</w:t>
      </w:r>
      <w:r w:rsidRPr="00123610">
        <w:rPr>
          <w:sz w:val="24"/>
          <w:szCs w:val="24"/>
        </w:rPr>
        <w:t>.</w:t>
      </w:r>
    </w:p>
    <w:p w14:paraId="4F9E9794" w14:textId="77777777" w:rsidR="000C3770" w:rsidRPr="00123610" w:rsidRDefault="000C3770" w:rsidP="00B827A0">
      <w:pPr>
        <w:widowControl w:val="0"/>
        <w:rPr>
          <w:smallCaps/>
          <w:sz w:val="24"/>
          <w:szCs w:val="24"/>
        </w:rPr>
      </w:pPr>
    </w:p>
    <w:p w14:paraId="1229E621" w14:textId="77777777" w:rsidR="000C3770" w:rsidRPr="00123610" w:rsidRDefault="000C3770" w:rsidP="00B827A0">
      <w:pPr>
        <w:widowControl w:val="0"/>
        <w:rPr>
          <w:sz w:val="24"/>
          <w:szCs w:val="24"/>
        </w:rPr>
      </w:pPr>
      <w:r w:rsidRPr="00123610">
        <w:rPr>
          <w:smallCaps/>
          <w:sz w:val="24"/>
          <w:szCs w:val="24"/>
        </w:rPr>
        <w:t>Education</w:t>
      </w:r>
    </w:p>
    <w:p w14:paraId="6C6E3FE6" w14:textId="77777777" w:rsidR="000C3770" w:rsidRPr="00123610" w:rsidRDefault="000C3770" w:rsidP="00B827A0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Ph.D. University of California, Berkeley, English, 2006.</w:t>
      </w:r>
    </w:p>
    <w:p w14:paraId="5C96586F" w14:textId="485CD779" w:rsidR="000C3770" w:rsidRPr="00123610" w:rsidRDefault="000C3770" w:rsidP="00B827A0">
      <w:pPr>
        <w:widowControl w:val="0"/>
        <w:ind w:left="720"/>
        <w:rPr>
          <w:sz w:val="24"/>
          <w:szCs w:val="24"/>
        </w:rPr>
      </w:pPr>
      <w:r w:rsidRPr="00123610">
        <w:rPr>
          <w:sz w:val="24"/>
          <w:szCs w:val="24"/>
        </w:rPr>
        <w:t>Dissertation: “</w:t>
      </w:r>
      <w:r w:rsidRPr="00123610">
        <w:rPr>
          <w:i/>
          <w:sz w:val="24"/>
          <w:szCs w:val="24"/>
        </w:rPr>
        <w:t>Ethos</w:t>
      </w:r>
      <w:r w:rsidRPr="00123610">
        <w:rPr>
          <w:sz w:val="24"/>
          <w:szCs w:val="24"/>
        </w:rPr>
        <w:t xml:space="preserve"> and </w:t>
      </w:r>
      <w:r w:rsidRPr="00123610">
        <w:rPr>
          <w:i/>
          <w:sz w:val="24"/>
          <w:szCs w:val="24"/>
        </w:rPr>
        <w:t>Enargeia</w:t>
      </w:r>
      <w:r w:rsidRPr="00123610">
        <w:rPr>
          <w:sz w:val="24"/>
          <w:szCs w:val="24"/>
        </w:rPr>
        <w:t>: Literary and Rhetorical Strategies of Early Modern Mathematics.”</w:t>
      </w:r>
    </w:p>
    <w:p w14:paraId="0ECB7A29" w14:textId="77777777" w:rsidR="000C3770" w:rsidRPr="00123610" w:rsidRDefault="000C3770" w:rsidP="00B827A0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M.Phil. Oxford University, English Studies, 1998. Distinction.</w:t>
      </w:r>
    </w:p>
    <w:p w14:paraId="2F1A3696" w14:textId="527C8B39" w:rsidR="000C3770" w:rsidRPr="00123610" w:rsidRDefault="000C3770" w:rsidP="00B827A0">
      <w:pPr>
        <w:widowControl w:val="0"/>
        <w:ind w:left="720"/>
        <w:rPr>
          <w:sz w:val="24"/>
          <w:szCs w:val="24"/>
        </w:rPr>
      </w:pPr>
      <w:r w:rsidRPr="00123610">
        <w:rPr>
          <w:sz w:val="24"/>
          <w:szCs w:val="24"/>
        </w:rPr>
        <w:t>Thesis: “Children in Shakespeare.”</w:t>
      </w:r>
    </w:p>
    <w:p w14:paraId="515E60A4" w14:textId="2568954F" w:rsidR="000C3770" w:rsidRPr="00123610" w:rsidRDefault="000C3770" w:rsidP="00760104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B.A. University of California, Berkeley, English, 1996. Highest Honors.</w:t>
      </w:r>
    </w:p>
    <w:p w14:paraId="2CAE5882" w14:textId="77777777" w:rsidR="000C3770" w:rsidRPr="00123610" w:rsidRDefault="000C3770" w:rsidP="00B827A0">
      <w:pPr>
        <w:widowControl w:val="0"/>
        <w:ind w:left="720"/>
        <w:rPr>
          <w:sz w:val="24"/>
          <w:szCs w:val="24"/>
        </w:rPr>
      </w:pPr>
      <w:r w:rsidRPr="00123610">
        <w:rPr>
          <w:sz w:val="24"/>
          <w:szCs w:val="24"/>
        </w:rPr>
        <w:t>Minor: Mathematics.</w:t>
      </w:r>
    </w:p>
    <w:p w14:paraId="37864067" w14:textId="77777777" w:rsidR="000C3770" w:rsidRPr="00123610" w:rsidRDefault="000C3770" w:rsidP="00B827A0">
      <w:pPr>
        <w:widowControl w:val="0"/>
        <w:rPr>
          <w:sz w:val="24"/>
          <w:szCs w:val="24"/>
        </w:rPr>
      </w:pPr>
    </w:p>
    <w:p w14:paraId="34618CB4" w14:textId="77777777" w:rsidR="000C3770" w:rsidRPr="00123610" w:rsidRDefault="000C3770" w:rsidP="00B827A0">
      <w:pPr>
        <w:widowControl w:val="0"/>
        <w:tabs>
          <w:tab w:val="left" w:pos="2160"/>
          <w:tab w:val="left" w:pos="2520"/>
        </w:tabs>
        <w:rPr>
          <w:smallCaps/>
          <w:sz w:val="24"/>
          <w:szCs w:val="24"/>
        </w:rPr>
      </w:pPr>
      <w:r w:rsidRPr="00123610">
        <w:rPr>
          <w:smallCaps/>
          <w:sz w:val="24"/>
          <w:szCs w:val="24"/>
        </w:rPr>
        <w:t>Publications</w:t>
      </w:r>
    </w:p>
    <w:p w14:paraId="1D5FB4B4" w14:textId="77777777" w:rsidR="00305D8C" w:rsidRPr="00123610" w:rsidRDefault="00305D8C" w:rsidP="00B827A0">
      <w:pPr>
        <w:widowControl w:val="0"/>
        <w:ind w:left="720" w:hanging="360"/>
        <w:rPr>
          <w:sz w:val="24"/>
          <w:szCs w:val="24"/>
        </w:rPr>
      </w:pPr>
    </w:p>
    <w:p w14:paraId="7BA412A9" w14:textId="77777777" w:rsidR="00305D8C" w:rsidRPr="00123610" w:rsidRDefault="00305D8C" w:rsidP="00B827A0">
      <w:pPr>
        <w:widowControl w:val="0"/>
        <w:ind w:left="720" w:hanging="360"/>
        <w:rPr>
          <w:smallCaps/>
          <w:sz w:val="24"/>
          <w:szCs w:val="24"/>
        </w:rPr>
      </w:pPr>
      <w:r w:rsidRPr="00123610">
        <w:rPr>
          <w:smallCaps/>
          <w:sz w:val="24"/>
          <w:szCs w:val="24"/>
        </w:rPr>
        <w:t>Peer-Reviewed Articles and Chapters</w:t>
      </w:r>
    </w:p>
    <w:p w14:paraId="6A7C6134" w14:textId="33560366" w:rsidR="002F37F6" w:rsidRDefault="002F37F6" w:rsidP="00C74C15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King Lear</w:t>
      </w:r>
      <w:r>
        <w:rPr>
          <w:sz w:val="24"/>
          <w:szCs w:val="24"/>
        </w:rPr>
        <w:t>, Without the Mathematics: From Reading Mathematics to Reading Mathematically</w:t>
      </w:r>
      <w:r w:rsidRPr="00123610">
        <w:rPr>
          <w:sz w:val="24"/>
          <w:szCs w:val="24"/>
        </w:rPr>
        <w:t xml:space="preserve">.” </w:t>
      </w:r>
      <w:r w:rsidR="00D644AA">
        <w:rPr>
          <w:sz w:val="24"/>
          <w:szCs w:val="24"/>
        </w:rPr>
        <w:t>In</w:t>
      </w:r>
      <w:r w:rsidRPr="00123610">
        <w:rPr>
          <w:sz w:val="24"/>
          <w:szCs w:val="24"/>
        </w:rPr>
        <w:t xml:space="preserve"> </w:t>
      </w:r>
      <w:r w:rsidR="00D644AA" w:rsidRPr="00D644AA">
        <w:rPr>
          <w:i/>
          <w:iCs/>
          <w:sz w:val="24"/>
          <w:szCs w:val="24"/>
        </w:rPr>
        <w:t>T</w:t>
      </w:r>
      <w:r w:rsidRPr="00D644AA">
        <w:rPr>
          <w:i/>
          <w:iCs/>
          <w:sz w:val="24"/>
          <w:szCs w:val="24"/>
        </w:rPr>
        <w:t>he</w:t>
      </w:r>
      <w:r w:rsidRPr="00123610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Palgrave H</w:t>
      </w:r>
      <w:r w:rsidRPr="00123610">
        <w:rPr>
          <w:i/>
          <w:sz w:val="24"/>
          <w:szCs w:val="24"/>
        </w:rPr>
        <w:t>andbook of Literature and Mathematics</w:t>
      </w:r>
      <w:r w:rsidRPr="00123610">
        <w:rPr>
          <w:sz w:val="24"/>
          <w:szCs w:val="24"/>
        </w:rPr>
        <w:t xml:space="preserve">, ed. Robert Tubbs, Alice Jenkins, </w:t>
      </w:r>
      <w:r>
        <w:rPr>
          <w:sz w:val="24"/>
          <w:szCs w:val="24"/>
        </w:rPr>
        <w:t>Nina Engelhardt</w:t>
      </w:r>
      <w:r w:rsidRPr="001236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644AA">
        <w:rPr>
          <w:sz w:val="24"/>
          <w:szCs w:val="24"/>
        </w:rPr>
        <w:t xml:space="preserve">399-418. </w:t>
      </w:r>
      <w:r>
        <w:rPr>
          <w:sz w:val="24"/>
          <w:szCs w:val="24"/>
        </w:rPr>
        <w:t>London: Palgrave Macmillan,</w:t>
      </w:r>
      <w:r w:rsidR="00D644AA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D644AA">
        <w:rPr>
          <w:sz w:val="24"/>
          <w:szCs w:val="24"/>
        </w:rPr>
        <w:t>1</w:t>
      </w:r>
      <w:r w:rsidRPr="00123610">
        <w:rPr>
          <w:sz w:val="24"/>
          <w:szCs w:val="24"/>
        </w:rPr>
        <w:t>.</w:t>
      </w:r>
    </w:p>
    <w:p w14:paraId="020FCA9A" w14:textId="7E0D9790" w:rsidR="00260C75" w:rsidRPr="00123610" w:rsidRDefault="00260C75" w:rsidP="00C74C15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 xml:space="preserve">“Unspeakable Creation: Writing in </w:t>
      </w:r>
      <w:r w:rsidRPr="00123610">
        <w:rPr>
          <w:i/>
          <w:sz w:val="24"/>
          <w:szCs w:val="24"/>
        </w:rPr>
        <w:t>Paradise Lost</w:t>
      </w:r>
      <w:r w:rsidRPr="00123610">
        <w:rPr>
          <w:sz w:val="24"/>
          <w:szCs w:val="24"/>
        </w:rPr>
        <w:t xml:space="preserve"> and Early Modern Mathematics.” </w:t>
      </w:r>
      <w:r w:rsidRPr="00123610">
        <w:rPr>
          <w:i/>
          <w:sz w:val="24"/>
          <w:szCs w:val="24"/>
        </w:rPr>
        <w:t>Philological Quarterly</w:t>
      </w:r>
      <w:r w:rsidRPr="00123610">
        <w:rPr>
          <w:sz w:val="24"/>
          <w:szCs w:val="24"/>
        </w:rPr>
        <w:t>,</w:t>
      </w:r>
      <w:r w:rsidR="00736D34">
        <w:rPr>
          <w:sz w:val="24"/>
          <w:szCs w:val="24"/>
        </w:rPr>
        <w:t xml:space="preserve"> special issue</w:t>
      </w:r>
      <w:r w:rsidRPr="00123610">
        <w:rPr>
          <w:sz w:val="24"/>
          <w:szCs w:val="24"/>
        </w:rPr>
        <w:t xml:space="preserve"> “Imagining Early Modern Scientific Forms,” ed. Jenny Mann and Debapriya Sarkar</w:t>
      </w:r>
      <w:r w:rsidR="00736D34">
        <w:rPr>
          <w:sz w:val="24"/>
          <w:szCs w:val="24"/>
        </w:rPr>
        <w:t>, 98:1-2 (2019): 181-200.</w:t>
      </w:r>
    </w:p>
    <w:p w14:paraId="5FEF2861" w14:textId="32DC260D" w:rsidR="00C74C15" w:rsidRPr="00123610" w:rsidRDefault="00076DFA" w:rsidP="00C74C15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“Recent Performance and Critical I</w:t>
      </w:r>
      <w:r w:rsidR="00C74C15" w:rsidRPr="00123610">
        <w:rPr>
          <w:sz w:val="24"/>
          <w:szCs w:val="24"/>
        </w:rPr>
        <w:t xml:space="preserve">nterpretations.” In </w:t>
      </w:r>
      <w:r w:rsidR="00C74C15" w:rsidRPr="00123610">
        <w:rPr>
          <w:i/>
          <w:sz w:val="24"/>
          <w:szCs w:val="24"/>
        </w:rPr>
        <w:t>Much Ado About Nothing</w:t>
      </w:r>
      <w:r w:rsidR="00C74C15" w:rsidRPr="00123610">
        <w:rPr>
          <w:sz w:val="24"/>
          <w:szCs w:val="24"/>
        </w:rPr>
        <w:t>, by William Shakespeare, ed. F. H. Mares,</w:t>
      </w:r>
      <w:r w:rsidR="005615FF" w:rsidRPr="00123610">
        <w:rPr>
          <w:sz w:val="24"/>
          <w:szCs w:val="24"/>
        </w:rPr>
        <w:t xml:space="preserve"> 3rd edition,</w:t>
      </w:r>
      <w:r w:rsidR="002447F9" w:rsidRPr="00123610">
        <w:rPr>
          <w:sz w:val="24"/>
          <w:szCs w:val="24"/>
        </w:rPr>
        <w:t xml:space="preserve"> New Cambridge Shakespeare. </w:t>
      </w:r>
      <w:r w:rsidRPr="00123610">
        <w:rPr>
          <w:sz w:val="24"/>
          <w:szCs w:val="24"/>
        </w:rPr>
        <w:t xml:space="preserve">49-65. </w:t>
      </w:r>
      <w:r w:rsidR="00C74C15" w:rsidRPr="00123610">
        <w:rPr>
          <w:sz w:val="24"/>
          <w:szCs w:val="24"/>
        </w:rPr>
        <w:t>Cambridge: C</w:t>
      </w:r>
      <w:r w:rsidR="002447F9" w:rsidRPr="00123610">
        <w:rPr>
          <w:sz w:val="24"/>
          <w:szCs w:val="24"/>
        </w:rPr>
        <w:t>ambridge University Press, 2018</w:t>
      </w:r>
      <w:r w:rsidRPr="00123610">
        <w:rPr>
          <w:sz w:val="24"/>
          <w:szCs w:val="24"/>
        </w:rPr>
        <w:t>.</w:t>
      </w:r>
    </w:p>
    <w:p w14:paraId="606CE337" w14:textId="42F72DED" w:rsidR="00206057" w:rsidRPr="00123610" w:rsidRDefault="00206057" w:rsidP="00C74C15">
      <w:pPr>
        <w:widowControl w:val="0"/>
        <w:ind w:left="720" w:hanging="360"/>
        <w:rPr>
          <w:sz w:val="24"/>
        </w:rPr>
      </w:pPr>
      <w:r w:rsidRPr="00123610">
        <w:rPr>
          <w:sz w:val="24"/>
          <w:szCs w:val="24"/>
        </w:rPr>
        <w:t xml:space="preserve">“Mathematical </w:t>
      </w:r>
      <w:r w:rsidRPr="00123610">
        <w:rPr>
          <w:i/>
          <w:sz w:val="24"/>
          <w:szCs w:val="24"/>
        </w:rPr>
        <w:t>Enargeia</w:t>
      </w:r>
      <w:r w:rsidRPr="00123610">
        <w:rPr>
          <w:sz w:val="24"/>
          <w:szCs w:val="24"/>
        </w:rPr>
        <w:t>: The Rhetoric of Early Modern Mathe</w:t>
      </w:r>
      <w:r w:rsidR="001570E7" w:rsidRPr="00123610">
        <w:rPr>
          <w:sz w:val="24"/>
          <w:szCs w:val="24"/>
        </w:rPr>
        <w:t xml:space="preserve">matical Notation.” </w:t>
      </w:r>
      <w:r w:rsidRPr="00123610">
        <w:rPr>
          <w:i/>
          <w:sz w:val="24"/>
          <w:szCs w:val="24"/>
        </w:rPr>
        <w:t>Rhetorica</w:t>
      </w:r>
      <w:r w:rsidR="00B916AB" w:rsidRPr="00123610">
        <w:rPr>
          <w:i/>
          <w:sz w:val="24"/>
          <w:szCs w:val="24"/>
        </w:rPr>
        <w:t>: A Journal of the History of Rhetoric</w:t>
      </w:r>
      <w:r w:rsidR="0072698A" w:rsidRPr="00123610">
        <w:rPr>
          <w:sz w:val="24"/>
          <w:szCs w:val="24"/>
        </w:rPr>
        <w:t xml:space="preserve"> </w:t>
      </w:r>
      <w:r w:rsidR="001570E7" w:rsidRPr="00123610">
        <w:rPr>
          <w:sz w:val="24"/>
          <w:szCs w:val="24"/>
        </w:rPr>
        <w:t xml:space="preserve">34:2 </w:t>
      </w:r>
      <w:r w:rsidR="0072698A" w:rsidRPr="00123610">
        <w:rPr>
          <w:sz w:val="24"/>
          <w:szCs w:val="24"/>
        </w:rPr>
        <w:t>(2016</w:t>
      </w:r>
      <w:r w:rsidRPr="00123610">
        <w:rPr>
          <w:sz w:val="24"/>
          <w:szCs w:val="24"/>
        </w:rPr>
        <w:t>)</w:t>
      </w:r>
      <w:r w:rsidR="001570E7" w:rsidRPr="00123610">
        <w:rPr>
          <w:sz w:val="24"/>
          <w:szCs w:val="24"/>
        </w:rPr>
        <w:t>: 163-211</w:t>
      </w:r>
      <w:r w:rsidRPr="00123610">
        <w:rPr>
          <w:sz w:val="24"/>
          <w:szCs w:val="24"/>
        </w:rPr>
        <w:t>.</w:t>
      </w:r>
      <w:r w:rsidR="007F0970" w:rsidRPr="00123610">
        <w:rPr>
          <w:sz w:val="24"/>
          <w:szCs w:val="24"/>
        </w:rPr>
        <w:br/>
        <w:t xml:space="preserve">Winner of the </w:t>
      </w:r>
      <w:r w:rsidR="007F0970" w:rsidRPr="00123610">
        <w:rPr>
          <w:i/>
          <w:sz w:val="24"/>
          <w:szCs w:val="24"/>
        </w:rPr>
        <w:t>Rhetorica</w:t>
      </w:r>
      <w:r w:rsidR="007F0970" w:rsidRPr="00123610">
        <w:rPr>
          <w:sz w:val="24"/>
          <w:szCs w:val="24"/>
        </w:rPr>
        <w:t xml:space="preserve"> </w:t>
      </w:r>
      <w:r w:rsidR="00D013B7" w:rsidRPr="00123610">
        <w:rPr>
          <w:sz w:val="24"/>
          <w:szCs w:val="24"/>
        </w:rPr>
        <w:t>Prize</w:t>
      </w:r>
      <w:r w:rsidR="007F0970" w:rsidRPr="00123610">
        <w:rPr>
          <w:sz w:val="24"/>
          <w:szCs w:val="24"/>
        </w:rPr>
        <w:t xml:space="preserve">, </w:t>
      </w:r>
      <w:r w:rsidR="006A58B6" w:rsidRPr="00123610">
        <w:rPr>
          <w:sz w:val="24"/>
          <w:szCs w:val="24"/>
        </w:rPr>
        <w:t xml:space="preserve">awarded by the International Society for the History of Rhetoric </w:t>
      </w:r>
      <w:r w:rsidR="007F0970" w:rsidRPr="00123610">
        <w:rPr>
          <w:sz w:val="24"/>
          <w:szCs w:val="24"/>
        </w:rPr>
        <w:t>for the</w:t>
      </w:r>
      <w:r w:rsidR="00604CAF" w:rsidRPr="00123610">
        <w:rPr>
          <w:sz w:val="24"/>
          <w:szCs w:val="24"/>
        </w:rPr>
        <w:t xml:space="preserve"> best article published in</w:t>
      </w:r>
      <w:r w:rsidR="006A58B6" w:rsidRPr="00123610">
        <w:rPr>
          <w:sz w:val="24"/>
          <w:szCs w:val="24"/>
        </w:rPr>
        <w:t xml:space="preserve"> the journal in</w:t>
      </w:r>
      <w:r w:rsidR="00604CAF" w:rsidRPr="00123610">
        <w:rPr>
          <w:sz w:val="24"/>
          <w:szCs w:val="24"/>
        </w:rPr>
        <w:t xml:space="preserve"> 2015 and 20</w:t>
      </w:r>
      <w:r w:rsidR="007F0970" w:rsidRPr="00123610">
        <w:rPr>
          <w:sz w:val="24"/>
          <w:szCs w:val="24"/>
        </w:rPr>
        <w:t>16.</w:t>
      </w:r>
    </w:p>
    <w:p w14:paraId="4C559EB4" w14:textId="77777777" w:rsidR="004A2489" w:rsidRPr="00123610" w:rsidRDefault="004A2489" w:rsidP="004A2489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</w:rPr>
        <w:t xml:space="preserve">“The Dialogue of Early Modern Mathematical Subjectivity.” </w:t>
      </w:r>
      <w:r w:rsidRPr="00123610">
        <w:rPr>
          <w:i/>
          <w:sz w:val="24"/>
          <w:szCs w:val="24"/>
        </w:rPr>
        <w:t>Configurations: A Journal of Literature, Science, and Technology</w:t>
      </w:r>
      <w:r w:rsidRPr="00123610">
        <w:rPr>
          <w:sz w:val="24"/>
          <w:szCs w:val="24"/>
        </w:rPr>
        <w:t xml:space="preserve"> 21:1 (2013): 53-84.</w:t>
      </w:r>
    </w:p>
    <w:p w14:paraId="0BB6448C" w14:textId="5D3FBF91" w:rsidR="00430678" w:rsidRPr="00123610" w:rsidRDefault="00430678" w:rsidP="004A2489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 xml:space="preserve">“Procrustean Marxism and Subjective Rigor: Early Modern Arithmetic and Its Readers.” In </w:t>
      </w:r>
      <w:r w:rsidRPr="00123610">
        <w:rPr>
          <w:i/>
          <w:sz w:val="24"/>
          <w:szCs w:val="24"/>
        </w:rPr>
        <w:t>“Raw Data” Is an Oxymoron</w:t>
      </w:r>
      <w:r w:rsidRPr="00123610">
        <w:rPr>
          <w:sz w:val="24"/>
          <w:szCs w:val="24"/>
        </w:rPr>
        <w:t>. Edited by Lisa G</w:t>
      </w:r>
      <w:r w:rsidR="00611E0F" w:rsidRPr="00123610">
        <w:rPr>
          <w:sz w:val="24"/>
          <w:szCs w:val="24"/>
        </w:rPr>
        <w:t>itelman. 41-59. Cambridge, MA</w:t>
      </w:r>
      <w:r w:rsidRPr="00123610">
        <w:rPr>
          <w:sz w:val="24"/>
          <w:szCs w:val="24"/>
        </w:rPr>
        <w:t>: MIT Press, 2013.</w:t>
      </w:r>
    </w:p>
    <w:p w14:paraId="6A706A93" w14:textId="77777777" w:rsidR="004C42CD" w:rsidRPr="00123610" w:rsidRDefault="004C42CD" w:rsidP="00B827A0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 xml:space="preserve">“The Earliest English Printed Arithmetic Books.” </w:t>
      </w:r>
      <w:r w:rsidRPr="00123610">
        <w:rPr>
          <w:i/>
          <w:sz w:val="24"/>
          <w:szCs w:val="24"/>
        </w:rPr>
        <w:t>The Library: The Transactions of the Bibliographical Society</w:t>
      </w:r>
      <w:r w:rsidRPr="00123610">
        <w:rPr>
          <w:sz w:val="24"/>
          <w:szCs w:val="24"/>
        </w:rPr>
        <w:t xml:space="preserve"> ser. 7, 13:2 (2012): 164-84.</w:t>
      </w:r>
    </w:p>
    <w:p w14:paraId="4F16C05F" w14:textId="72617E25" w:rsidR="00E042C3" w:rsidRPr="00123610" w:rsidRDefault="000C3770" w:rsidP="003D1AD4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 xml:space="preserve">“The </w:t>
      </w:r>
      <w:r w:rsidRPr="00123610">
        <w:rPr>
          <w:i/>
          <w:sz w:val="24"/>
          <w:szCs w:val="24"/>
        </w:rPr>
        <w:t>Bourn</w:t>
      </w:r>
      <w:r w:rsidRPr="00123610">
        <w:rPr>
          <w:sz w:val="24"/>
          <w:szCs w:val="24"/>
        </w:rPr>
        <w:t xml:space="preserve"> Identity: </w:t>
      </w:r>
      <w:r w:rsidRPr="00123610">
        <w:rPr>
          <w:i/>
          <w:sz w:val="24"/>
          <w:szCs w:val="24"/>
        </w:rPr>
        <w:t>Hamlet</w:t>
      </w:r>
      <w:r w:rsidRPr="00123610">
        <w:rPr>
          <w:sz w:val="24"/>
          <w:szCs w:val="24"/>
        </w:rPr>
        <w:t xml:space="preserve"> and the French of Montaigne’s </w:t>
      </w:r>
      <w:r w:rsidRPr="00123610">
        <w:rPr>
          <w:i/>
          <w:sz w:val="24"/>
          <w:szCs w:val="24"/>
        </w:rPr>
        <w:t>Essais</w:t>
      </w:r>
      <w:r w:rsidRPr="00123610">
        <w:rPr>
          <w:sz w:val="24"/>
          <w:szCs w:val="24"/>
        </w:rPr>
        <w:t xml:space="preserve">.” </w:t>
      </w:r>
      <w:r w:rsidRPr="00123610">
        <w:rPr>
          <w:i/>
          <w:sz w:val="24"/>
          <w:szCs w:val="24"/>
        </w:rPr>
        <w:t>Notes and Queries</w:t>
      </w:r>
      <w:r w:rsidRPr="00123610">
        <w:rPr>
          <w:sz w:val="24"/>
          <w:szCs w:val="24"/>
        </w:rPr>
        <w:t xml:space="preserve"> 58:2 (2011): 254-58.</w:t>
      </w:r>
    </w:p>
    <w:p w14:paraId="5C7736E4" w14:textId="77777777" w:rsidR="00760104" w:rsidRDefault="00760104">
      <w:pPr>
        <w:overflowPunct/>
        <w:autoSpaceDE/>
        <w:autoSpaceDN/>
        <w:adjustRightInd/>
        <w:textAlignment w:val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br w:type="page"/>
      </w:r>
    </w:p>
    <w:p w14:paraId="36DECDA9" w14:textId="3834CBB2" w:rsidR="00E042C3" w:rsidRPr="00123610" w:rsidRDefault="00E042C3" w:rsidP="00B827A0">
      <w:pPr>
        <w:widowControl w:val="0"/>
        <w:ind w:left="720" w:hanging="360"/>
        <w:rPr>
          <w:smallCaps/>
          <w:sz w:val="24"/>
          <w:szCs w:val="24"/>
        </w:rPr>
      </w:pPr>
      <w:r w:rsidRPr="00123610">
        <w:rPr>
          <w:smallCaps/>
          <w:sz w:val="24"/>
          <w:szCs w:val="24"/>
        </w:rPr>
        <w:lastRenderedPageBreak/>
        <w:t>Peer-Reviewed Edited Collection</w:t>
      </w:r>
    </w:p>
    <w:p w14:paraId="1C849B5F" w14:textId="77777777" w:rsidR="00E042C3" w:rsidRPr="00123610" w:rsidRDefault="00E042C3" w:rsidP="00B827A0">
      <w:pPr>
        <w:widowControl w:val="0"/>
        <w:ind w:left="720" w:hanging="360"/>
        <w:rPr>
          <w:sz w:val="24"/>
          <w:szCs w:val="24"/>
        </w:rPr>
      </w:pPr>
      <w:r w:rsidRPr="00123610">
        <w:rPr>
          <w:i/>
          <w:sz w:val="24"/>
          <w:szCs w:val="24"/>
        </w:rPr>
        <w:t>Shakespeare Up Close: Reading Early Modern Texts</w:t>
      </w:r>
      <w:r w:rsidRPr="00123610">
        <w:rPr>
          <w:sz w:val="24"/>
          <w:szCs w:val="24"/>
        </w:rPr>
        <w:t xml:space="preserve">. Co-edited </w:t>
      </w:r>
      <w:r w:rsidR="009B5D90" w:rsidRPr="00123610">
        <w:rPr>
          <w:sz w:val="24"/>
          <w:szCs w:val="24"/>
        </w:rPr>
        <w:t>by Travis D. Williams,</w:t>
      </w:r>
      <w:r w:rsidRPr="00123610">
        <w:rPr>
          <w:sz w:val="24"/>
          <w:szCs w:val="24"/>
        </w:rPr>
        <w:t xml:space="preserve"> Russ McDonald</w:t>
      </w:r>
      <w:r w:rsidR="00FA61D1" w:rsidRPr="00123610">
        <w:rPr>
          <w:sz w:val="24"/>
          <w:szCs w:val="24"/>
        </w:rPr>
        <w:t>,</w:t>
      </w:r>
      <w:r w:rsidRPr="00123610">
        <w:rPr>
          <w:sz w:val="24"/>
          <w:szCs w:val="24"/>
        </w:rPr>
        <w:t xml:space="preserve"> and Nicholas D. Nace. London: </w:t>
      </w:r>
      <w:r w:rsidR="00EA1DC5" w:rsidRPr="00123610">
        <w:rPr>
          <w:sz w:val="24"/>
          <w:szCs w:val="24"/>
        </w:rPr>
        <w:t>Arden Shakespeare, 2012</w:t>
      </w:r>
      <w:r w:rsidRPr="00123610">
        <w:rPr>
          <w:sz w:val="24"/>
          <w:szCs w:val="24"/>
        </w:rPr>
        <w:t>.</w:t>
      </w:r>
      <w:r w:rsidR="00FA6DAE" w:rsidRPr="00123610">
        <w:rPr>
          <w:sz w:val="24"/>
          <w:szCs w:val="24"/>
        </w:rPr>
        <w:t xml:space="preserve"> </w:t>
      </w:r>
      <w:r w:rsidR="000856DB" w:rsidRPr="00123610">
        <w:rPr>
          <w:sz w:val="24"/>
          <w:szCs w:val="24"/>
        </w:rPr>
        <w:t>Includes</w:t>
      </w:r>
      <w:r w:rsidRPr="00123610">
        <w:rPr>
          <w:sz w:val="24"/>
          <w:szCs w:val="24"/>
        </w:rPr>
        <w:t>:</w:t>
      </w:r>
    </w:p>
    <w:p w14:paraId="26495039" w14:textId="77777777" w:rsidR="0013502B" w:rsidRPr="00123610" w:rsidRDefault="00C83D9F" w:rsidP="00D013B7">
      <w:pPr>
        <w:widowControl w:val="0"/>
        <w:ind w:left="720"/>
        <w:rPr>
          <w:sz w:val="24"/>
          <w:szCs w:val="24"/>
        </w:rPr>
      </w:pPr>
      <w:r w:rsidRPr="00123610">
        <w:rPr>
          <w:sz w:val="24"/>
        </w:rPr>
        <w:t xml:space="preserve">• </w:t>
      </w:r>
      <w:r w:rsidR="002A77D3" w:rsidRPr="00123610">
        <w:rPr>
          <w:sz w:val="24"/>
          <w:szCs w:val="24"/>
        </w:rPr>
        <w:t>“I</w:t>
      </w:r>
      <w:r w:rsidR="00E042C3" w:rsidRPr="00123610">
        <w:rPr>
          <w:sz w:val="24"/>
          <w:szCs w:val="24"/>
        </w:rPr>
        <w:t>ntroduction.</w:t>
      </w:r>
      <w:r w:rsidR="00E8701F" w:rsidRPr="00123610">
        <w:rPr>
          <w:sz w:val="24"/>
          <w:szCs w:val="24"/>
        </w:rPr>
        <w:t>”</w:t>
      </w:r>
      <w:r w:rsidR="00E042C3" w:rsidRPr="00123610">
        <w:rPr>
          <w:sz w:val="24"/>
          <w:szCs w:val="24"/>
        </w:rPr>
        <w:t xml:space="preserve"> Co-written </w:t>
      </w:r>
      <w:r w:rsidR="009B5D90" w:rsidRPr="00123610">
        <w:rPr>
          <w:sz w:val="24"/>
          <w:szCs w:val="24"/>
        </w:rPr>
        <w:t>by Travis D. Williams,</w:t>
      </w:r>
      <w:r w:rsidR="00E042C3" w:rsidRPr="00123610">
        <w:rPr>
          <w:sz w:val="24"/>
          <w:szCs w:val="24"/>
        </w:rPr>
        <w:t xml:space="preserve"> Russ McDonald</w:t>
      </w:r>
      <w:r w:rsidR="009B5D90" w:rsidRPr="00123610">
        <w:rPr>
          <w:sz w:val="24"/>
          <w:szCs w:val="24"/>
        </w:rPr>
        <w:t>,</w:t>
      </w:r>
      <w:r w:rsidR="00B827A0" w:rsidRPr="00123610">
        <w:rPr>
          <w:sz w:val="24"/>
          <w:szCs w:val="24"/>
        </w:rPr>
        <w:t xml:space="preserve"> and Nicholas D. Nace.</w:t>
      </w:r>
      <w:r w:rsidRPr="00123610">
        <w:rPr>
          <w:sz w:val="24"/>
          <w:szCs w:val="24"/>
        </w:rPr>
        <w:t xml:space="preserve"> xix-xxxv</w:t>
      </w:r>
      <w:r w:rsidR="00E8701F" w:rsidRPr="00123610">
        <w:rPr>
          <w:sz w:val="24"/>
          <w:szCs w:val="24"/>
        </w:rPr>
        <w:t>, 333</w:t>
      </w:r>
      <w:r w:rsidRPr="00123610">
        <w:rPr>
          <w:sz w:val="24"/>
          <w:szCs w:val="24"/>
        </w:rPr>
        <w:t>.</w:t>
      </w:r>
    </w:p>
    <w:p w14:paraId="659763D6" w14:textId="77777777" w:rsidR="00D016E0" w:rsidRPr="00123610" w:rsidRDefault="00C83D9F" w:rsidP="00D013B7">
      <w:pPr>
        <w:widowControl w:val="0"/>
        <w:ind w:left="720"/>
        <w:rPr>
          <w:sz w:val="24"/>
          <w:szCs w:val="24"/>
        </w:rPr>
      </w:pPr>
      <w:r w:rsidRPr="00123610">
        <w:rPr>
          <w:sz w:val="24"/>
        </w:rPr>
        <w:t xml:space="preserve">• </w:t>
      </w:r>
      <w:r w:rsidR="00E042C3" w:rsidRPr="00123610">
        <w:rPr>
          <w:sz w:val="24"/>
          <w:szCs w:val="24"/>
        </w:rPr>
        <w:t xml:space="preserve">“The Story of O: Reading Letters in the Prologue to </w:t>
      </w:r>
      <w:r w:rsidR="00E042C3" w:rsidRPr="00123610">
        <w:rPr>
          <w:i/>
          <w:sz w:val="24"/>
          <w:szCs w:val="24"/>
        </w:rPr>
        <w:t>Henry V</w:t>
      </w:r>
      <w:r w:rsidR="00BC6AE8" w:rsidRPr="00123610">
        <w:rPr>
          <w:sz w:val="24"/>
          <w:szCs w:val="24"/>
        </w:rPr>
        <w:t>.</w:t>
      </w:r>
      <w:r w:rsidR="00E042C3" w:rsidRPr="00123610">
        <w:rPr>
          <w:sz w:val="24"/>
          <w:szCs w:val="24"/>
        </w:rPr>
        <w:t>”</w:t>
      </w:r>
      <w:r w:rsidR="00BC6AE8" w:rsidRPr="00123610">
        <w:rPr>
          <w:sz w:val="24"/>
          <w:szCs w:val="24"/>
        </w:rPr>
        <w:t xml:space="preserve"> B</w:t>
      </w:r>
      <w:r w:rsidR="009B5D90" w:rsidRPr="00123610">
        <w:rPr>
          <w:sz w:val="24"/>
          <w:szCs w:val="24"/>
        </w:rPr>
        <w:t>y Travis D. Williams.</w:t>
      </w:r>
      <w:r w:rsidRPr="00123610">
        <w:rPr>
          <w:sz w:val="24"/>
          <w:szCs w:val="24"/>
        </w:rPr>
        <w:t xml:space="preserve"> 9-16</w:t>
      </w:r>
      <w:r w:rsidR="00E8701F" w:rsidRPr="00123610">
        <w:rPr>
          <w:sz w:val="24"/>
          <w:szCs w:val="24"/>
        </w:rPr>
        <w:t>, 334-35</w:t>
      </w:r>
      <w:r w:rsidRPr="00123610">
        <w:rPr>
          <w:sz w:val="24"/>
          <w:szCs w:val="24"/>
        </w:rPr>
        <w:t>.</w:t>
      </w:r>
    </w:p>
    <w:p w14:paraId="7BDDED5E" w14:textId="77777777" w:rsidR="00305D8C" w:rsidRPr="00123610" w:rsidRDefault="00C83D9F" w:rsidP="00D013B7">
      <w:pPr>
        <w:widowControl w:val="0"/>
        <w:ind w:left="720"/>
        <w:rPr>
          <w:sz w:val="24"/>
          <w:szCs w:val="24"/>
        </w:rPr>
      </w:pPr>
      <w:r w:rsidRPr="00123610">
        <w:rPr>
          <w:sz w:val="24"/>
        </w:rPr>
        <w:t xml:space="preserve">• </w:t>
      </w:r>
      <w:r w:rsidR="00D016E0" w:rsidRPr="00123610">
        <w:rPr>
          <w:sz w:val="24"/>
          <w:szCs w:val="24"/>
        </w:rPr>
        <w:t>38 more essays by 39 authors.</w:t>
      </w:r>
    </w:p>
    <w:p w14:paraId="7CF77E53" w14:textId="11BA9989" w:rsidR="00D013B7" w:rsidRPr="00123610" w:rsidRDefault="00D013B7" w:rsidP="00D013B7">
      <w:pPr>
        <w:widowControl w:val="0"/>
        <w:ind w:left="720"/>
        <w:rPr>
          <w:sz w:val="24"/>
          <w:szCs w:val="24"/>
        </w:rPr>
      </w:pPr>
      <w:r w:rsidRPr="00123610">
        <w:rPr>
          <w:sz w:val="24"/>
          <w:szCs w:val="24"/>
        </w:rPr>
        <w:t>Reviewed in:</w:t>
      </w:r>
    </w:p>
    <w:p w14:paraId="280C9A75" w14:textId="77777777" w:rsidR="00BF463D" w:rsidRPr="00123610" w:rsidRDefault="00BF463D" w:rsidP="00BF463D">
      <w:pPr>
        <w:widowControl w:val="0"/>
        <w:ind w:left="720"/>
        <w:rPr>
          <w:sz w:val="24"/>
        </w:rPr>
      </w:pPr>
      <w:r w:rsidRPr="00123610">
        <w:rPr>
          <w:sz w:val="24"/>
        </w:rPr>
        <w:t xml:space="preserve">• </w:t>
      </w:r>
      <w:r w:rsidRPr="00123610">
        <w:rPr>
          <w:i/>
          <w:sz w:val="24"/>
        </w:rPr>
        <w:t>American Theatre</w:t>
      </w:r>
      <w:r w:rsidRPr="00123610">
        <w:rPr>
          <w:sz w:val="24"/>
        </w:rPr>
        <w:t xml:space="preserve"> 30:8 (2013): 138-39, at p. 139.</w:t>
      </w:r>
    </w:p>
    <w:p w14:paraId="40F513AC" w14:textId="77777777" w:rsidR="00BF463D" w:rsidRPr="00123610" w:rsidRDefault="00BF463D" w:rsidP="00BF463D">
      <w:pPr>
        <w:widowControl w:val="0"/>
        <w:ind w:left="720"/>
        <w:rPr>
          <w:sz w:val="24"/>
        </w:rPr>
      </w:pPr>
      <w:r w:rsidRPr="00123610">
        <w:rPr>
          <w:sz w:val="24"/>
        </w:rPr>
        <w:t xml:space="preserve">• </w:t>
      </w:r>
      <w:r w:rsidRPr="00123610">
        <w:rPr>
          <w:i/>
          <w:sz w:val="24"/>
        </w:rPr>
        <w:t>Around the Globe: The Magazine of Shakespeare’s Globe</w:t>
      </w:r>
      <w:r w:rsidRPr="00123610">
        <w:rPr>
          <w:sz w:val="24"/>
        </w:rPr>
        <w:t xml:space="preserve"> 54 (2013): 48-49.</w:t>
      </w:r>
    </w:p>
    <w:p w14:paraId="17FB55CA" w14:textId="064A0F72" w:rsidR="00BF463D" w:rsidRPr="00123610" w:rsidRDefault="00BF463D" w:rsidP="00B026BA">
      <w:pPr>
        <w:widowControl w:val="0"/>
        <w:ind w:left="900" w:hanging="180"/>
        <w:rPr>
          <w:sz w:val="24"/>
        </w:rPr>
      </w:pPr>
      <w:r w:rsidRPr="00123610">
        <w:rPr>
          <w:sz w:val="24"/>
        </w:rPr>
        <w:t xml:space="preserve">• </w:t>
      </w:r>
      <w:r w:rsidRPr="00123610">
        <w:rPr>
          <w:i/>
          <w:sz w:val="24"/>
        </w:rPr>
        <w:t>Huffington Post</w:t>
      </w:r>
      <w:r w:rsidRPr="00123610">
        <w:rPr>
          <w:sz w:val="24"/>
        </w:rPr>
        <w:t>, 28 October 2013, huffingtonpost.co.uk/annie-martirosyan/shakespeare-another-gem-from-bloomsbury_b_4168640.html</w:t>
      </w:r>
      <w:r w:rsidR="00B026BA" w:rsidRPr="00123610">
        <w:rPr>
          <w:sz w:val="24"/>
        </w:rPr>
        <w:t>.</w:t>
      </w:r>
    </w:p>
    <w:p w14:paraId="1AB16363" w14:textId="77777777" w:rsidR="00BF463D" w:rsidRPr="00123610" w:rsidRDefault="00BF463D" w:rsidP="00BF463D">
      <w:pPr>
        <w:widowControl w:val="0"/>
        <w:ind w:left="720"/>
        <w:rPr>
          <w:sz w:val="24"/>
        </w:rPr>
      </w:pPr>
      <w:r w:rsidRPr="00123610">
        <w:rPr>
          <w:sz w:val="24"/>
        </w:rPr>
        <w:t xml:space="preserve">• </w:t>
      </w:r>
      <w:r w:rsidRPr="00123610">
        <w:rPr>
          <w:i/>
          <w:sz w:val="24"/>
        </w:rPr>
        <w:t>SEL Studies in English Literature 1500-1900</w:t>
      </w:r>
      <w:r w:rsidRPr="00123610">
        <w:rPr>
          <w:sz w:val="24"/>
        </w:rPr>
        <w:t xml:space="preserve"> 54:2 (2014): 475-514, at pp. 475, 485-86.</w:t>
      </w:r>
    </w:p>
    <w:p w14:paraId="3DB63275" w14:textId="58F0CA1A" w:rsidR="00D013B7" w:rsidRPr="00123610" w:rsidRDefault="00D013B7" w:rsidP="00D013B7">
      <w:pPr>
        <w:widowControl w:val="0"/>
        <w:ind w:left="720"/>
        <w:rPr>
          <w:sz w:val="24"/>
        </w:rPr>
      </w:pPr>
      <w:r w:rsidRPr="00123610">
        <w:rPr>
          <w:sz w:val="24"/>
        </w:rPr>
        <w:t xml:space="preserve">• </w:t>
      </w:r>
      <w:r w:rsidRPr="00123610">
        <w:rPr>
          <w:i/>
          <w:sz w:val="24"/>
        </w:rPr>
        <w:t>Shakespeare Quarterly</w:t>
      </w:r>
      <w:r w:rsidRPr="00123610">
        <w:rPr>
          <w:sz w:val="24"/>
        </w:rPr>
        <w:t xml:space="preserve"> 66:3 (2015): 335-37.</w:t>
      </w:r>
    </w:p>
    <w:p w14:paraId="7D75DD01" w14:textId="654A9296" w:rsidR="00D013B7" w:rsidRPr="00123610" w:rsidRDefault="00D013B7" w:rsidP="00D013B7">
      <w:pPr>
        <w:widowControl w:val="0"/>
        <w:ind w:left="720"/>
        <w:rPr>
          <w:sz w:val="24"/>
        </w:rPr>
      </w:pPr>
      <w:r w:rsidRPr="00123610">
        <w:rPr>
          <w:sz w:val="24"/>
        </w:rPr>
        <w:t xml:space="preserve">• </w:t>
      </w:r>
      <w:r w:rsidRPr="00123610">
        <w:rPr>
          <w:i/>
          <w:sz w:val="24"/>
        </w:rPr>
        <w:t xml:space="preserve">Shakespeare Survey </w:t>
      </w:r>
      <w:r w:rsidRPr="00123610">
        <w:rPr>
          <w:sz w:val="24"/>
        </w:rPr>
        <w:t>6</w:t>
      </w:r>
      <w:r w:rsidR="00BF463D" w:rsidRPr="00123610">
        <w:rPr>
          <w:sz w:val="24"/>
        </w:rPr>
        <w:t>7</w:t>
      </w:r>
      <w:r w:rsidRPr="00123610">
        <w:rPr>
          <w:sz w:val="24"/>
        </w:rPr>
        <w:t xml:space="preserve"> (</w:t>
      </w:r>
      <w:r w:rsidR="00BF463D" w:rsidRPr="00123610">
        <w:rPr>
          <w:sz w:val="24"/>
        </w:rPr>
        <w:t>2014</w:t>
      </w:r>
      <w:r w:rsidR="005F28EE" w:rsidRPr="00123610">
        <w:rPr>
          <w:sz w:val="24"/>
        </w:rPr>
        <w:t xml:space="preserve">): </w:t>
      </w:r>
      <w:r w:rsidR="00BF463D" w:rsidRPr="00123610">
        <w:rPr>
          <w:sz w:val="24"/>
        </w:rPr>
        <w:t>456-98</w:t>
      </w:r>
      <w:r w:rsidR="005F28EE" w:rsidRPr="00123610">
        <w:rPr>
          <w:sz w:val="24"/>
        </w:rPr>
        <w:t>, at pp. 464-66.</w:t>
      </w:r>
    </w:p>
    <w:p w14:paraId="2C9A24FC" w14:textId="4680DAA7" w:rsidR="00D013B7" w:rsidRPr="00123610" w:rsidRDefault="00D013B7" w:rsidP="00D013B7">
      <w:pPr>
        <w:widowControl w:val="0"/>
        <w:ind w:left="720"/>
        <w:rPr>
          <w:sz w:val="24"/>
        </w:rPr>
      </w:pPr>
      <w:r w:rsidRPr="00123610">
        <w:rPr>
          <w:sz w:val="24"/>
        </w:rPr>
        <w:t>•</w:t>
      </w:r>
      <w:r w:rsidR="00AE649A" w:rsidRPr="00123610">
        <w:rPr>
          <w:sz w:val="24"/>
        </w:rPr>
        <w:t xml:space="preserve"> </w:t>
      </w:r>
      <w:r w:rsidR="00AE649A" w:rsidRPr="00123610">
        <w:rPr>
          <w:i/>
          <w:sz w:val="24"/>
        </w:rPr>
        <w:t>The Stage</w:t>
      </w:r>
      <w:r w:rsidR="00AE649A" w:rsidRPr="00123610">
        <w:rPr>
          <w:sz w:val="24"/>
        </w:rPr>
        <w:t>, 6 December 2012: 14.</w:t>
      </w:r>
    </w:p>
    <w:p w14:paraId="483E3939" w14:textId="56D192AE" w:rsidR="00F63EB8" w:rsidRPr="00123610" w:rsidRDefault="00D013B7" w:rsidP="00BF463D">
      <w:pPr>
        <w:widowControl w:val="0"/>
        <w:ind w:left="720"/>
        <w:rPr>
          <w:sz w:val="24"/>
        </w:rPr>
      </w:pPr>
      <w:r w:rsidRPr="00123610">
        <w:rPr>
          <w:sz w:val="24"/>
        </w:rPr>
        <w:t>•</w:t>
      </w:r>
      <w:r w:rsidR="00AE649A" w:rsidRPr="00123610">
        <w:rPr>
          <w:sz w:val="24"/>
        </w:rPr>
        <w:t xml:space="preserve"> </w:t>
      </w:r>
      <w:r w:rsidR="00AE649A" w:rsidRPr="00123610">
        <w:rPr>
          <w:i/>
          <w:sz w:val="24"/>
        </w:rPr>
        <w:t>Teaching Shakespeare</w:t>
      </w:r>
      <w:r w:rsidR="00AE649A" w:rsidRPr="00123610">
        <w:rPr>
          <w:sz w:val="24"/>
        </w:rPr>
        <w:t xml:space="preserve"> 3 (2013): 2.</w:t>
      </w:r>
    </w:p>
    <w:p w14:paraId="0BE82D2E" w14:textId="77777777" w:rsidR="00E34441" w:rsidRPr="00123610" w:rsidRDefault="00E34441">
      <w:pPr>
        <w:overflowPunct/>
        <w:autoSpaceDE/>
        <w:autoSpaceDN/>
        <w:adjustRightInd/>
        <w:textAlignment w:val="auto"/>
        <w:rPr>
          <w:smallCaps/>
          <w:sz w:val="24"/>
          <w:szCs w:val="24"/>
        </w:rPr>
      </w:pPr>
    </w:p>
    <w:p w14:paraId="651A0544" w14:textId="77777777" w:rsidR="009B5D90" w:rsidRPr="00123610" w:rsidRDefault="009B5D90" w:rsidP="00B827A0">
      <w:pPr>
        <w:widowControl w:val="0"/>
        <w:ind w:left="720" w:hanging="360"/>
        <w:rPr>
          <w:smallCaps/>
          <w:sz w:val="24"/>
          <w:szCs w:val="24"/>
        </w:rPr>
      </w:pPr>
      <w:r w:rsidRPr="00123610">
        <w:rPr>
          <w:smallCaps/>
          <w:sz w:val="24"/>
          <w:szCs w:val="24"/>
        </w:rPr>
        <w:t>Book (in progress)</w:t>
      </w:r>
    </w:p>
    <w:p w14:paraId="3248ED73" w14:textId="54787320" w:rsidR="009B5D90" w:rsidRPr="00123610" w:rsidRDefault="006C78FD" w:rsidP="00B827A0">
      <w:pPr>
        <w:widowControl w:val="0"/>
        <w:ind w:left="720" w:hanging="360"/>
        <w:rPr>
          <w:sz w:val="24"/>
          <w:szCs w:val="24"/>
        </w:rPr>
      </w:pPr>
      <w:r w:rsidRPr="00123610">
        <w:rPr>
          <w:i/>
          <w:sz w:val="24"/>
          <w:szCs w:val="24"/>
        </w:rPr>
        <w:t>Literature and</w:t>
      </w:r>
      <w:r w:rsidR="00D319E0" w:rsidRPr="00123610">
        <w:rPr>
          <w:i/>
          <w:sz w:val="24"/>
          <w:szCs w:val="24"/>
        </w:rPr>
        <w:t xml:space="preserve"> Mathematics</w:t>
      </w:r>
      <w:r w:rsidR="00D0634E" w:rsidRPr="00123610">
        <w:rPr>
          <w:i/>
          <w:sz w:val="24"/>
          <w:szCs w:val="24"/>
        </w:rPr>
        <w:t>: The Writing Arts</w:t>
      </w:r>
      <w:r w:rsidR="00D319E0" w:rsidRPr="00123610">
        <w:rPr>
          <w:i/>
          <w:sz w:val="24"/>
          <w:szCs w:val="24"/>
        </w:rPr>
        <w:t xml:space="preserve"> in the Age of Shakespeare</w:t>
      </w:r>
      <w:r w:rsidR="00D319E0" w:rsidRPr="00123610">
        <w:rPr>
          <w:sz w:val="24"/>
          <w:szCs w:val="24"/>
        </w:rPr>
        <w:t>.</w:t>
      </w:r>
    </w:p>
    <w:p w14:paraId="02E7CDD0" w14:textId="77777777" w:rsidR="009B5D90" w:rsidRPr="00123610" w:rsidRDefault="009B5D90" w:rsidP="00760104">
      <w:pPr>
        <w:widowControl w:val="0"/>
        <w:rPr>
          <w:sz w:val="24"/>
          <w:szCs w:val="24"/>
        </w:rPr>
      </w:pPr>
    </w:p>
    <w:p w14:paraId="11CF654E" w14:textId="77777777" w:rsidR="00305D8C" w:rsidRPr="00123610" w:rsidRDefault="0071331A" w:rsidP="00B827A0">
      <w:pPr>
        <w:widowControl w:val="0"/>
        <w:ind w:left="720" w:hanging="360"/>
        <w:rPr>
          <w:smallCaps/>
          <w:sz w:val="24"/>
          <w:szCs w:val="24"/>
        </w:rPr>
      </w:pPr>
      <w:r w:rsidRPr="00123610">
        <w:rPr>
          <w:smallCaps/>
          <w:sz w:val="24"/>
          <w:szCs w:val="24"/>
        </w:rPr>
        <w:t>Review</w:t>
      </w:r>
      <w:r w:rsidR="00507234" w:rsidRPr="00123610">
        <w:rPr>
          <w:smallCaps/>
          <w:sz w:val="24"/>
          <w:szCs w:val="24"/>
        </w:rPr>
        <w:t>s</w:t>
      </w:r>
    </w:p>
    <w:p w14:paraId="19F557F7" w14:textId="4E19ABA6" w:rsidR="00811476" w:rsidRPr="00123610" w:rsidRDefault="00072357" w:rsidP="00CF6EC2">
      <w:pPr>
        <w:widowControl w:val="0"/>
        <w:ind w:left="720" w:hanging="360"/>
        <w:rPr>
          <w:sz w:val="24"/>
          <w:szCs w:val="24"/>
        </w:rPr>
      </w:pPr>
      <w:r w:rsidRPr="00123610">
        <w:rPr>
          <w:i/>
          <w:sz w:val="24"/>
          <w:szCs w:val="24"/>
        </w:rPr>
        <w:t>Close Reading</w:t>
      </w:r>
      <w:r w:rsidR="00811476" w:rsidRPr="00123610">
        <w:rPr>
          <w:i/>
          <w:sz w:val="24"/>
          <w:szCs w:val="24"/>
        </w:rPr>
        <w:t xml:space="preserve"> without Readings: Essays on Shakespeare and Others</w:t>
      </w:r>
      <w:r w:rsidR="00811476" w:rsidRPr="00123610">
        <w:rPr>
          <w:sz w:val="24"/>
          <w:szCs w:val="24"/>
        </w:rPr>
        <w:t>, by Stephen Booth (Madison, NJ: Fairleigh Dickinson Universi</w:t>
      </w:r>
      <w:r w:rsidR="00011EBF" w:rsidRPr="00123610">
        <w:rPr>
          <w:sz w:val="24"/>
          <w:szCs w:val="24"/>
        </w:rPr>
        <w:t xml:space="preserve">ty Press, 2015). </w:t>
      </w:r>
      <w:r w:rsidR="00811476" w:rsidRPr="00123610">
        <w:rPr>
          <w:i/>
          <w:sz w:val="24"/>
          <w:szCs w:val="24"/>
        </w:rPr>
        <w:t>Modern Philology</w:t>
      </w:r>
      <w:r w:rsidR="0061034B" w:rsidRPr="00123610">
        <w:rPr>
          <w:sz w:val="24"/>
          <w:szCs w:val="24"/>
        </w:rPr>
        <w:t xml:space="preserve"> 115:2</w:t>
      </w:r>
      <w:r w:rsidR="00634EE9" w:rsidRPr="00123610">
        <w:rPr>
          <w:sz w:val="24"/>
          <w:szCs w:val="24"/>
        </w:rPr>
        <w:t xml:space="preserve"> </w:t>
      </w:r>
      <w:r w:rsidR="0061034B" w:rsidRPr="00123610">
        <w:rPr>
          <w:sz w:val="24"/>
          <w:szCs w:val="24"/>
        </w:rPr>
        <w:t>(</w:t>
      </w:r>
      <w:r w:rsidR="00634EE9" w:rsidRPr="00123610">
        <w:rPr>
          <w:sz w:val="24"/>
          <w:szCs w:val="24"/>
        </w:rPr>
        <w:t>2017</w:t>
      </w:r>
      <w:r w:rsidR="0061034B" w:rsidRPr="00123610">
        <w:rPr>
          <w:sz w:val="24"/>
          <w:szCs w:val="24"/>
        </w:rPr>
        <w:t>): E99-E101</w:t>
      </w:r>
      <w:r w:rsidR="00011EBF" w:rsidRPr="00123610">
        <w:rPr>
          <w:sz w:val="24"/>
          <w:szCs w:val="24"/>
        </w:rPr>
        <w:t>.</w:t>
      </w:r>
    </w:p>
    <w:p w14:paraId="014FCE31" w14:textId="41CEAC84" w:rsidR="006379BD" w:rsidRPr="00123610" w:rsidRDefault="006379BD" w:rsidP="00CF6EC2">
      <w:pPr>
        <w:widowControl w:val="0"/>
        <w:ind w:left="720" w:hanging="360"/>
        <w:rPr>
          <w:sz w:val="24"/>
          <w:szCs w:val="24"/>
        </w:rPr>
      </w:pPr>
      <w:r w:rsidRPr="00123610">
        <w:rPr>
          <w:i/>
          <w:sz w:val="24"/>
          <w:szCs w:val="24"/>
        </w:rPr>
        <w:t>Anamorphosis in Early Modern Literature</w:t>
      </w:r>
      <w:r w:rsidR="009C7EFC" w:rsidRPr="00123610">
        <w:rPr>
          <w:i/>
          <w:sz w:val="24"/>
          <w:szCs w:val="24"/>
        </w:rPr>
        <w:t>: Mediation and Affect</w:t>
      </w:r>
      <w:r w:rsidRPr="00123610">
        <w:rPr>
          <w:sz w:val="24"/>
          <w:szCs w:val="24"/>
        </w:rPr>
        <w:t>, by Jen E. Boyle (Burlington:</w:t>
      </w:r>
      <w:r w:rsidR="00811476" w:rsidRPr="00123610">
        <w:rPr>
          <w:sz w:val="24"/>
          <w:szCs w:val="24"/>
        </w:rPr>
        <w:t xml:space="preserve"> Ashgate, 2010). </w:t>
      </w:r>
      <w:r w:rsidRPr="00123610">
        <w:rPr>
          <w:i/>
          <w:sz w:val="24"/>
          <w:szCs w:val="24"/>
        </w:rPr>
        <w:t>Notes and Queries</w:t>
      </w:r>
      <w:r w:rsidR="00811476" w:rsidRPr="00123610">
        <w:rPr>
          <w:sz w:val="24"/>
          <w:szCs w:val="24"/>
        </w:rPr>
        <w:t xml:space="preserve"> 63:1 (</w:t>
      </w:r>
      <w:r w:rsidR="00175397" w:rsidRPr="00123610">
        <w:rPr>
          <w:sz w:val="24"/>
          <w:szCs w:val="24"/>
        </w:rPr>
        <w:t>2016)</w:t>
      </w:r>
      <w:r w:rsidR="00811476" w:rsidRPr="00123610">
        <w:rPr>
          <w:sz w:val="24"/>
          <w:szCs w:val="24"/>
        </w:rPr>
        <w:t>: 128-30</w:t>
      </w:r>
      <w:r w:rsidR="00E015F8" w:rsidRPr="00123610">
        <w:rPr>
          <w:sz w:val="24"/>
          <w:szCs w:val="24"/>
        </w:rPr>
        <w:t>.</w:t>
      </w:r>
    </w:p>
    <w:p w14:paraId="5C6E126A" w14:textId="77777777" w:rsidR="00CF6EC2" w:rsidRPr="00123610" w:rsidRDefault="00CF6EC2" w:rsidP="00CF6EC2">
      <w:pPr>
        <w:widowControl w:val="0"/>
        <w:ind w:left="720" w:hanging="360"/>
        <w:rPr>
          <w:sz w:val="24"/>
          <w:szCs w:val="24"/>
        </w:rPr>
      </w:pPr>
      <w:r w:rsidRPr="00123610">
        <w:rPr>
          <w:i/>
          <w:sz w:val="24"/>
          <w:szCs w:val="24"/>
        </w:rPr>
        <w:t>The Machine in the Text: Science and Literature in the Age of Shakespeare and Galileo</w:t>
      </w:r>
      <w:r w:rsidRPr="00123610">
        <w:rPr>
          <w:sz w:val="24"/>
          <w:szCs w:val="24"/>
        </w:rPr>
        <w:t xml:space="preserve">, by Howard Marchitello (Oxford: Oxford University Press, 2011). </w:t>
      </w:r>
      <w:r w:rsidRPr="00123610">
        <w:rPr>
          <w:i/>
          <w:sz w:val="24"/>
          <w:szCs w:val="24"/>
        </w:rPr>
        <w:t>Notes and Queries</w:t>
      </w:r>
      <w:r w:rsidR="00CB53BA" w:rsidRPr="00123610">
        <w:rPr>
          <w:sz w:val="24"/>
          <w:szCs w:val="24"/>
        </w:rPr>
        <w:t xml:space="preserve"> 60:2 (2013): 313-15</w:t>
      </w:r>
      <w:r w:rsidRPr="00123610">
        <w:rPr>
          <w:sz w:val="24"/>
          <w:szCs w:val="24"/>
        </w:rPr>
        <w:t>.</w:t>
      </w:r>
    </w:p>
    <w:p w14:paraId="05C55C61" w14:textId="77777777" w:rsidR="00507234" w:rsidRDefault="007006E4" w:rsidP="00B827A0">
      <w:pPr>
        <w:widowControl w:val="0"/>
        <w:ind w:left="720" w:hanging="360"/>
        <w:rPr>
          <w:sz w:val="24"/>
          <w:szCs w:val="24"/>
        </w:rPr>
      </w:pPr>
      <w:r w:rsidRPr="00123610">
        <w:rPr>
          <w:i/>
          <w:sz w:val="24"/>
          <w:szCs w:val="24"/>
        </w:rPr>
        <w:t>Playing Dirty: Sexuality and Waste in Early Modern Comedy</w:t>
      </w:r>
      <w:r w:rsidRPr="00123610">
        <w:rPr>
          <w:sz w:val="24"/>
          <w:szCs w:val="24"/>
        </w:rPr>
        <w:t xml:space="preserve">, by Will Stockton (Minneapolis: University of Minnesota Press, 2011). </w:t>
      </w:r>
      <w:r w:rsidRPr="00123610">
        <w:rPr>
          <w:i/>
          <w:sz w:val="24"/>
          <w:szCs w:val="24"/>
        </w:rPr>
        <w:t>Psychoanalysis, Culture &amp; Society</w:t>
      </w:r>
      <w:r w:rsidRPr="00123610">
        <w:rPr>
          <w:sz w:val="24"/>
          <w:szCs w:val="24"/>
        </w:rPr>
        <w:t xml:space="preserve"> </w:t>
      </w:r>
      <w:r w:rsidR="008F5BCA" w:rsidRPr="00123610">
        <w:rPr>
          <w:sz w:val="24"/>
          <w:szCs w:val="24"/>
        </w:rPr>
        <w:t>17</w:t>
      </w:r>
      <w:r w:rsidR="00614076" w:rsidRPr="00123610">
        <w:rPr>
          <w:sz w:val="24"/>
          <w:szCs w:val="24"/>
        </w:rPr>
        <w:t>:1</w:t>
      </w:r>
      <w:r w:rsidR="008F5BCA" w:rsidRPr="00123610">
        <w:rPr>
          <w:sz w:val="24"/>
          <w:szCs w:val="24"/>
        </w:rPr>
        <w:t xml:space="preserve"> (2012): 104-7</w:t>
      </w:r>
      <w:r w:rsidRPr="00123610">
        <w:rPr>
          <w:sz w:val="24"/>
          <w:szCs w:val="24"/>
        </w:rPr>
        <w:t>.</w:t>
      </w:r>
    </w:p>
    <w:p w14:paraId="2B5EC715" w14:textId="77777777" w:rsidR="00123610" w:rsidRDefault="00123610" w:rsidP="00B827A0">
      <w:pPr>
        <w:widowControl w:val="0"/>
        <w:ind w:left="720" w:hanging="360"/>
        <w:rPr>
          <w:sz w:val="24"/>
          <w:szCs w:val="24"/>
        </w:rPr>
      </w:pPr>
    </w:p>
    <w:p w14:paraId="6E0839FB" w14:textId="40F3128B" w:rsidR="00123610" w:rsidRPr="00123610" w:rsidRDefault="00D11187" w:rsidP="00B827A0">
      <w:pPr>
        <w:widowControl w:val="0"/>
        <w:ind w:left="720" w:hanging="36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Public Writing</w:t>
      </w:r>
    </w:p>
    <w:p w14:paraId="470E2AFF" w14:textId="77777777" w:rsidR="00D11187" w:rsidRDefault="00D11187" w:rsidP="00B827A0">
      <w:pPr>
        <w:widowControl w:val="0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“Lessons in Pandemic Survival, or How Shakespeare Became a Superstar.” </w:t>
      </w:r>
      <w:r>
        <w:rPr>
          <w:i/>
          <w:iCs/>
          <w:sz w:val="24"/>
          <w:szCs w:val="24"/>
        </w:rPr>
        <w:t>University of Rhode Island Magazine</w:t>
      </w:r>
      <w:r>
        <w:rPr>
          <w:sz w:val="24"/>
          <w:szCs w:val="24"/>
        </w:rPr>
        <w:t xml:space="preserve"> 3:2 (2021): 15.</w:t>
      </w:r>
    </w:p>
    <w:p w14:paraId="7C569D4B" w14:textId="3288D989" w:rsidR="00123610" w:rsidRPr="00123610" w:rsidRDefault="00123610" w:rsidP="00B827A0">
      <w:pPr>
        <w:widowControl w:val="0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“Shakespeare as Fan Fiction.” </w:t>
      </w:r>
      <w:r>
        <w:rPr>
          <w:i/>
          <w:sz w:val="24"/>
          <w:szCs w:val="24"/>
        </w:rPr>
        <w:t>Fifteeneightyfour</w:t>
      </w:r>
      <w:r>
        <w:rPr>
          <w:sz w:val="24"/>
          <w:szCs w:val="24"/>
        </w:rPr>
        <w:t xml:space="preserve"> (Cambridge University Press). </w:t>
      </w:r>
      <w:r w:rsidRPr="00123610">
        <w:rPr>
          <w:sz w:val="24"/>
          <w:szCs w:val="24"/>
        </w:rPr>
        <w:t>http://www.cambridgeblog.org/2019/01/shakespeare-as-fan-fiction/</w:t>
      </w:r>
      <w:r>
        <w:rPr>
          <w:sz w:val="24"/>
          <w:szCs w:val="24"/>
        </w:rPr>
        <w:t>. 16 January 2019.</w:t>
      </w:r>
    </w:p>
    <w:p w14:paraId="7A9FD2BB" w14:textId="21234F47" w:rsidR="00D53146" w:rsidRDefault="00D53146">
      <w:pPr>
        <w:overflowPunct/>
        <w:autoSpaceDE/>
        <w:autoSpaceDN/>
        <w:adjustRightInd/>
        <w:textAlignment w:val="auto"/>
        <w:rPr>
          <w:smallCaps/>
          <w:sz w:val="24"/>
          <w:szCs w:val="24"/>
        </w:rPr>
      </w:pPr>
    </w:p>
    <w:p w14:paraId="60ED199B" w14:textId="05CF3E90" w:rsidR="004C497D" w:rsidRPr="00123610" w:rsidRDefault="004C497D" w:rsidP="00B827A0">
      <w:pPr>
        <w:widowControl w:val="0"/>
        <w:overflowPunct/>
        <w:autoSpaceDE/>
        <w:autoSpaceDN/>
        <w:adjustRightInd/>
        <w:textAlignment w:val="auto"/>
        <w:rPr>
          <w:smallCaps/>
          <w:sz w:val="24"/>
          <w:szCs w:val="24"/>
        </w:rPr>
      </w:pPr>
      <w:r w:rsidRPr="00123610">
        <w:rPr>
          <w:smallCaps/>
          <w:sz w:val="24"/>
          <w:szCs w:val="24"/>
        </w:rPr>
        <w:t>Invited Lectures and Presentations</w:t>
      </w:r>
    </w:p>
    <w:p w14:paraId="24972902" w14:textId="745E77DD" w:rsidR="008E1828" w:rsidRDefault="0053191C" w:rsidP="004C497D">
      <w:pPr>
        <w:widowControl w:val="0"/>
        <w:ind w:left="720" w:hanging="360"/>
        <w:rPr>
          <w:sz w:val="24"/>
          <w:szCs w:val="24"/>
        </w:rPr>
      </w:pPr>
      <w:r>
        <w:rPr>
          <w:sz w:val="24"/>
          <w:szCs w:val="24"/>
        </w:rPr>
        <w:t>“Hamlet and Euclid: Those Amazing Twins.”</w:t>
      </w:r>
      <w:r w:rsidR="008E1828">
        <w:rPr>
          <w:sz w:val="24"/>
          <w:szCs w:val="24"/>
        </w:rPr>
        <w:t xml:space="preserve"> </w:t>
      </w:r>
      <w:r w:rsidR="008E1828" w:rsidRPr="00123610">
        <w:rPr>
          <w:sz w:val="24"/>
          <w:szCs w:val="24"/>
        </w:rPr>
        <w:t>Shakespearean Studies Seminar, Harvard University</w:t>
      </w:r>
      <w:r w:rsidR="00D11187">
        <w:rPr>
          <w:sz w:val="24"/>
          <w:szCs w:val="24"/>
        </w:rPr>
        <w:t xml:space="preserve">, </w:t>
      </w:r>
      <w:r w:rsidR="008E1828">
        <w:rPr>
          <w:sz w:val="24"/>
          <w:szCs w:val="24"/>
        </w:rPr>
        <w:t>March 2021</w:t>
      </w:r>
      <w:r w:rsidR="008E1828" w:rsidRPr="00123610">
        <w:rPr>
          <w:sz w:val="24"/>
          <w:szCs w:val="24"/>
        </w:rPr>
        <w:t>.</w:t>
      </w:r>
    </w:p>
    <w:p w14:paraId="68F90B1D" w14:textId="295C29C0" w:rsidR="008E1828" w:rsidRDefault="008E1828" w:rsidP="004C497D">
      <w:pPr>
        <w:widowControl w:val="0"/>
        <w:ind w:left="720" w:hanging="360"/>
        <w:rPr>
          <w:sz w:val="24"/>
          <w:szCs w:val="24"/>
        </w:rPr>
      </w:pPr>
      <w:r>
        <w:rPr>
          <w:sz w:val="24"/>
          <w:szCs w:val="24"/>
        </w:rPr>
        <w:t>“Hamlet and Euclid: Those Amazing Twins.” URI Center for the Humanities Brown Bag Lunch Talk</w:t>
      </w:r>
      <w:r w:rsidR="00B46F00">
        <w:rPr>
          <w:sz w:val="24"/>
          <w:szCs w:val="24"/>
        </w:rPr>
        <w:t xml:space="preserve">, </w:t>
      </w:r>
      <w:r>
        <w:rPr>
          <w:sz w:val="24"/>
          <w:szCs w:val="24"/>
        </w:rPr>
        <w:t>December 2020.</w:t>
      </w:r>
    </w:p>
    <w:p w14:paraId="40CECCEF" w14:textId="3BA2A0A1" w:rsidR="00123610" w:rsidRPr="00123610" w:rsidRDefault="00123610" w:rsidP="004C497D">
      <w:pPr>
        <w:widowControl w:val="0"/>
        <w:ind w:left="720" w:hanging="36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>A Midsummer Night’s Dream</w:t>
      </w:r>
      <w:r>
        <w:rPr>
          <w:sz w:val="24"/>
          <w:szCs w:val="24"/>
        </w:rPr>
        <w:t>.” Scholars in Conversation. University of South Dakota and the South Dakota Sha</w:t>
      </w:r>
      <w:r w:rsidR="003662D9">
        <w:rPr>
          <w:sz w:val="24"/>
          <w:szCs w:val="24"/>
        </w:rPr>
        <w:t xml:space="preserve">kespeare Festival, Vermillion, </w:t>
      </w:r>
      <w:r>
        <w:rPr>
          <w:sz w:val="24"/>
          <w:szCs w:val="24"/>
        </w:rPr>
        <w:t>June 2019.</w:t>
      </w:r>
    </w:p>
    <w:p w14:paraId="528CB19C" w14:textId="7D10301A" w:rsidR="00987D64" w:rsidRPr="00123610" w:rsidRDefault="00987D64" w:rsidP="004C497D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lastRenderedPageBreak/>
        <w:t xml:space="preserve">“The Spaces of </w:t>
      </w:r>
      <w:r w:rsidRPr="00123610">
        <w:rPr>
          <w:i/>
          <w:sz w:val="24"/>
          <w:szCs w:val="24"/>
        </w:rPr>
        <w:t>Hamlet</w:t>
      </w:r>
      <w:r w:rsidR="007F0970" w:rsidRPr="00123610">
        <w:rPr>
          <w:sz w:val="24"/>
          <w:szCs w:val="24"/>
        </w:rPr>
        <w:t xml:space="preserve">.” </w:t>
      </w:r>
      <w:r w:rsidRPr="00123610">
        <w:rPr>
          <w:sz w:val="24"/>
          <w:szCs w:val="24"/>
        </w:rPr>
        <w:t>Massachusetts Center for Interdisciplinary Renaissance Studies, Universit</w:t>
      </w:r>
      <w:r w:rsidR="007F0970" w:rsidRPr="00123610">
        <w:rPr>
          <w:sz w:val="24"/>
          <w:szCs w:val="24"/>
        </w:rPr>
        <w:t xml:space="preserve">y of Massachusetts, Amherst, </w:t>
      </w:r>
      <w:r w:rsidRPr="00123610">
        <w:rPr>
          <w:sz w:val="24"/>
          <w:szCs w:val="24"/>
        </w:rPr>
        <w:t>April 2017.</w:t>
      </w:r>
    </w:p>
    <w:p w14:paraId="28CA6D28" w14:textId="0DFD135A" w:rsidR="009C27E1" w:rsidRPr="00123610" w:rsidRDefault="009C27E1" w:rsidP="004C497D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 xml:space="preserve">“Failures and Successes of Spatial Imagination: </w:t>
      </w:r>
      <w:r w:rsidRPr="00123610">
        <w:rPr>
          <w:i/>
          <w:sz w:val="24"/>
          <w:szCs w:val="24"/>
        </w:rPr>
        <w:t>Hamlet</w:t>
      </w:r>
      <w:r w:rsidRPr="00123610">
        <w:rPr>
          <w:sz w:val="24"/>
          <w:szCs w:val="24"/>
        </w:rPr>
        <w:t xml:space="preserve"> and Early Modern Ma</w:t>
      </w:r>
      <w:r w:rsidR="00F17801" w:rsidRPr="00123610">
        <w:rPr>
          <w:sz w:val="24"/>
          <w:szCs w:val="24"/>
        </w:rPr>
        <w:t xml:space="preserve">thematics.” </w:t>
      </w:r>
      <w:r w:rsidRPr="00123610">
        <w:rPr>
          <w:sz w:val="24"/>
          <w:szCs w:val="24"/>
        </w:rPr>
        <w:t>Mathematics/Computer Science Colloquium, Pro</w:t>
      </w:r>
      <w:r w:rsidR="00987D64" w:rsidRPr="00123610">
        <w:rPr>
          <w:sz w:val="24"/>
          <w:szCs w:val="24"/>
        </w:rPr>
        <w:t>vidence College,</w:t>
      </w:r>
      <w:r w:rsidR="00F17801" w:rsidRPr="00123610">
        <w:rPr>
          <w:sz w:val="24"/>
          <w:szCs w:val="24"/>
        </w:rPr>
        <w:t xml:space="preserve"> </w:t>
      </w:r>
      <w:r w:rsidRPr="00123610">
        <w:rPr>
          <w:sz w:val="24"/>
          <w:szCs w:val="24"/>
        </w:rPr>
        <w:t>March 2016.</w:t>
      </w:r>
    </w:p>
    <w:p w14:paraId="02FC3F08" w14:textId="376B6019" w:rsidR="00CF6EC2" w:rsidRPr="00123610" w:rsidRDefault="00CF6EC2" w:rsidP="004C497D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</w:t>
      </w:r>
      <w:r w:rsidRPr="00123610">
        <w:rPr>
          <w:i/>
          <w:sz w:val="24"/>
          <w:szCs w:val="24"/>
        </w:rPr>
        <w:t>Much Ado About Nothing.</w:t>
      </w:r>
      <w:r w:rsidRPr="00123610">
        <w:rPr>
          <w:sz w:val="24"/>
          <w:szCs w:val="24"/>
        </w:rPr>
        <w:t>” Panel presentation at a post-production audience discussion of t</w:t>
      </w:r>
      <w:r w:rsidR="009C27E1" w:rsidRPr="00123610">
        <w:rPr>
          <w:sz w:val="24"/>
          <w:szCs w:val="24"/>
        </w:rPr>
        <w:t xml:space="preserve">he URI Theatre’s production, </w:t>
      </w:r>
      <w:r w:rsidRPr="00123610">
        <w:rPr>
          <w:sz w:val="24"/>
          <w:szCs w:val="24"/>
        </w:rPr>
        <w:t>April 2013.</w:t>
      </w:r>
    </w:p>
    <w:p w14:paraId="220AC2B7" w14:textId="4F774D19" w:rsidR="003B2705" w:rsidRPr="00123610" w:rsidRDefault="003B2705" w:rsidP="004C497D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 xml:space="preserve">“The St. Crispin’s Day Speech in </w:t>
      </w:r>
      <w:r w:rsidRPr="00123610">
        <w:rPr>
          <w:i/>
          <w:sz w:val="24"/>
          <w:szCs w:val="24"/>
        </w:rPr>
        <w:t>Henry V</w:t>
      </w:r>
      <w:r w:rsidRPr="00123610">
        <w:rPr>
          <w:sz w:val="24"/>
          <w:szCs w:val="24"/>
        </w:rPr>
        <w:t>.” East Greenwic</w:t>
      </w:r>
      <w:r w:rsidR="009C27E1" w:rsidRPr="00123610">
        <w:rPr>
          <w:sz w:val="24"/>
          <w:szCs w:val="24"/>
        </w:rPr>
        <w:t xml:space="preserve">h High School, Rhode Island, </w:t>
      </w:r>
      <w:r w:rsidRPr="00123610">
        <w:rPr>
          <w:sz w:val="24"/>
          <w:szCs w:val="24"/>
        </w:rPr>
        <w:t>February 2013.</w:t>
      </w:r>
    </w:p>
    <w:p w14:paraId="11DCB1CA" w14:textId="50A82F49" w:rsidR="004C497D" w:rsidRPr="00123610" w:rsidRDefault="004C497D" w:rsidP="004C497D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</w:t>
      </w:r>
      <w:r w:rsidR="00D016E0" w:rsidRPr="00123610">
        <w:rPr>
          <w:sz w:val="24"/>
        </w:rPr>
        <w:t xml:space="preserve">Hyperbolic Multiplication: Rhetoric, Law, and the Female Mathematician in </w:t>
      </w:r>
      <w:r w:rsidR="00D016E0" w:rsidRPr="00123610">
        <w:rPr>
          <w:i/>
          <w:sz w:val="24"/>
        </w:rPr>
        <w:t>The Merchant of Venice</w:t>
      </w:r>
      <w:r w:rsidR="00D016E0" w:rsidRPr="00123610">
        <w:rPr>
          <w:sz w:val="24"/>
        </w:rPr>
        <w:t>.</w:t>
      </w:r>
      <w:r w:rsidR="00D016E0" w:rsidRPr="00123610">
        <w:rPr>
          <w:sz w:val="24"/>
          <w:szCs w:val="24"/>
        </w:rPr>
        <w:t>”</w:t>
      </w:r>
      <w:r w:rsidR="00B022DB" w:rsidRPr="00123610">
        <w:rPr>
          <w:sz w:val="24"/>
          <w:szCs w:val="24"/>
        </w:rPr>
        <w:t xml:space="preserve"> </w:t>
      </w:r>
      <w:r w:rsidRPr="00123610">
        <w:rPr>
          <w:sz w:val="24"/>
          <w:szCs w:val="24"/>
        </w:rPr>
        <w:t>Shakespearean Studies Seminar, Harvard Universi</w:t>
      </w:r>
      <w:r w:rsidR="009C27E1" w:rsidRPr="00123610">
        <w:rPr>
          <w:sz w:val="24"/>
          <w:szCs w:val="24"/>
        </w:rPr>
        <w:t xml:space="preserve">ty, </w:t>
      </w:r>
      <w:r w:rsidRPr="00123610">
        <w:rPr>
          <w:sz w:val="24"/>
          <w:szCs w:val="24"/>
        </w:rPr>
        <w:t>February 2013.</w:t>
      </w:r>
    </w:p>
    <w:p w14:paraId="5A9D4B8D" w14:textId="77777777" w:rsidR="004C497D" w:rsidRPr="00123610" w:rsidRDefault="004C497D" w:rsidP="004C497D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“Homoerotic Indirection and Shakespeare’s Child Char</w:t>
      </w:r>
      <w:r w:rsidR="00B022DB" w:rsidRPr="00123610">
        <w:rPr>
          <w:sz w:val="24"/>
          <w:szCs w:val="24"/>
        </w:rPr>
        <w:t xml:space="preserve">acters.” </w:t>
      </w:r>
      <w:r w:rsidRPr="00123610">
        <w:rPr>
          <w:sz w:val="24"/>
          <w:szCs w:val="24"/>
        </w:rPr>
        <w:t>English Department Faculty Colloquium, URI, September 2011.</w:t>
      </w:r>
    </w:p>
    <w:p w14:paraId="5F6850C3" w14:textId="77777777" w:rsidR="004C497D" w:rsidRPr="00123610" w:rsidRDefault="004C497D" w:rsidP="004C497D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“Narrative Arithmetic, National Identity, and Early Modern Pleasure R</w:t>
      </w:r>
      <w:r w:rsidR="00B022DB" w:rsidRPr="00123610">
        <w:rPr>
          <w:sz w:val="24"/>
          <w:szCs w:val="24"/>
        </w:rPr>
        <w:t xml:space="preserve">eading.” </w:t>
      </w:r>
      <w:r w:rsidRPr="00123610">
        <w:rPr>
          <w:sz w:val="24"/>
          <w:szCs w:val="24"/>
        </w:rPr>
        <w:t>Center for the Humanities, URI, December 2010.</w:t>
      </w:r>
    </w:p>
    <w:p w14:paraId="3FEF424D" w14:textId="77777777" w:rsidR="004C497D" w:rsidRPr="00123610" w:rsidRDefault="004C497D" w:rsidP="004C497D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 xml:space="preserve">“Procrustean Marxism: Early Modern Arithmetic and Its </w:t>
      </w:r>
      <w:r w:rsidR="00B022DB" w:rsidRPr="00123610">
        <w:rPr>
          <w:sz w:val="24"/>
          <w:szCs w:val="24"/>
        </w:rPr>
        <w:t xml:space="preserve">Readers.” </w:t>
      </w:r>
      <w:r w:rsidRPr="00123610">
        <w:rPr>
          <w:sz w:val="24"/>
          <w:szCs w:val="24"/>
        </w:rPr>
        <w:t>English Department Faculty Colloquium, URI Providence Campus, November 2009.</w:t>
      </w:r>
    </w:p>
    <w:p w14:paraId="58CF484E" w14:textId="77777777" w:rsidR="00CF6EC2" w:rsidRPr="00123610" w:rsidRDefault="00CF6EC2" w:rsidP="004C497D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</w:t>
      </w:r>
      <w:r w:rsidR="004C497D" w:rsidRPr="00123610">
        <w:rPr>
          <w:i/>
          <w:sz w:val="24"/>
          <w:szCs w:val="24"/>
        </w:rPr>
        <w:t>The Merchant of Venice</w:t>
      </w:r>
      <w:r w:rsidR="004C497D" w:rsidRPr="00123610">
        <w:rPr>
          <w:sz w:val="24"/>
          <w:szCs w:val="24"/>
        </w:rPr>
        <w:t xml:space="preserve">.” </w:t>
      </w:r>
      <w:r w:rsidRPr="00123610">
        <w:rPr>
          <w:sz w:val="24"/>
          <w:szCs w:val="24"/>
        </w:rPr>
        <w:t>Panel presentation at</w:t>
      </w:r>
      <w:r w:rsidR="004C497D" w:rsidRPr="00123610">
        <w:rPr>
          <w:sz w:val="24"/>
          <w:szCs w:val="24"/>
        </w:rPr>
        <w:t xml:space="preserve"> a post-production audience d</w:t>
      </w:r>
      <w:r w:rsidRPr="00123610">
        <w:rPr>
          <w:sz w:val="24"/>
          <w:szCs w:val="24"/>
        </w:rPr>
        <w:t>iscussion of the URI Theatre’s</w:t>
      </w:r>
      <w:r w:rsidR="00925792" w:rsidRPr="00123610">
        <w:rPr>
          <w:sz w:val="24"/>
          <w:szCs w:val="24"/>
        </w:rPr>
        <w:t xml:space="preserve"> production</w:t>
      </w:r>
      <w:r w:rsidR="004C497D" w:rsidRPr="00123610">
        <w:rPr>
          <w:sz w:val="24"/>
          <w:szCs w:val="24"/>
        </w:rPr>
        <w:t>, April 2009.</w:t>
      </w:r>
    </w:p>
    <w:p w14:paraId="2B466B58" w14:textId="77777777" w:rsidR="002C7006" w:rsidRPr="00123610" w:rsidRDefault="002C7006" w:rsidP="004C497D">
      <w:pPr>
        <w:widowControl w:val="0"/>
        <w:ind w:left="720" w:hanging="360"/>
        <w:rPr>
          <w:sz w:val="24"/>
          <w:szCs w:val="24"/>
        </w:rPr>
      </w:pPr>
    </w:p>
    <w:p w14:paraId="27AD1703" w14:textId="36AE5C8A" w:rsidR="0012342A" w:rsidRPr="00123610" w:rsidRDefault="0012342A" w:rsidP="00C36148">
      <w:pPr>
        <w:overflowPunct/>
        <w:autoSpaceDE/>
        <w:autoSpaceDN/>
        <w:adjustRightInd/>
        <w:textAlignment w:val="auto"/>
        <w:rPr>
          <w:smallCaps/>
          <w:sz w:val="24"/>
          <w:szCs w:val="24"/>
        </w:rPr>
      </w:pPr>
      <w:r w:rsidRPr="00123610">
        <w:rPr>
          <w:smallCaps/>
          <w:sz w:val="24"/>
          <w:szCs w:val="24"/>
        </w:rPr>
        <w:t>Panels and Sessions Organized</w:t>
      </w:r>
    </w:p>
    <w:p w14:paraId="11BEC263" w14:textId="1812836C" w:rsidR="0004320D" w:rsidRPr="00123610" w:rsidRDefault="0004320D" w:rsidP="0012342A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 xml:space="preserve">“Mathematics and </w:t>
      </w:r>
      <w:r w:rsidRPr="00123610">
        <w:rPr>
          <w:i/>
          <w:sz w:val="24"/>
          <w:szCs w:val="24"/>
        </w:rPr>
        <w:t>Poiesis</w:t>
      </w:r>
      <w:r w:rsidRPr="00123610">
        <w:rPr>
          <w:sz w:val="24"/>
          <w:szCs w:val="24"/>
        </w:rPr>
        <w:t xml:space="preserve"> in the Long Renaissance.” Seminar organized for the Renaissance Society of America Conference, Toronto, 17-19 March 2019.</w:t>
      </w:r>
    </w:p>
    <w:p w14:paraId="66EDF3BF" w14:textId="0390008F" w:rsidR="0012342A" w:rsidRPr="00123610" w:rsidRDefault="0012342A" w:rsidP="0012342A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“Emerging Approaches: Methodologies in Mathematics and the Humanities.” Roundtable organized for the Society for Literature, Science, and the Arts Conference</w:t>
      </w:r>
      <w:r w:rsidR="001A0508" w:rsidRPr="00123610">
        <w:rPr>
          <w:sz w:val="24"/>
          <w:szCs w:val="24"/>
        </w:rPr>
        <w:t xml:space="preserve">, Tempe, AZ, </w:t>
      </w:r>
      <w:r w:rsidRPr="00123610">
        <w:rPr>
          <w:sz w:val="24"/>
          <w:szCs w:val="24"/>
        </w:rPr>
        <w:t>November 2017.</w:t>
      </w:r>
    </w:p>
    <w:p w14:paraId="0844138A" w14:textId="0A728892" w:rsidR="0012342A" w:rsidRPr="00B46F00" w:rsidRDefault="0012342A" w:rsidP="0012342A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 xml:space="preserve">“Evidence in </w:t>
      </w:r>
      <w:r w:rsidRPr="00B46F00">
        <w:rPr>
          <w:sz w:val="24"/>
          <w:szCs w:val="24"/>
        </w:rPr>
        <w:t>Early Modern Drama Studies.” Seminar organized and led for the Shakespeare Association of America Annual Meeting, St. Louis, April 2014.</w:t>
      </w:r>
    </w:p>
    <w:p w14:paraId="365887DC" w14:textId="77777777" w:rsidR="0012342A" w:rsidRPr="00B46F00" w:rsidRDefault="0012342A" w:rsidP="00C36148">
      <w:pPr>
        <w:overflowPunct/>
        <w:autoSpaceDE/>
        <w:autoSpaceDN/>
        <w:adjustRightInd/>
        <w:textAlignment w:val="auto"/>
        <w:rPr>
          <w:smallCaps/>
          <w:sz w:val="24"/>
          <w:szCs w:val="24"/>
        </w:rPr>
      </w:pPr>
    </w:p>
    <w:p w14:paraId="16270E92" w14:textId="63206C0E" w:rsidR="000C3770" w:rsidRPr="00B46F00" w:rsidRDefault="004C497D" w:rsidP="00C36148">
      <w:pPr>
        <w:overflowPunct/>
        <w:autoSpaceDE/>
        <w:autoSpaceDN/>
        <w:adjustRightInd/>
        <w:textAlignment w:val="auto"/>
        <w:rPr>
          <w:smallCaps/>
          <w:sz w:val="24"/>
          <w:szCs w:val="24"/>
        </w:rPr>
      </w:pPr>
      <w:r w:rsidRPr="00B46F00">
        <w:rPr>
          <w:smallCaps/>
          <w:sz w:val="24"/>
          <w:szCs w:val="24"/>
        </w:rPr>
        <w:t xml:space="preserve">Conference </w:t>
      </w:r>
      <w:r w:rsidR="000C3770" w:rsidRPr="00B46F00">
        <w:rPr>
          <w:smallCaps/>
          <w:sz w:val="24"/>
          <w:szCs w:val="24"/>
        </w:rPr>
        <w:t>P</w:t>
      </w:r>
      <w:r w:rsidRPr="00B46F00">
        <w:rPr>
          <w:smallCaps/>
          <w:sz w:val="24"/>
          <w:szCs w:val="24"/>
        </w:rPr>
        <w:t>apers and Other Presentations</w:t>
      </w:r>
    </w:p>
    <w:p w14:paraId="34CC94C7" w14:textId="272F9235" w:rsidR="008E1828" w:rsidRPr="00B46F00" w:rsidRDefault="00B46F00" w:rsidP="00430678">
      <w:pPr>
        <w:widowControl w:val="0"/>
        <w:ind w:left="720" w:hanging="360"/>
        <w:rPr>
          <w:sz w:val="24"/>
          <w:szCs w:val="24"/>
        </w:rPr>
      </w:pPr>
      <w:r w:rsidRPr="00B46F00">
        <w:rPr>
          <w:sz w:val="24"/>
          <w:szCs w:val="24"/>
        </w:rPr>
        <w:t>“Shakespeare’s Role in the Recuperation of Islamic Voices in Early Modern Histories of Mathematics</w:t>
      </w:r>
      <w:r>
        <w:rPr>
          <w:sz w:val="24"/>
          <w:szCs w:val="24"/>
        </w:rPr>
        <w:t>.</w:t>
      </w:r>
      <w:r w:rsidRPr="00B46F00">
        <w:rPr>
          <w:sz w:val="24"/>
          <w:szCs w:val="24"/>
        </w:rPr>
        <w:t>”</w:t>
      </w:r>
      <w:r w:rsidR="008E1828" w:rsidRPr="00B46F00">
        <w:rPr>
          <w:sz w:val="24"/>
          <w:szCs w:val="24"/>
        </w:rPr>
        <w:t xml:space="preserve"> </w:t>
      </w:r>
      <w:r w:rsidR="0030622F" w:rsidRPr="00B46F00">
        <w:rPr>
          <w:sz w:val="24"/>
          <w:szCs w:val="24"/>
        </w:rPr>
        <w:t xml:space="preserve">Seminar: Science without Shakespeare. </w:t>
      </w:r>
      <w:r w:rsidR="008E1828" w:rsidRPr="00B46F00">
        <w:rPr>
          <w:sz w:val="24"/>
          <w:szCs w:val="24"/>
        </w:rPr>
        <w:t xml:space="preserve">Shakespeare Association of America Annual Meeting, </w:t>
      </w:r>
      <w:r w:rsidR="0053191C" w:rsidRPr="00B46F00">
        <w:rPr>
          <w:sz w:val="24"/>
          <w:szCs w:val="24"/>
        </w:rPr>
        <w:t>Online</w:t>
      </w:r>
      <w:r w:rsidR="008E1828" w:rsidRPr="00B46F00">
        <w:rPr>
          <w:sz w:val="24"/>
          <w:szCs w:val="24"/>
        </w:rPr>
        <w:t>, April 2021.</w:t>
      </w:r>
    </w:p>
    <w:p w14:paraId="38DDD2CF" w14:textId="72A4BBFC" w:rsidR="00A04BBC" w:rsidRPr="00123610" w:rsidRDefault="00A04BBC" w:rsidP="00430678">
      <w:pPr>
        <w:widowControl w:val="0"/>
        <w:ind w:left="720" w:hanging="360"/>
        <w:rPr>
          <w:sz w:val="24"/>
          <w:szCs w:val="24"/>
        </w:rPr>
      </w:pPr>
      <w:r w:rsidRPr="00B46F00">
        <w:rPr>
          <w:sz w:val="24"/>
          <w:szCs w:val="24"/>
        </w:rPr>
        <w:t>“</w:t>
      </w:r>
      <w:r w:rsidR="00E84DB5" w:rsidRPr="00B46F00">
        <w:rPr>
          <w:sz w:val="24"/>
          <w:szCs w:val="24"/>
        </w:rPr>
        <w:t>Invisible Writing</w:t>
      </w:r>
      <w:r w:rsidR="00E84DB5" w:rsidRPr="00123610">
        <w:rPr>
          <w:sz w:val="24"/>
          <w:szCs w:val="24"/>
        </w:rPr>
        <w:t xml:space="preserve">: </w:t>
      </w:r>
      <w:r w:rsidR="003B114B">
        <w:rPr>
          <w:sz w:val="24"/>
          <w:szCs w:val="24"/>
        </w:rPr>
        <w:t>The Ethics</w:t>
      </w:r>
      <w:r w:rsidR="00E84DB5" w:rsidRPr="00123610">
        <w:rPr>
          <w:sz w:val="24"/>
          <w:szCs w:val="24"/>
        </w:rPr>
        <w:t xml:space="preserve"> of Stage Letters </w:t>
      </w:r>
      <w:r w:rsidRPr="00123610">
        <w:rPr>
          <w:sz w:val="24"/>
          <w:szCs w:val="24"/>
        </w:rPr>
        <w:t xml:space="preserve">in </w:t>
      </w:r>
      <w:r w:rsidRPr="00123610">
        <w:rPr>
          <w:i/>
          <w:sz w:val="24"/>
          <w:szCs w:val="24"/>
        </w:rPr>
        <w:t>King Lear</w:t>
      </w:r>
      <w:r w:rsidRPr="00123610">
        <w:rPr>
          <w:sz w:val="24"/>
          <w:szCs w:val="24"/>
        </w:rPr>
        <w:t>.” Seminar:</w:t>
      </w:r>
      <w:r w:rsidR="00E84DB5" w:rsidRPr="00123610">
        <w:rPr>
          <w:sz w:val="24"/>
          <w:szCs w:val="24"/>
        </w:rPr>
        <w:t xml:space="preserve"> Invisible Presences: Detecting the Unseen in Renaissance Drama</w:t>
      </w:r>
      <w:r w:rsidR="00BB03B5">
        <w:rPr>
          <w:sz w:val="24"/>
          <w:szCs w:val="24"/>
        </w:rPr>
        <w:t xml:space="preserve">. </w:t>
      </w:r>
      <w:r w:rsidRPr="00123610">
        <w:rPr>
          <w:sz w:val="24"/>
          <w:szCs w:val="24"/>
        </w:rPr>
        <w:t xml:space="preserve">Shakespeare Association of America Annual Meeting, </w:t>
      </w:r>
      <w:r w:rsidR="00FB5841" w:rsidRPr="00123610">
        <w:rPr>
          <w:sz w:val="24"/>
          <w:szCs w:val="24"/>
        </w:rPr>
        <w:t>Washington, DC</w:t>
      </w:r>
      <w:r w:rsidR="003662D9">
        <w:rPr>
          <w:sz w:val="24"/>
          <w:szCs w:val="24"/>
        </w:rPr>
        <w:t xml:space="preserve">, </w:t>
      </w:r>
      <w:r w:rsidRPr="00123610">
        <w:rPr>
          <w:sz w:val="24"/>
          <w:szCs w:val="24"/>
        </w:rPr>
        <w:t>April 2019.</w:t>
      </w:r>
    </w:p>
    <w:p w14:paraId="119DC9A5" w14:textId="33B54A5F" w:rsidR="009A0819" w:rsidRPr="00123610" w:rsidRDefault="009A0819" w:rsidP="00430678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 xml:space="preserve">“Mathematics as </w:t>
      </w:r>
      <w:r w:rsidRPr="00123610">
        <w:rPr>
          <w:i/>
          <w:sz w:val="24"/>
          <w:szCs w:val="24"/>
        </w:rPr>
        <w:t>Poietic</w:t>
      </w:r>
      <w:r w:rsidRPr="00123610">
        <w:rPr>
          <w:sz w:val="24"/>
          <w:szCs w:val="24"/>
        </w:rPr>
        <w:t xml:space="preserve"> Art: Early Moder</w:t>
      </w:r>
      <w:r w:rsidR="00BB03B5">
        <w:rPr>
          <w:sz w:val="24"/>
          <w:szCs w:val="24"/>
        </w:rPr>
        <w:t>n Evidence and Consequences.” The</w:t>
      </w:r>
      <w:r w:rsidRPr="00123610">
        <w:rPr>
          <w:sz w:val="24"/>
          <w:szCs w:val="24"/>
        </w:rPr>
        <w:t xml:space="preserve"> Renaissance Society of Ame</w:t>
      </w:r>
      <w:r w:rsidR="003662D9">
        <w:rPr>
          <w:sz w:val="24"/>
          <w:szCs w:val="24"/>
        </w:rPr>
        <w:t xml:space="preserve">rica Conference, Toronto, </w:t>
      </w:r>
      <w:r w:rsidRPr="00123610">
        <w:rPr>
          <w:sz w:val="24"/>
          <w:szCs w:val="24"/>
        </w:rPr>
        <w:t>March 2019.</w:t>
      </w:r>
    </w:p>
    <w:p w14:paraId="66BE1FDD" w14:textId="236FC323" w:rsidR="003B6B2C" w:rsidRPr="00123610" w:rsidRDefault="003B6B2C" w:rsidP="00430678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 xml:space="preserve">“Unspeakable Creation: Writing in </w:t>
      </w:r>
      <w:r w:rsidRPr="00123610">
        <w:rPr>
          <w:i/>
          <w:sz w:val="24"/>
          <w:szCs w:val="24"/>
        </w:rPr>
        <w:t>Paradise Lost</w:t>
      </w:r>
      <w:r w:rsidRPr="00123610">
        <w:rPr>
          <w:sz w:val="24"/>
          <w:szCs w:val="24"/>
        </w:rPr>
        <w:t xml:space="preserve"> and Early Modern M</w:t>
      </w:r>
      <w:r w:rsidR="002447F9" w:rsidRPr="00123610">
        <w:rPr>
          <w:sz w:val="24"/>
          <w:szCs w:val="24"/>
        </w:rPr>
        <w:t xml:space="preserve">athematics.” </w:t>
      </w:r>
      <w:r w:rsidRPr="00123610">
        <w:rPr>
          <w:sz w:val="24"/>
          <w:szCs w:val="24"/>
        </w:rPr>
        <w:t>Beyond Words: The Unknowable and the Unutterable in Early Modernity, Centre for Renaissance and Early Modern</w:t>
      </w:r>
      <w:r w:rsidR="002447F9" w:rsidRPr="00123610">
        <w:rPr>
          <w:sz w:val="24"/>
          <w:szCs w:val="24"/>
        </w:rPr>
        <w:t xml:space="preserve"> Studies, University of York,</w:t>
      </w:r>
      <w:r w:rsidR="009A0819" w:rsidRPr="00123610">
        <w:rPr>
          <w:sz w:val="24"/>
          <w:szCs w:val="24"/>
        </w:rPr>
        <w:t xml:space="preserve"> United Kingdom,</w:t>
      </w:r>
      <w:r w:rsidR="002447F9" w:rsidRPr="00123610">
        <w:rPr>
          <w:sz w:val="24"/>
          <w:szCs w:val="24"/>
        </w:rPr>
        <w:t xml:space="preserve"> </w:t>
      </w:r>
      <w:r w:rsidRPr="00123610">
        <w:rPr>
          <w:sz w:val="24"/>
          <w:szCs w:val="24"/>
        </w:rPr>
        <w:t>June 2018.</w:t>
      </w:r>
    </w:p>
    <w:p w14:paraId="5E191B7C" w14:textId="691BA2CE" w:rsidR="00B8457D" w:rsidRPr="00123610" w:rsidRDefault="00B8457D" w:rsidP="00430678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“Book Proposal [</w:t>
      </w:r>
      <w:r w:rsidR="004B6967" w:rsidRPr="00123610">
        <w:rPr>
          <w:i/>
          <w:sz w:val="24"/>
          <w:szCs w:val="24"/>
        </w:rPr>
        <w:t>Literature and Mathematics: The Writing Arts in the Age of Shakespeare</w:t>
      </w:r>
      <w:r w:rsidRPr="00123610">
        <w:rPr>
          <w:sz w:val="24"/>
          <w:szCs w:val="24"/>
        </w:rPr>
        <w:t>].” Participant in the Workshop “Writing, Shaping, and Publishing the Scholarly Book.” Shakespeare Association of America Ann</w:t>
      </w:r>
      <w:r w:rsidR="00A04BBC" w:rsidRPr="00123610">
        <w:rPr>
          <w:sz w:val="24"/>
          <w:szCs w:val="24"/>
        </w:rPr>
        <w:t xml:space="preserve">ual Meeting, Los Angeles, </w:t>
      </w:r>
      <w:r w:rsidRPr="00123610">
        <w:rPr>
          <w:sz w:val="24"/>
          <w:szCs w:val="24"/>
        </w:rPr>
        <w:t>March 2018.</w:t>
      </w:r>
    </w:p>
    <w:p w14:paraId="5F8063FD" w14:textId="1365FD26" w:rsidR="00634EE9" w:rsidRPr="00123610" w:rsidRDefault="00634EE9" w:rsidP="00430678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 xml:space="preserve">“Race, Color, Genre: The Recent Screen History of </w:t>
      </w:r>
      <w:r w:rsidRPr="00123610">
        <w:rPr>
          <w:i/>
          <w:sz w:val="24"/>
          <w:szCs w:val="24"/>
        </w:rPr>
        <w:t>Much Ado About Nothing</w:t>
      </w:r>
      <w:r w:rsidRPr="00123610">
        <w:rPr>
          <w:sz w:val="24"/>
          <w:szCs w:val="24"/>
        </w:rPr>
        <w:t xml:space="preserve">.” </w:t>
      </w:r>
      <w:r w:rsidRPr="00123610">
        <w:rPr>
          <w:i/>
          <w:sz w:val="24"/>
          <w:szCs w:val="24"/>
        </w:rPr>
        <w:t>Much Ado About Nothing</w:t>
      </w:r>
      <w:r w:rsidR="00DE685A" w:rsidRPr="00123610">
        <w:rPr>
          <w:sz w:val="24"/>
          <w:szCs w:val="24"/>
        </w:rPr>
        <w:t xml:space="preserve"> in Performance,</w:t>
      </w:r>
      <w:r w:rsidRPr="00123610">
        <w:rPr>
          <w:sz w:val="24"/>
          <w:szCs w:val="24"/>
        </w:rPr>
        <w:t xml:space="preserve"> Centre for Languages and Literature</w:t>
      </w:r>
      <w:r w:rsidR="00011EBF" w:rsidRPr="00123610">
        <w:rPr>
          <w:sz w:val="24"/>
          <w:szCs w:val="24"/>
        </w:rPr>
        <w:t xml:space="preserve">, Lund University, Sweden, </w:t>
      </w:r>
      <w:r w:rsidRPr="00123610">
        <w:rPr>
          <w:sz w:val="24"/>
          <w:szCs w:val="24"/>
        </w:rPr>
        <w:t>June 2017.</w:t>
      </w:r>
    </w:p>
    <w:p w14:paraId="1956E9D9" w14:textId="4C140DDF" w:rsidR="006E72AC" w:rsidRPr="00123610" w:rsidRDefault="006E72AC" w:rsidP="00430678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 xml:space="preserve">“Second-Guessing Cordelia: Ethics, Arithmetic, and Imagination in </w:t>
      </w:r>
      <w:r w:rsidRPr="00123610">
        <w:rPr>
          <w:i/>
          <w:sz w:val="24"/>
          <w:szCs w:val="24"/>
        </w:rPr>
        <w:t>King Lear</w:t>
      </w:r>
      <w:r w:rsidR="00ED3FC2" w:rsidRPr="00123610">
        <w:rPr>
          <w:sz w:val="24"/>
          <w:szCs w:val="24"/>
        </w:rPr>
        <w:t>.” S</w:t>
      </w:r>
      <w:r w:rsidRPr="00123610">
        <w:rPr>
          <w:sz w:val="24"/>
          <w:szCs w:val="24"/>
        </w:rPr>
        <w:t>eminar</w:t>
      </w:r>
      <w:r w:rsidR="00ED3FC2" w:rsidRPr="00123610">
        <w:rPr>
          <w:sz w:val="24"/>
          <w:szCs w:val="24"/>
        </w:rPr>
        <w:t>:</w:t>
      </w:r>
      <w:r w:rsidR="00DE685A" w:rsidRPr="00123610">
        <w:rPr>
          <w:sz w:val="24"/>
          <w:szCs w:val="24"/>
        </w:rPr>
        <w:t xml:space="preserve"> </w:t>
      </w:r>
      <w:r w:rsidRPr="00123610">
        <w:rPr>
          <w:sz w:val="24"/>
          <w:szCs w:val="24"/>
        </w:rPr>
        <w:t>Cognit</w:t>
      </w:r>
      <w:r w:rsidR="00DE685A" w:rsidRPr="00123610">
        <w:rPr>
          <w:sz w:val="24"/>
          <w:szCs w:val="24"/>
        </w:rPr>
        <w:t>ion in the Early Modern Period.</w:t>
      </w:r>
      <w:r w:rsidRPr="00123610">
        <w:rPr>
          <w:sz w:val="24"/>
          <w:szCs w:val="24"/>
        </w:rPr>
        <w:t xml:space="preserve"> Shakespeare Association of America Annual </w:t>
      </w:r>
      <w:r w:rsidRPr="00123610">
        <w:rPr>
          <w:sz w:val="24"/>
          <w:szCs w:val="24"/>
        </w:rPr>
        <w:lastRenderedPageBreak/>
        <w:t>Meeting</w:t>
      </w:r>
      <w:r w:rsidR="00011EBF" w:rsidRPr="00123610">
        <w:rPr>
          <w:sz w:val="24"/>
          <w:szCs w:val="24"/>
        </w:rPr>
        <w:t xml:space="preserve">, Atlanta, </w:t>
      </w:r>
      <w:r w:rsidRPr="00123610">
        <w:rPr>
          <w:sz w:val="24"/>
          <w:szCs w:val="24"/>
        </w:rPr>
        <w:t>April 2017.</w:t>
      </w:r>
    </w:p>
    <w:p w14:paraId="7E151486" w14:textId="65EF3CE0" w:rsidR="002541DD" w:rsidRPr="00123610" w:rsidRDefault="002541DD" w:rsidP="00430678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</w:t>
      </w:r>
      <w:r w:rsidRPr="00123610">
        <w:rPr>
          <w:color w:val="000000"/>
          <w:sz w:val="24"/>
          <w:szCs w:val="24"/>
        </w:rPr>
        <w:t>Mental Inscription and Invisible Signs in Early Modern Romance and Mathematics</w:t>
      </w:r>
      <w:r w:rsidR="00781D60" w:rsidRPr="00123610">
        <w:rPr>
          <w:color w:val="000000"/>
          <w:sz w:val="24"/>
          <w:szCs w:val="24"/>
        </w:rPr>
        <w:t xml:space="preserve">.” </w:t>
      </w:r>
      <w:r w:rsidRPr="00123610">
        <w:rPr>
          <w:color w:val="000000"/>
          <w:sz w:val="24"/>
          <w:szCs w:val="24"/>
        </w:rPr>
        <w:t xml:space="preserve">The Renaissance Society of </w:t>
      </w:r>
      <w:r w:rsidR="00781D60" w:rsidRPr="00123610">
        <w:rPr>
          <w:color w:val="000000"/>
          <w:sz w:val="24"/>
          <w:szCs w:val="24"/>
        </w:rPr>
        <w:t xml:space="preserve">America Conference, Chicago, </w:t>
      </w:r>
      <w:r w:rsidRPr="00123610">
        <w:rPr>
          <w:color w:val="000000"/>
          <w:sz w:val="24"/>
          <w:szCs w:val="24"/>
        </w:rPr>
        <w:t>April 2017.</w:t>
      </w:r>
    </w:p>
    <w:p w14:paraId="4812656F" w14:textId="071EB10C" w:rsidR="00617EC4" w:rsidRPr="00123610" w:rsidRDefault="009C27E1" w:rsidP="00430678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 xml:space="preserve">“Writing the Unspeakable in </w:t>
      </w:r>
      <w:r w:rsidRPr="00123610">
        <w:rPr>
          <w:i/>
          <w:sz w:val="24"/>
          <w:szCs w:val="24"/>
        </w:rPr>
        <w:t>Paradise Lost</w:t>
      </w:r>
      <w:r w:rsidRPr="00123610">
        <w:rPr>
          <w:sz w:val="24"/>
          <w:szCs w:val="24"/>
        </w:rPr>
        <w:t xml:space="preserve"> </w:t>
      </w:r>
      <w:r w:rsidR="00F17801" w:rsidRPr="00123610">
        <w:rPr>
          <w:sz w:val="24"/>
          <w:szCs w:val="24"/>
        </w:rPr>
        <w:t>and Early Modern Mathematics.” S</w:t>
      </w:r>
      <w:r w:rsidR="002C5F3B" w:rsidRPr="00123610">
        <w:rPr>
          <w:sz w:val="24"/>
          <w:szCs w:val="24"/>
        </w:rPr>
        <w:t>eminar</w:t>
      </w:r>
      <w:r w:rsidR="00F17801" w:rsidRPr="00123610">
        <w:rPr>
          <w:sz w:val="24"/>
          <w:szCs w:val="24"/>
        </w:rPr>
        <w:t>:</w:t>
      </w:r>
      <w:r w:rsidR="00DE685A" w:rsidRPr="00123610">
        <w:rPr>
          <w:sz w:val="24"/>
          <w:szCs w:val="24"/>
        </w:rPr>
        <w:t xml:space="preserve"> Imagining Scientific Form.</w:t>
      </w:r>
      <w:r w:rsidR="002C5F3B" w:rsidRPr="00123610">
        <w:rPr>
          <w:sz w:val="24"/>
          <w:szCs w:val="24"/>
        </w:rPr>
        <w:t xml:space="preserve"> Shakespeare Association of America Annual Meeting, New Orleans, </w:t>
      </w:r>
      <w:r w:rsidR="008D2AE0" w:rsidRPr="00123610">
        <w:rPr>
          <w:sz w:val="24"/>
          <w:szCs w:val="24"/>
        </w:rPr>
        <w:t>March</w:t>
      </w:r>
      <w:r w:rsidR="002C5F3B" w:rsidRPr="00123610">
        <w:rPr>
          <w:sz w:val="24"/>
          <w:szCs w:val="24"/>
        </w:rPr>
        <w:t xml:space="preserve"> 2016.</w:t>
      </w:r>
    </w:p>
    <w:p w14:paraId="18D3FC09" w14:textId="722F3AB0" w:rsidR="002C488B" w:rsidRPr="00123610" w:rsidRDefault="002C488B" w:rsidP="00430678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“Imagination</w:t>
      </w:r>
      <w:r w:rsidR="00D3510B" w:rsidRPr="00123610">
        <w:rPr>
          <w:sz w:val="24"/>
          <w:szCs w:val="24"/>
        </w:rPr>
        <w:t>,</w:t>
      </w:r>
      <w:r w:rsidRPr="00123610">
        <w:rPr>
          <w:sz w:val="24"/>
          <w:szCs w:val="24"/>
        </w:rPr>
        <w:t xml:space="preserve"> and Reading the Third Dimension in Early Modern Ge</w:t>
      </w:r>
      <w:r w:rsidR="00395590" w:rsidRPr="00123610">
        <w:rPr>
          <w:sz w:val="24"/>
          <w:szCs w:val="24"/>
        </w:rPr>
        <w:t xml:space="preserve">ometry.” </w:t>
      </w:r>
      <w:r w:rsidRPr="00123610">
        <w:rPr>
          <w:sz w:val="24"/>
          <w:szCs w:val="24"/>
        </w:rPr>
        <w:t>Joint Conference of the British Society for the History of Mathematics and the Canadian Society for History and Philosophy of Mathematics, Mathematical Association of Americ</w:t>
      </w:r>
      <w:r w:rsidR="00F140B3" w:rsidRPr="00123610">
        <w:rPr>
          <w:sz w:val="24"/>
          <w:szCs w:val="24"/>
        </w:rPr>
        <w:t xml:space="preserve">a MathFest, Washington, DC, </w:t>
      </w:r>
      <w:r w:rsidRPr="00123610">
        <w:rPr>
          <w:sz w:val="24"/>
          <w:szCs w:val="24"/>
        </w:rPr>
        <w:t>August 2015.</w:t>
      </w:r>
    </w:p>
    <w:p w14:paraId="5EC6C976" w14:textId="7780DA0B" w:rsidR="00B16D03" w:rsidRPr="00123610" w:rsidRDefault="00344244" w:rsidP="00430678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</w:t>
      </w:r>
      <w:r w:rsidR="0062089D" w:rsidRPr="00123610">
        <w:rPr>
          <w:sz w:val="24"/>
          <w:szCs w:val="24"/>
        </w:rPr>
        <w:t>Failure of the Imagination in the First Player’s Speech</w:t>
      </w:r>
      <w:r w:rsidRPr="00123610">
        <w:rPr>
          <w:sz w:val="24"/>
          <w:szCs w:val="24"/>
        </w:rPr>
        <w:t xml:space="preserve">.” </w:t>
      </w:r>
      <w:r w:rsidR="00B16D03" w:rsidRPr="00123610">
        <w:rPr>
          <w:sz w:val="24"/>
          <w:szCs w:val="24"/>
        </w:rPr>
        <w:t>Seminar: Fiction in Shak</w:t>
      </w:r>
      <w:r w:rsidR="00395590" w:rsidRPr="00123610">
        <w:rPr>
          <w:sz w:val="24"/>
          <w:szCs w:val="24"/>
        </w:rPr>
        <w:t xml:space="preserve">espeare. </w:t>
      </w:r>
      <w:r w:rsidR="00B16D03" w:rsidRPr="00123610">
        <w:rPr>
          <w:sz w:val="24"/>
          <w:szCs w:val="24"/>
        </w:rPr>
        <w:t>Shakespeare Association of America</w:t>
      </w:r>
      <w:r w:rsidR="00395590" w:rsidRPr="00123610">
        <w:rPr>
          <w:sz w:val="24"/>
          <w:szCs w:val="24"/>
        </w:rPr>
        <w:t xml:space="preserve"> Annual Meeting, Vancouver, </w:t>
      </w:r>
      <w:r w:rsidR="00B16D03" w:rsidRPr="00123610">
        <w:rPr>
          <w:sz w:val="24"/>
          <w:szCs w:val="24"/>
        </w:rPr>
        <w:t>April 2015.</w:t>
      </w:r>
    </w:p>
    <w:p w14:paraId="440D229C" w14:textId="48742236" w:rsidR="00734287" w:rsidRPr="00123610" w:rsidRDefault="00734287" w:rsidP="001D2500">
      <w:pPr>
        <w:widowControl w:val="0"/>
        <w:ind w:left="720" w:hanging="360"/>
        <w:rPr>
          <w:sz w:val="24"/>
        </w:rPr>
      </w:pPr>
      <w:r w:rsidRPr="00123610">
        <w:rPr>
          <w:sz w:val="24"/>
        </w:rPr>
        <w:t>“</w:t>
      </w:r>
      <w:r w:rsidRPr="00123610">
        <w:rPr>
          <w:color w:val="222222"/>
          <w:sz w:val="24"/>
          <w:szCs w:val="17"/>
          <w:shd w:val="clear" w:color="auto" w:fill="FFFFFF"/>
        </w:rPr>
        <w:t xml:space="preserve">Linguistic Nationalism and Euclidean Geometry in Early Modern England.” </w:t>
      </w:r>
      <w:r w:rsidRPr="00123610">
        <w:rPr>
          <w:sz w:val="24"/>
          <w:szCs w:val="24"/>
        </w:rPr>
        <w:t>The Renaissance Society of America Conference, New York, March, 2014.</w:t>
      </w:r>
    </w:p>
    <w:p w14:paraId="46F58C6B" w14:textId="77777777" w:rsidR="001D2500" w:rsidRPr="00123610" w:rsidRDefault="001D2500" w:rsidP="001D2500">
      <w:pPr>
        <w:widowControl w:val="0"/>
        <w:ind w:left="720" w:hanging="360"/>
        <w:rPr>
          <w:sz w:val="24"/>
        </w:rPr>
      </w:pPr>
      <w:r w:rsidRPr="00123610">
        <w:rPr>
          <w:sz w:val="24"/>
        </w:rPr>
        <w:t>“Managing Notational White in Early Modern Printed Mathematics.” Printed Mathematics in the Early Modern World, All Souls College, Oxford University, December 2013.</w:t>
      </w:r>
    </w:p>
    <w:p w14:paraId="5518C53A" w14:textId="77777777" w:rsidR="00430678" w:rsidRPr="00123610" w:rsidRDefault="00430678" w:rsidP="001D2500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</w:t>
      </w:r>
      <w:r w:rsidRPr="00123610">
        <w:rPr>
          <w:sz w:val="24"/>
        </w:rPr>
        <w:t xml:space="preserve">Hyperbolic Multiplication: Rhetoric, Law, and the Female Mathematician in </w:t>
      </w:r>
      <w:r w:rsidRPr="00123610">
        <w:rPr>
          <w:i/>
          <w:sz w:val="24"/>
        </w:rPr>
        <w:t>The Merchant of Venice</w:t>
      </w:r>
      <w:r w:rsidRPr="00123610">
        <w:rPr>
          <w:sz w:val="24"/>
        </w:rPr>
        <w:t>.</w:t>
      </w:r>
      <w:r w:rsidR="00CF6EC2" w:rsidRPr="00123610">
        <w:rPr>
          <w:sz w:val="24"/>
          <w:szCs w:val="24"/>
        </w:rPr>
        <w:t>” S</w:t>
      </w:r>
      <w:r w:rsidR="001D2500" w:rsidRPr="00123610">
        <w:rPr>
          <w:sz w:val="24"/>
          <w:szCs w:val="24"/>
        </w:rPr>
        <w:t xml:space="preserve">eminar: </w:t>
      </w:r>
      <w:r w:rsidRPr="00123610">
        <w:rPr>
          <w:sz w:val="24"/>
          <w:szCs w:val="24"/>
        </w:rPr>
        <w:t>Shakespeare and the Making of Knowledge</w:t>
      </w:r>
      <w:r w:rsidR="001D2500" w:rsidRPr="00123610">
        <w:rPr>
          <w:sz w:val="24"/>
          <w:szCs w:val="24"/>
        </w:rPr>
        <w:t>,</w:t>
      </w:r>
      <w:r w:rsidRPr="00123610">
        <w:rPr>
          <w:sz w:val="24"/>
          <w:szCs w:val="24"/>
        </w:rPr>
        <w:t xml:space="preserve"> Shakespeare Association of America</w:t>
      </w:r>
      <w:r w:rsidR="00CF6EC2" w:rsidRPr="00123610">
        <w:rPr>
          <w:sz w:val="24"/>
          <w:szCs w:val="24"/>
        </w:rPr>
        <w:t xml:space="preserve"> Annual Meeting, Toronto, </w:t>
      </w:r>
      <w:r w:rsidRPr="00123610">
        <w:rPr>
          <w:sz w:val="24"/>
          <w:szCs w:val="24"/>
        </w:rPr>
        <w:t>March 2013.</w:t>
      </w:r>
    </w:p>
    <w:p w14:paraId="3253328A" w14:textId="77777777" w:rsidR="004E3F8A" w:rsidRPr="00123610" w:rsidRDefault="004E3F8A" w:rsidP="00430678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“Printing the Third Dimension in the Renaissance.</w:t>
      </w:r>
      <w:r w:rsidR="00430678" w:rsidRPr="00123610">
        <w:rPr>
          <w:sz w:val="24"/>
          <w:szCs w:val="24"/>
        </w:rPr>
        <w:t xml:space="preserve">” </w:t>
      </w:r>
      <w:r w:rsidRPr="00123610">
        <w:rPr>
          <w:sz w:val="24"/>
          <w:szCs w:val="24"/>
        </w:rPr>
        <w:t>Modern Language Asso</w:t>
      </w:r>
      <w:r w:rsidR="00430678" w:rsidRPr="00123610">
        <w:rPr>
          <w:sz w:val="24"/>
          <w:szCs w:val="24"/>
        </w:rPr>
        <w:t xml:space="preserve">ciation Convention, Boston, </w:t>
      </w:r>
      <w:r w:rsidRPr="00123610">
        <w:rPr>
          <w:sz w:val="24"/>
          <w:szCs w:val="24"/>
        </w:rPr>
        <w:t>January 2013.</w:t>
      </w:r>
    </w:p>
    <w:p w14:paraId="3CC6A443" w14:textId="77777777" w:rsidR="007E71A6" w:rsidRPr="00123610" w:rsidRDefault="007E71A6" w:rsidP="00B827A0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</w:t>
      </w:r>
      <w:r w:rsidRPr="00123610">
        <w:rPr>
          <w:i/>
          <w:sz w:val="24"/>
          <w:szCs w:val="24"/>
        </w:rPr>
        <w:t>Brave New World</w:t>
      </w:r>
      <w:r w:rsidRPr="00123610">
        <w:rPr>
          <w:sz w:val="24"/>
          <w:szCs w:val="24"/>
        </w:rPr>
        <w:t xml:space="preserve"> </w:t>
      </w:r>
      <w:r w:rsidR="006F7476" w:rsidRPr="00123610">
        <w:rPr>
          <w:sz w:val="24"/>
          <w:szCs w:val="24"/>
        </w:rPr>
        <w:t>as</w:t>
      </w:r>
      <w:r w:rsidRPr="00123610">
        <w:rPr>
          <w:sz w:val="24"/>
          <w:szCs w:val="24"/>
        </w:rPr>
        <w:t xml:space="preserve"> </w:t>
      </w:r>
      <w:r w:rsidR="006F7476" w:rsidRPr="00123610">
        <w:rPr>
          <w:sz w:val="24"/>
          <w:szCs w:val="24"/>
        </w:rPr>
        <w:t>Sh</w:t>
      </w:r>
      <w:r w:rsidR="00A81BA7" w:rsidRPr="00123610">
        <w:rPr>
          <w:sz w:val="24"/>
          <w:szCs w:val="24"/>
        </w:rPr>
        <w:t>akespeare Metacriticism.” S</w:t>
      </w:r>
      <w:r w:rsidRPr="00123610">
        <w:rPr>
          <w:sz w:val="24"/>
          <w:szCs w:val="24"/>
        </w:rPr>
        <w:t>eminar</w:t>
      </w:r>
      <w:r w:rsidR="00A81BA7" w:rsidRPr="00123610">
        <w:rPr>
          <w:sz w:val="24"/>
          <w:szCs w:val="24"/>
        </w:rPr>
        <w:t>:</w:t>
      </w:r>
      <w:r w:rsidR="001D2500" w:rsidRPr="00123610">
        <w:rPr>
          <w:sz w:val="24"/>
          <w:szCs w:val="24"/>
        </w:rPr>
        <w:t xml:space="preserve"> </w:t>
      </w:r>
      <w:r w:rsidRPr="00123610">
        <w:rPr>
          <w:sz w:val="24"/>
          <w:szCs w:val="24"/>
        </w:rPr>
        <w:t>The Past, Present, and Future of Shakespeare Studies, Shakespeare Associat</w:t>
      </w:r>
      <w:r w:rsidR="006F7476" w:rsidRPr="00123610">
        <w:rPr>
          <w:sz w:val="24"/>
          <w:szCs w:val="24"/>
        </w:rPr>
        <w:t>ion</w:t>
      </w:r>
      <w:r w:rsidR="00430678" w:rsidRPr="00123610">
        <w:rPr>
          <w:sz w:val="24"/>
          <w:szCs w:val="24"/>
        </w:rPr>
        <w:t xml:space="preserve"> of America</w:t>
      </w:r>
      <w:r w:rsidR="006F7476" w:rsidRPr="00123610">
        <w:rPr>
          <w:sz w:val="24"/>
          <w:szCs w:val="24"/>
        </w:rPr>
        <w:t xml:space="preserve"> Annual Meeting, Boston, </w:t>
      </w:r>
      <w:r w:rsidRPr="00123610">
        <w:rPr>
          <w:sz w:val="24"/>
          <w:szCs w:val="24"/>
        </w:rPr>
        <w:t>April 2012.</w:t>
      </w:r>
    </w:p>
    <w:p w14:paraId="2B9866CC" w14:textId="77777777" w:rsidR="000C3770" w:rsidRPr="00123610" w:rsidRDefault="000C3770" w:rsidP="00B827A0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 xml:space="preserve">“Inventing Rigor in the Dialogue of Early Modern Mathematics.” Joint Conference of the British Society for the History of Mathematics and the Canadian Society for History and Philosophy of Mathematics, </w:t>
      </w:r>
      <w:r w:rsidR="00A2623E" w:rsidRPr="00123610">
        <w:rPr>
          <w:sz w:val="24"/>
          <w:szCs w:val="24"/>
        </w:rPr>
        <w:t>Trinity College, Dublin</w:t>
      </w:r>
      <w:r w:rsidRPr="00123610">
        <w:rPr>
          <w:sz w:val="24"/>
          <w:szCs w:val="24"/>
        </w:rPr>
        <w:t>, July 2011.</w:t>
      </w:r>
    </w:p>
    <w:p w14:paraId="10AC6C64" w14:textId="77777777" w:rsidR="000C3770" w:rsidRPr="00123610" w:rsidRDefault="000C3770" w:rsidP="00B827A0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“Inventing Rigor in the Dialogue of Self-Taught Early Modern Mathematics.” The Renaissance Society of A</w:t>
      </w:r>
      <w:r w:rsidR="00A2623E" w:rsidRPr="00123610">
        <w:rPr>
          <w:sz w:val="24"/>
          <w:szCs w:val="24"/>
        </w:rPr>
        <w:t>merica Conference, Montreal</w:t>
      </w:r>
      <w:r w:rsidRPr="00123610">
        <w:rPr>
          <w:sz w:val="24"/>
          <w:szCs w:val="24"/>
        </w:rPr>
        <w:t>, March 2011.</w:t>
      </w:r>
    </w:p>
    <w:p w14:paraId="41C6E85B" w14:textId="77777777" w:rsidR="000C3770" w:rsidRPr="00123610" w:rsidRDefault="000C3770" w:rsidP="00B827A0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Participant in the Workshop “Close Readings without Readings.” Shakespeare Association of America A</w:t>
      </w:r>
      <w:r w:rsidR="00A2623E" w:rsidRPr="00123610">
        <w:rPr>
          <w:sz w:val="24"/>
          <w:szCs w:val="24"/>
        </w:rPr>
        <w:t>nnual Meeting, Chicago</w:t>
      </w:r>
      <w:r w:rsidRPr="00123610">
        <w:rPr>
          <w:sz w:val="24"/>
          <w:szCs w:val="24"/>
        </w:rPr>
        <w:t>, April 2010.</w:t>
      </w:r>
    </w:p>
    <w:p w14:paraId="06CCD576" w14:textId="77777777" w:rsidR="000C3770" w:rsidRPr="00123610" w:rsidRDefault="000C3770" w:rsidP="00B827A0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“Mathematical Tales: The Failure of Narrative in Early Modern Arithmetic.” Society for Literature, Science</w:t>
      </w:r>
      <w:r w:rsidR="00297230" w:rsidRPr="00123610">
        <w:rPr>
          <w:sz w:val="24"/>
          <w:szCs w:val="24"/>
        </w:rPr>
        <w:t>,</w:t>
      </w:r>
      <w:r w:rsidRPr="00123610">
        <w:rPr>
          <w:sz w:val="24"/>
          <w:szCs w:val="24"/>
        </w:rPr>
        <w:t xml:space="preserve"> and the Arts Conference, Portland, Maine, November 2007.</w:t>
      </w:r>
    </w:p>
    <w:p w14:paraId="7B25C0A4" w14:textId="77777777" w:rsidR="000C3770" w:rsidRPr="00123610" w:rsidRDefault="000C3770" w:rsidP="00B827A0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 xml:space="preserve">“Mathematical </w:t>
      </w:r>
      <w:r w:rsidRPr="00123610">
        <w:rPr>
          <w:i/>
          <w:sz w:val="24"/>
          <w:szCs w:val="24"/>
        </w:rPr>
        <w:t>Enargeia</w:t>
      </w:r>
      <w:r w:rsidRPr="00123610">
        <w:rPr>
          <w:sz w:val="24"/>
          <w:szCs w:val="24"/>
        </w:rPr>
        <w:t>: The Rhetoric of Early Modern Mathematical Notation.” Varieties of Cultural History: Theory and Practice in the Cultural Histories of Medicine, Science, Literature and the Arts, University of Ab</w:t>
      </w:r>
      <w:r w:rsidR="00A2623E" w:rsidRPr="00123610">
        <w:rPr>
          <w:sz w:val="24"/>
          <w:szCs w:val="24"/>
        </w:rPr>
        <w:t>erdeen</w:t>
      </w:r>
      <w:r w:rsidRPr="00123610">
        <w:rPr>
          <w:sz w:val="24"/>
          <w:szCs w:val="24"/>
        </w:rPr>
        <w:t>, July 2007.</w:t>
      </w:r>
    </w:p>
    <w:p w14:paraId="725C5D4B" w14:textId="77777777" w:rsidR="000C3770" w:rsidRPr="00123610" w:rsidRDefault="000C3770" w:rsidP="00B827A0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 xml:space="preserve">“Courtly Identity and Early Modern Mathematics: Hyperbolical Multiplication in </w:t>
      </w:r>
      <w:r w:rsidRPr="00123610">
        <w:rPr>
          <w:i/>
          <w:sz w:val="24"/>
          <w:szCs w:val="24"/>
        </w:rPr>
        <w:t>The Merchant of Venice</w:t>
      </w:r>
      <w:r w:rsidRPr="00123610">
        <w:rPr>
          <w:sz w:val="24"/>
          <w:szCs w:val="24"/>
        </w:rPr>
        <w:t>.” History of Science Society Conference, Vancouve</w:t>
      </w:r>
      <w:r w:rsidR="00A2623E" w:rsidRPr="00123610">
        <w:rPr>
          <w:sz w:val="24"/>
          <w:szCs w:val="24"/>
        </w:rPr>
        <w:t>r</w:t>
      </w:r>
      <w:r w:rsidRPr="00123610">
        <w:rPr>
          <w:sz w:val="24"/>
          <w:szCs w:val="24"/>
        </w:rPr>
        <w:t>, November 2006.</w:t>
      </w:r>
    </w:p>
    <w:p w14:paraId="5C74010D" w14:textId="77777777" w:rsidR="000C3770" w:rsidRPr="00123610" w:rsidRDefault="000C3770" w:rsidP="00B827A0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</w:t>
      </w:r>
      <w:r w:rsidRPr="00123610">
        <w:rPr>
          <w:i/>
          <w:sz w:val="24"/>
          <w:szCs w:val="24"/>
        </w:rPr>
        <w:t>Enargeia</w:t>
      </w:r>
      <w:r w:rsidRPr="00123610">
        <w:rPr>
          <w:sz w:val="24"/>
          <w:szCs w:val="24"/>
        </w:rPr>
        <w:t xml:space="preserve"> and Early Modern Mathematical Notation.” The Renaissance Society of America Confe</w:t>
      </w:r>
      <w:r w:rsidR="00A2623E" w:rsidRPr="00123610">
        <w:rPr>
          <w:sz w:val="24"/>
          <w:szCs w:val="24"/>
        </w:rPr>
        <w:t>rence, San Francisco</w:t>
      </w:r>
      <w:r w:rsidRPr="00123610">
        <w:rPr>
          <w:sz w:val="24"/>
          <w:szCs w:val="24"/>
        </w:rPr>
        <w:t>, March 2006.</w:t>
      </w:r>
    </w:p>
    <w:p w14:paraId="695944D5" w14:textId="77777777" w:rsidR="000C3770" w:rsidRPr="00123610" w:rsidRDefault="000C3770" w:rsidP="00B827A0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“Humanism and Rigor in Sixteenth-Century Mathematics.” The Renaissance Conference of Northern California, University of California, Berkeley, May 2004.</w:t>
      </w:r>
    </w:p>
    <w:p w14:paraId="20B29BE9" w14:textId="77777777" w:rsidR="000C3770" w:rsidRPr="00123610" w:rsidRDefault="000C3770" w:rsidP="00B827A0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“Jupiter, Ganymede, and the Divided Subjectivity of Shakespeare’s Dramatic Children.” The Renaissance Society of Americ</w:t>
      </w:r>
      <w:r w:rsidR="00A2623E" w:rsidRPr="00123610">
        <w:rPr>
          <w:sz w:val="24"/>
          <w:szCs w:val="24"/>
        </w:rPr>
        <w:t>a Conference, New York</w:t>
      </w:r>
      <w:r w:rsidRPr="00123610">
        <w:rPr>
          <w:sz w:val="24"/>
          <w:szCs w:val="24"/>
        </w:rPr>
        <w:t>, April 2004.</w:t>
      </w:r>
    </w:p>
    <w:p w14:paraId="7F140F22" w14:textId="77777777" w:rsidR="000C3770" w:rsidRPr="00123610" w:rsidRDefault="000C3770" w:rsidP="00B827A0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“Humanist Dialogue and the Interrogation of Authority in Early Modern Mathematics.” The Conference for the Group for Early Modern Cultural Studies, Newport Beach, California, October 2003.</w:t>
      </w:r>
    </w:p>
    <w:p w14:paraId="3F959538" w14:textId="77777777" w:rsidR="000C3770" w:rsidRPr="00123610" w:rsidRDefault="000C3770" w:rsidP="00B827A0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 xml:space="preserve">“Anti-Antitheatricalism and the Shakespearean Child Character.” Shakespeare’s Children / </w:t>
      </w:r>
      <w:r w:rsidRPr="00123610">
        <w:rPr>
          <w:sz w:val="24"/>
          <w:szCs w:val="24"/>
        </w:rPr>
        <w:lastRenderedPageBreak/>
        <w:t>Children’s Shakespeares: The Centre for Research in Renaissance Studies Annual Conference, University of Sur</w:t>
      </w:r>
      <w:r w:rsidR="00A2623E" w:rsidRPr="00123610">
        <w:rPr>
          <w:sz w:val="24"/>
          <w:szCs w:val="24"/>
        </w:rPr>
        <w:t>rey, Roehampton, London</w:t>
      </w:r>
      <w:r w:rsidRPr="00123610">
        <w:rPr>
          <w:sz w:val="24"/>
          <w:szCs w:val="24"/>
        </w:rPr>
        <w:t>, October 2003.</w:t>
      </w:r>
    </w:p>
    <w:p w14:paraId="688A6793" w14:textId="77777777" w:rsidR="000C3770" w:rsidRPr="00123610" w:rsidRDefault="000C3770" w:rsidP="00B827A0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“Rhetorics of Translation in Early Sixteenth-Century French and English Arithmetics.” The Culture of Books: Birth and Transformations of the Reader from the Late Middle Ages to the Dawn of the Modern Period, University of California, Berkeley, April 2002.</w:t>
      </w:r>
    </w:p>
    <w:p w14:paraId="20B45144" w14:textId="77777777" w:rsidR="000C3770" w:rsidRPr="00123610" w:rsidRDefault="000C3770" w:rsidP="00B827A0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 xml:space="preserve">“Jonson’s </w:t>
      </w:r>
      <w:r w:rsidRPr="00123610">
        <w:rPr>
          <w:i/>
          <w:sz w:val="24"/>
          <w:szCs w:val="24"/>
        </w:rPr>
        <w:t>Every Man Out of His Humour</w:t>
      </w:r>
      <w:r w:rsidRPr="00123610">
        <w:rPr>
          <w:sz w:val="24"/>
          <w:szCs w:val="24"/>
        </w:rPr>
        <w:t xml:space="preserve">: A Dramatic Structure for Social Debate.” The International Center for Advanced Theater Studies, </w:t>
      </w:r>
      <w:r w:rsidR="00A2623E" w:rsidRPr="00123610">
        <w:rPr>
          <w:sz w:val="24"/>
          <w:szCs w:val="24"/>
        </w:rPr>
        <w:t>University of Helsinki,</w:t>
      </w:r>
      <w:r w:rsidRPr="00123610">
        <w:rPr>
          <w:sz w:val="24"/>
          <w:szCs w:val="24"/>
        </w:rPr>
        <w:t xml:space="preserve"> August 2000.</w:t>
      </w:r>
    </w:p>
    <w:p w14:paraId="409E4F88" w14:textId="77777777" w:rsidR="000C3770" w:rsidRPr="00123610" w:rsidRDefault="000C3770" w:rsidP="00B827A0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“Shakespeare’s Dramatic Children and Homoerotic Indirection.” The Northern California Renaissance Conference, California State University, Chico, May 2000.</w:t>
      </w:r>
    </w:p>
    <w:p w14:paraId="145DE63B" w14:textId="77777777" w:rsidR="000C3770" w:rsidRPr="00123610" w:rsidRDefault="000C3770" w:rsidP="00B827A0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“The Medieval Heritage of Shakespeare’s Children.” The Thirty-Third International Congress on Medieval Studies, Western Michigan University, Kalamazoo, May 1998.</w:t>
      </w:r>
    </w:p>
    <w:p w14:paraId="71562665" w14:textId="77777777" w:rsidR="000C3770" w:rsidRPr="00123610" w:rsidRDefault="000C3770" w:rsidP="00B827A0">
      <w:pPr>
        <w:widowControl w:val="0"/>
        <w:rPr>
          <w:smallCaps/>
          <w:sz w:val="24"/>
          <w:szCs w:val="24"/>
        </w:rPr>
      </w:pPr>
    </w:p>
    <w:p w14:paraId="110BDD0A" w14:textId="15EFA57E" w:rsidR="00C36148" w:rsidRPr="00123610" w:rsidRDefault="00C36148" w:rsidP="00C36148">
      <w:pPr>
        <w:overflowPunct/>
        <w:autoSpaceDE/>
        <w:autoSpaceDN/>
        <w:adjustRightInd/>
        <w:textAlignment w:val="auto"/>
        <w:rPr>
          <w:smallCaps/>
          <w:sz w:val="24"/>
          <w:szCs w:val="24"/>
        </w:rPr>
      </w:pPr>
      <w:r w:rsidRPr="00123610">
        <w:rPr>
          <w:smallCaps/>
          <w:sz w:val="24"/>
          <w:szCs w:val="24"/>
        </w:rPr>
        <w:t>Honors, Awards, and Fellowships</w:t>
      </w:r>
    </w:p>
    <w:p w14:paraId="71123E91" w14:textId="4F507F6E" w:rsidR="007F0970" w:rsidRPr="00123610" w:rsidRDefault="007F0970" w:rsidP="0061034B">
      <w:pPr>
        <w:widowControl w:val="0"/>
        <w:ind w:left="720" w:hanging="360"/>
        <w:rPr>
          <w:sz w:val="24"/>
          <w:szCs w:val="24"/>
        </w:rPr>
      </w:pPr>
      <w:r w:rsidRPr="00123610">
        <w:rPr>
          <w:i/>
          <w:sz w:val="24"/>
          <w:szCs w:val="24"/>
        </w:rPr>
        <w:t>Rhetorica</w:t>
      </w:r>
      <w:r w:rsidRPr="00123610">
        <w:rPr>
          <w:sz w:val="24"/>
          <w:szCs w:val="24"/>
        </w:rPr>
        <w:t xml:space="preserve"> </w:t>
      </w:r>
      <w:r w:rsidR="00D013B7" w:rsidRPr="00123610">
        <w:rPr>
          <w:sz w:val="24"/>
          <w:szCs w:val="24"/>
        </w:rPr>
        <w:t>Prize</w:t>
      </w:r>
      <w:r w:rsidRPr="00123610">
        <w:rPr>
          <w:sz w:val="24"/>
          <w:szCs w:val="24"/>
        </w:rPr>
        <w:t>,</w:t>
      </w:r>
      <w:r w:rsidR="004C7FCC" w:rsidRPr="00123610">
        <w:rPr>
          <w:sz w:val="24"/>
          <w:szCs w:val="24"/>
        </w:rPr>
        <w:t xml:space="preserve"> 2017,</w:t>
      </w:r>
      <w:r w:rsidRPr="00123610">
        <w:rPr>
          <w:sz w:val="24"/>
          <w:szCs w:val="24"/>
        </w:rPr>
        <w:t xml:space="preserve"> </w:t>
      </w:r>
      <w:r w:rsidR="0061034B" w:rsidRPr="00123610">
        <w:rPr>
          <w:sz w:val="24"/>
          <w:szCs w:val="24"/>
        </w:rPr>
        <w:t xml:space="preserve">International Society for the History of Rhetoric, </w:t>
      </w:r>
      <w:r w:rsidRPr="00123610">
        <w:rPr>
          <w:sz w:val="24"/>
          <w:szCs w:val="24"/>
        </w:rPr>
        <w:t>for the</w:t>
      </w:r>
      <w:r w:rsidR="002C7006" w:rsidRPr="00123610">
        <w:rPr>
          <w:sz w:val="24"/>
          <w:szCs w:val="24"/>
        </w:rPr>
        <w:t xml:space="preserve"> best article published in</w:t>
      </w:r>
      <w:r w:rsidR="0061034B" w:rsidRPr="00123610">
        <w:rPr>
          <w:sz w:val="24"/>
          <w:szCs w:val="24"/>
        </w:rPr>
        <w:t xml:space="preserve"> </w:t>
      </w:r>
      <w:r w:rsidR="0061034B" w:rsidRPr="00123610">
        <w:rPr>
          <w:i/>
          <w:sz w:val="24"/>
          <w:szCs w:val="24"/>
        </w:rPr>
        <w:t>Rhetorica</w:t>
      </w:r>
      <w:r w:rsidR="002C7006" w:rsidRPr="00123610">
        <w:rPr>
          <w:sz w:val="24"/>
          <w:szCs w:val="24"/>
        </w:rPr>
        <w:t xml:space="preserve"> </w:t>
      </w:r>
      <w:r w:rsidR="0061034B" w:rsidRPr="00123610">
        <w:rPr>
          <w:sz w:val="24"/>
          <w:szCs w:val="24"/>
        </w:rPr>
        <w:t xml:space="preserve">in </w:t>
      </w:r>
      <w:r w:rsidR="002C7006" w:rsidRPr="00123610">
        <w:rPr>
          <w:sz w:val="24"/>
          <w:szCs w:val="24"/>
        </w:rPr>
        <w:t>2015 and 20</w:t>
      </w:r>
      <w:r w:rsidRPr="00123610">
        <w:rPr>
          <w:sz w:val="24"/>
          <w:szCs w:val="24"/>
        </w:rPr>
        <w:t>16.</w:t>
      </w:r>
    </w:p>
    <w:p w14:paraId="661A95E6" w14:textId="7B628E1F" w:rsidR="0055235B" w:rsidRPr="00123610" w:rsidRDefault="0055235B" w:rsidP="00CF6EC2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Council for Research Career Enhancement Grants, URI, 2007, 2010, 2017.</w:t>
      </w:r>
    </w:p>
    <w:p w14:paraId="0606D882" w14:textId="2C844493" w:rsidR="00A82835" w:rsidRPr="00123610" w:rsidRDefault="00A82835" w:rsidP="00CF6EC2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Center for the Humanities Research Grants, URI, 2007, 2009, 2017.</w:t>
      </w:r>
    </w:p>
    <w:p w14:paraId="202A1B68" w14:textId="25D276A1" w:rsidR="00486BDA" w:rsidRPr="00123610" w:rsidRDefault="00486BDA" w:rsidP="009A0819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 xml:space="preserve">Faculty Development Funds, Office of the Provost, URI, </w:t>
      </w:r>
      <w:r w:rsidR="00213AC4" w:rsidRPr="00123610">
        <w:rPr>
          <w:sz w:val="24"/>
          <w:szCs w:val="24"/>
        </w:rPr>
        <w:t xml:space="preserve">2010, 2013, 2014, </w:t>
      </w:r>
      <w:r w:rsidRPr="00123610">
        <w:rPr>
          <w:sz w:val="24"/>
          <w:szCs w:val="24"/>
        </w:rPr>
        <w:t>2015</w:t>
      </w:r>
      <w:r w:rsidR="006A4815" w:rsidRPr="00123610">
        <w:rPr>
          <w:sz w:val="24"/>
          <w:szCs w:val="24"/>
        </w:rPr>
        <w:t>, 2016</w:t>
      </w:r>
      <w:r w:rsidR="00F22FAC" w:rsidRPr="00123610">
        <w:rPr>
          <w:sz w:val="24"/>
          <w:szCs w:val="24"/>
        </w:rPr>
        <w:t>, 2017</w:t>
      </w:r>
      <w:r w:rsidR="009A0819" w:rsidRPr="00123610">
        <w:rPr>
          <w:sz w:val="24"/>
          <w:szCs w:val="24"/>
        </w:rPr>
        <w:t>, 2019</w:t>
      </w:r>
      <w:r w:rsidR="00332D3D">
        <w:rPr>
          <w:sz w:val="24"/>
          <w:szCs w:val="24"/>
        </w:rPr>
        <w:t>, 2020 (declined)</w:t>
      </w:r>
      <w:r w:rsidRPr="00123610">
        <w:rPr>
          <w:sz w:val="24"/>
          <w:szCs w:val="24"/>
        </w:rPr>
        <w:t>.</w:t>
      </w:r>
    </w:p>
    <w:p w14:paraId="7F24E09F" w14:textId="493B339F" w:rsidR="0062089D" w:rsidRPr="00123610" w:rsidRDefault="0062089D" w:rsidP="00F22FAC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Hope and Heri</w:t>
      </w:r>
      <w:r w:rsidR="00D3510B" w:rsidRPr="00123610">
        <w:rPr>
          <w:sz w:val="24"/>
          <w:szCs w:val="24"/>
        </w:rPr>
        <w:t>tage C</w:t>
      </w:r>
      <w:r w:rsidRPr="00123610">
        <w:rPr>
          <w:sz w:val="24"/>
          <w:szCs w:val="24"/>
        </w:rPr>
        <w:t>onference Grant</w:t>
      </w:r>
      <w:r w:rsidR="00213AC4" w:rsidRPr="00123610">
        <w:rPr>
          <w:sz w:val="24"/>
          <w:szCs w:val="24"/>
        </w:rPr>
        <w:t>s</w:t>
      </w:r>
      <w:r w:rsidRPr="00123610">
        <w:rPr>
          <w:sz w:val="24"/>
          <w:szCs w:val="24"/>
        </w:rPr>
        <w:t xml:space="preserve">, URI, </w:t>
      </w:r>
      <w:r w:rsidR="00213AC4" w:rsidRPr="00123610">
        <w:rPr>
          <w:sz w:val="24"/>
          <w:szCs w:val="24"/>
        </w:rPr>
        <w:t xml:space="preserve">2006, 2007, 2010, 2011, 2013, 2014, </w:t>
      </w:r>
      <w:r w:rsidRPr="00123610">
        <w:rPr>
          <w:sz w:val="24"/>
          <w:szCs w:val="24"/>
        </w:rPr>
        <w:t>2015</w:t>
      </w:r>
      <w:r w:rsidR="006A4815" w:rsidRPr="00123610">
        <w:rPr>
          <w:sz w:val="24"/>
          <w:szCs w:val="24"/>
        </w:rPr>
        <w:t>, 2016</w:t>
      </w:r>
      <w:r w:rsidR="00F22FAC" w:rsidRPr="00123610">
        <w:rPr>
          <w:sz w:val="24"/>
          <w:szCs w:val="24"/>
        </w:rPr>
        <w:t>, 2017</w:t>
      </w:r>
      <w:r w:rsidR="009A0819" w:rsidRPr="00123610">
        <w:rPr>
          <w:sz w:val="24"/>
          <w:szCs w:val="24"/>
        </w:rPr>
        <w:t>, 2019</w:t>
      </w:r>
      <w:r w:rsidR="00332D3D">
        <w:rPr>
          <w:sz w:val="24"/>
          <w:szCs w:val="24"/>
        </w:rPr>
        <w:t>, 2020 (declined)</w:t>
      </w:r>
      <w:r w:rsidRPr="00123610">
        <w:rPr>
          <w:sz w:val="24"/>
          <w:szCs w:val="24"/>
        </w:rPr>
        <w:t>.</w:t>
      </w:r>
    </w:p>
    <w:p w14:paraId="3AE8A61F" w14:textId="74BCE577" w:rsidR="00925792" w:rsidRPr="00123610" w:rsidRDefault="00925792" w:rsidP="00CF6EC2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 xml:space="preserve">Center for the Humanities </w:t>
      </w:r>
      <w:r w:rsidR="008964EB" w:rsidRPr="00123610">
        <w:rPr>
          <w:sz w:val="24"/>
          <w:szCs w:val="24"/>
        </w:rPr>
        <w:t xml:space="preserve">Faculty </w:t>
      </w:r>
      <w:r w:rsidRPr="00123610">
        <w:rPr>
          <w:sz w:val="24"/>
          <w:szCs w:val="24"/>
        </w:rPr>
        <w:t>Sabbatical Fellowship, URI, 2014.</w:t>
      </w:r>
    </w:p>
    <w:p w14:paraId="2428B94D" w14:textId="2EDBDCE6" w:rsidR="0072698A" w:rsidRPr="00123610" w:rsidRDefault="0072698A" w:rsidP="00CF6EC2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 xml:space="preserve">Conference Grant, All </w:t>
      </w:r>
      <w:r w:rsidR="008964EB" w:rsidRPr="00123610">
        <w:rPr>
          <w:sz w:val="24"/>
          <w:szCs w:val="24"/>
        </w:rPr>
        <w:t>Souls</w:t>
      </w:r>
      <w:r w:rsidRPr="00123610">
        <w:rPr>
          <w:sz w:val="24"/>
          <w:szCs w:val="24"/>
        </w:rPr>
        <w:t xml:space="preserve"> College, </w:t>
      </w:r>
      <w:r w:rsidR="008964EB" w:rsidRPr="00123610">
        <w:rPr>
          <w:sz w:val="24"/>
          <w:szCs w:val="24"/>
        </w:rPr>
        <w:t>Oxford</w:t>
      </w:r>
      <w:r w:rsidR="0061034B" w:rsidRPr="00123610">
        <w:rPr>
          <w:sz w:val="24"/>
          <w:szCs w:val="24"/>
        </w:rPr>
        <w:t xml:space="preserve"> University</w:t>
      </w:r>
      <w:r w:rsidRPr="00123610">
        <w:rPr>
          <w:sz w:val="24"/>
          <w:szCs w:val="24"/>
        </w:rPr>
        <w:t xml:space="preserve">, </w:t>
      </w:r>
      <w:r w:rsidR="008964EB" w:rsidRPr="00123610">
        <w:rPr>
          <w:sz w:val="24"/>
          <w:szCs w:val="24"/>
        </w:rPr>
        <w:t>2013</w:t>
      </w:r>
      <w:r w:rsidR="00E015F8" w:rsidRPr="00123610">
        <w:rPr>
          <w:sz w:val="24"/>
          <w:szCs w:val="24"/>
        </w:rPr>
        <w:t>.</w:t>
      </w:r>
    </w:p>
    <w:p w14:paraId="0A39CC48" w14:textId="77777777" w:rsidR="00E87104" w:rsidRPr="00123610" w:rsidRDefault="00E87104" w:rsidP="00E87104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Sabbatical Leave, URI, 2013-14.</w:t>
      </w:r>
    </w:p>
    <w:p w14:paraId="2CC50E1B" w14:textId="202E6140" w:rsidR="00C36148" w:rsidRPr="00123610" w:rsidRDefault="00C36148" w:rsidP="00811476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Subvention Grant, Center for the Humanities, URI, 2011, declined.</w:t>
      </w:r>
    </w:p>
    <w:p w14:paraId="097ED201" w14:textId="77777777" w:rsidR="00C36148" w:rsidRPr="00123610" w:rsidRDefault="00C36148" w:rsidP="00C36148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Junior Scholar Fellowship, Center for the Humanities, URI, 2010.</w:t>
      </w:r>
    </w:p>
    <w:p w14:paraId="1A434570" w14:textId="7E2EC1B6" w:rsidR="00C36148" w:rsidRPr="00123610" w:rsidRDefault="00C36148" w:rsidP="00A82835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Rare Book School Scholarship, University of Virginia, 2009.</w:t>
      </w:r>
    </w:p>
    <w:p w14:paraId="62FE9E6A" w14:textId="77777777" w:rsidR="00C36148" w:rsidRPr="00123610" w:rsidRDefault="00C36148" w:rsidP="00C36148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Folger Shakespeare Library Short-Term Fellowship, Washington, DC, 2007.</w:t>
      </w:r>
    </w:p>
    <w:p w14:paraId="5D1032AE" w14:textId="77777777" w:rsidR="00C36148" w:rsidRPr="00123610" w:rsidRDefault="00C36148" w:rsidP="00C36148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Davis Foundation Outcomes Assessment Mini-Grant, URI, 2007.</w:t>
      </w:r>
    </w:p>
    <w:p w14:paraId="163865EC" w14:textId="77777777" w:rsidR="00C36148" w:rsidRPr="00123610" w:rsidRDefault="00C36148" w:rsidP="00C36148">
      <w:pPr>
        <w:widowControl w:val="0"/>
        <w:rPr>
          <w:sz w:val="24"/>
          <w:szCs w:val="24"/>
        </w:rPr>
      </w:pPr>
    </w:p>
    <w:p w14:paraId="0CAABB8C" w14:textId="77777777" w:rsidR="00C36148" w:rsidRPr="00123610" w:rsidRDefault="00C36148" w:rsidP="00C36148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Outstanding Graduate Student Instructor Award, UC Berkeley, 2005.</w:t>
      </w:r>
    </w:p>
    <w:p w14:paraId="0CE98ECD" w14:textId="77777777" w:rsidR="00C36148" w:rsidRPr="00123610" w:rsidRDefault="00C36148" w:rsidP="00C36148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Foreign Language and Area Studies Fellowship, UC Berkeley, 2004.</w:t>
      </w:r>
    </w:p>
    <w:p w14:paraId="77181700" w14:textId="77777777" w:rsidR="00C36148" w:rsidRPr="00123610" w:rsidRDefault="00C36148" w:rsidP="00C36148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Dolores Zohrab Liebmann Fellowship, UC Berkeley, 2004-06.</w:t>
      </w:r>
    </w:p>
    <w:p w14:paraId="7237549B" w14:textId="77777777" w:rsidR="00C36148" w:rsidRPr="00123610" w:rsidRDefault="00C36148" w:rsidP="00C36148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Mabelle McLeod Lewis Memorial Fellowship, UC Berkeley, 2003-04.</w:t>
      </w:r>
    </w:p>
    <w:p w14:paraId="4FB5B704" w14:textId="77777777" w:rsidR="00C36148" w:rsidRPr="00123610" w:rsidRDefault="00C36148" w:rsidP="00C36148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Chancellor’s Dissertation-Year Fellowship, UC Berkeley, 2003-04, declined.</w:t>
      </w:r>
    </w:p>
    <w:p w14:paraId="093B0646" w14:textId="77777777" w:rsidR="00C36148" w:rsidRPr="00123610" w:rsidRDefault="00C36148" w:rsidP="00C36148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Office for History of Science and Technology Grants, UC Berkeley, 2001, 2002.</w:t>
      </w:r>
    </w:p>
    <w:p w14:paraId="386C5B89" w14:textId="77777777" w:rsidR="00C36148" w:rsidRPr="00123610" w:rsidRDefault="00C36148" w:rsidP="00C36148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English Department Graduate Fellowships, UC Berkeley, 2000, 2001-02.</w:t>
      </w:r>
    </w:p>
    <w:p w14:paraId="300061C6" w14:textId="77777777" w:rsidR="00C36148" w:rsidRPr="00123610" w:rsidRDefault="00C36148" w:rsidP="00C36148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UC Berkeley Summer Mellon Fellowship, 2001.</w:t>
      </w:r>
    </w:p>
    <w:p w14:paraId="19B3BBF4" w14:textId="77777777" w:rsidR="00C36148" w:rsidRPr="00123610" w:rsidRDefault="00C36148" w:rsidP="00C36148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Taussig Memorial Fellowship, UC Berkeley, 2000-01.</w:t>
      </w:r>
    </w:p>
    <w:p w14:paraId="1F3E3D02" w14:textId="77777777" w:rsidR="00C36148" w:rsidRPr="00123610" w:rsidRDefault="00C36148" w:rsidP="00C36148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Conference Grant, University of Helsinki, Finland, 2000.</w:t>
      </w:r>
    </w:p>
    <w:p w14:paraId="31B74680" w14:textId="77777777" w:rsidR="00C36148" w:rsidRPr="00123610" w:rsidRDefault="00C36148" w:rsidP="00C36148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Phi Beta Kappa Fellowship, UC Berkeley, 1999.</w:t>
      </w:r>
    </w:p>
    <w:p w14:paraId="5F186EFF" w14:textId="77777777" w:rsidR="00C36148" w:rsidRPr="00123610" w:rsidRDefault="00C36148" w:rsidP="00C36148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Humanities Research Grant, UC Berkeley, 1999-2000.</w:t>
      </w:r>
    </w:p>
    <w:p w14:paraId="476705F3" w14:textId="77777777" w:rsidR="00C36148" w:rsidRPr="00123610" w:rsidRDefault="00C36148" w:rsidP="00C36148">
      <w:pPr>
        <w:widowControl w:val="0"/>
        <w:rPr>
          <w:sz w:val="24"/>
          <w:szCs w:val="24"/>
        </w:rPr>
      </w:pPr>
    </w:p>
    <w:p w14:paraId="565C28E5" w14:textId="77777777" w:rsidR="00C36148" w:rsidRPr="00123610" w:rsidRDefault="00C36148" w:rsidP="00C36148">
      <w:pPr>
        <w:widowControl w:val="0"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123610">
        <w:rPr>
          <w:sz w:val="24"/>
          <w:szCs w:val="24"/>
        </w:rPr>
        <w:t>Matthew Arnold Memorial Prize, Oxford University, 1997.</w:t>
      </w:r>
    </w:p>
    <w:p w14:paraId="2899CF6E" w14:textId="77777777" w:rsidR="00C36148" w:rsidRPr="00123610" w:rsidRDefault="00C36148" w:rsidP="00C36148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Overseas Research Scholarship, Oxford University, 1996-98.</w:t>
      </w:r>
    </w:p>
    <w:p w14:paraId="2FB77A91" w14:textId="77777777" w:rsidR="00C36148" w:rsidRPr="00123610" w:rsidRDefault="00C36148" w:rsidP="00C36148">
      <w:pPr>
        <w:widowControl w:val="0"/>
        <w:rPr>
          <w:sz w:val="24"/>
          <w:szCs w:val="24"/>
        </w:rPr>
      </w:pPr>
    </w:p>
    <w:p w14:paraId="2CE5CAB8" w14:textId="77777777" w:rsidR="00C36148" w:rsidRPr="00123610" w:rsidRDefault="00C36148" w:rsidP="00C36148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Phi Beta Kappa, UC Berkeley, 1995.</w:t>
      </w:r>
    </w:p>
    <w:p w14:paraId="069EB79C" w14:textId="77777777" w:rsidR="00C36148" w:rsidRPr="00123610" w:rsidRDefault="00C36148" w:rsidP="00C36148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University of California Regents’ Scholar, 1992-96.</w:t>
      </w:r>
    </w:p>
    <w:p w14:paraId="11F68915" w14:textId="77777777" w:rsidR="00C36148" w:rsidRPr="00123610" w:rsidRDefault="00C36148" w:rsidP="00C36148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lastRenderedPageBreak/>
        <w:t>Edward Frank Kraft Scholarship, UC Berkeley, 1993.</w:t>
      </w:r>
    </w:p>
    <w:p w14:paraId="0144544B" w14:textId="77777777" w:rsidR="006E72AC" w:rsidRPr="00123610" w:rsidRDefault="006E72AC" w:rsidP="00C36148">
      <w:pPr>
        <w:widowControl w:val="0"/>
        <w:ind w:left="360"/>
        <w:rPr>
          <w:sz w:val="24"/>
          <w:szCs w:val="24"/>
        </w:rPr>
      </w:pPr>
    </w:p>
    <w:p w14:paraId="1F2C7E92" w14:textId="1E953B00" w:rsidR="000C3770" w:rsidRPr="00123610" w:rsidRDefault="000C3770" w:rsidP="00E87104">
      <w:pPr>
        <w:overflowPunct/>
        <w:autoSpaceDE/>
        <w:autoSpaceDN/>
        <w:adjustRightInd/>
        <w:textAlignment w:val="auto"/>
        <w:rPr>
          <w:smallCaps/>
          <w:sz w:val="24"/>
          <w:szCs w:val="24"/>
        </w:rPr>
      </w:pPr>
      <w:r w:rsidRPr="00123610">
        <w:rPr>
          <w:smallCaps/>
          <w:sz w:val="24"/>
          <w:szCs w:val="24"/>
        </w:rPr>
        <w:t>Teaching</w:t>
      </w:r>
    </w:p>
    <w:p w14:paraId="090056EC" w14:textId="77777777" w:rsidR="000C3770" w:rsidRPr="00123610" w:rsidRDefault="000C3770" w:rsidP="00B827A0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University of Rhode Island.</w:t>
      </w:r>
    </w:p>
    <w:p w14:paraId="6D1351D5" w14:textId="77777777" w:rsidR="00297230" w:rsidRPr="00123610" w:rsidRDefault="00297230" w:rsidP="00B827A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>Undergraduate.</w:t>
      </w:r>
    </w:p>
    <w:p w14:paraId="120460DB" w14:textId="5F2AF722" w:rsidR="00ED37C0" w:rsidRPr="00123610" w:rsidRDefault="00ED37C0" w:rsidP="00B827A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>ENG 201 Principles of Literary Study, F 2015</w:t>
      </w:r>
      <w:r w:rsidR="00CA5497" w:rsidRPr="00123610">
        <w:rPr>
          <w:sz w:val="24"/>
          <w:szCs w:val="24"/>
        </w:rPr>
        <w:t>, S 2016</w:t>
      </w:r>
      <w:r w:rsidRPr="00123610">
        <w:rPr>
          <w:sz w:val="24"/>
          <w:szCs w:val="24"/>
        </w:rPr>
        <w:t>.</w:t>
      </w:r>
    </w:p>
    <w:p w14:paraId="193737C4" w14:textId="77777777" w:rsidR="000C3770" w:rsidRPr="00123610" w:rsidRDefault="000C3770" w:rsidP="00B827A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 xml:space="preserve">ENG 263H </w:t>
      </w:r>
      <w:r w:rsidR="008F7503" w:rsidRPr="00123610">
        <w:rPr>
          <w:sz w:val="24"/>
          <w:szCs w:val="24"/>
        </w:rPr>
        <w:t xml:space="preserve">(Honors) </w:t>
      </w:r>
      <w:r w:rsidRPr="00123610">
        <w:rPr>
          <w:sz w:val="24"/>
          <w:szCs w:val="24"/>
        </w:rPr>
        <w:t>Introduction to Literary Genres: The Poem, S 2011.</w:t>
      </w:r>
    </w:p>
    <w:p w14:paraId="76631684" w14:textId="0CB83636" w:rsidR="000C3770" w:rsidRDefault="000C3770" w:rsidP="00B827A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>ENG 280 Introduction to Shakespeare, Su 2006, F 2006, S 2008, F 2008, F 2010, F 2011</w:t>
      </w:r>
      <w:r w:rsidR="0049259C" w:rsidRPr="00123610">
        <w:rPr>
          <w:sz w:val="24"/>
          <w:szCs w:val="24"/>
        </w:rPr>
        <w:t>, S 2013</w:t>
      </w:r>
      <w:r w:rsidR="00ED37C0" w:rsidRPr="00123610">
        <w:rPr>
          <w:sz w:val="24"/>
          <w:szCs w:val="24"/>
        </w:rPr>
        <w:t>, S 2015</w:t>
      </w:r>
      <w:r w:rsidRPr="00123610">
        <w:rPr>
          <w:sz w:val="24"/>
          <w:szCs w:val="24"/>
        </w:rPr>
        <w:t>.</w:t>
      </w:r>
    </w:p>
    <w:p w14:paraId="326ACB24" w14:textId="7F384767" w:rsidR="00A85B5D" w:rsidRDefault="00A85B5D" w:rsidP="00B827A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ENG 280H (Honors) </w:t>
      </w:r>
      <w:r w:rsidRPr="00123610">
        <w:rPr>
          <w:sz w:val="24"/>
          <w:szCs w:val="24"/>
        </w:rPr>
        <w:t>Introduction to Shakespeare</w:t>
      </w:r>
      <w:r w:rsidR="0059005E">
        <w:rPr>
          <w:sz w:val="24"/>
          <w:szCs w:val="24"/>
        </w:rPr>
        <w:t>, S 2020</w:t>
      </w:r>
      <w:r>
        <w:rPr>
          <w:sz w:val="24"/>
          <w:szCs w:val="24"/>
        </w:rPr>
        <w:t>.</w:t>
      </w:r>
    </w:p>
    <w:p w14:paraId="2D184928" w14:textId="5DC7D0ED" w:rsidR="00332D3D" w:rsidRPr="00123610" w:rsidRDefault="00332D3D" w:rsidP="00B827A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>
        <w:rPr>
          <w:sz w:val="24"/>
          <w:szCs w:val="24"/>
        </w:rPr>
        <w:t>ENG 333 The Sensuous Sentence: Grammar for Grammarphobes, F 2020</w:t>
      </w:r>
      <w:r w:rsidR="00B46F00">
        <w:rPr>
          <w:sz w:val="24"/>
          <w:szCs w:val="24"/>
        </w:rPr>
        <w:t>, S 2022 (planned)</w:t>
      </w:r>
      <w:r>
        <w:rPr>
          <w:sz w:val="24"/>
          <w:szCs w:val="24"/>
        </w:rPr>
        <w:t>.</w:t>
      </w:r>
    </w:p>
    <w:p w14:paraId="31AABBB7" w14:textId="7DF02E0C" w:rsidR="00DF654B" w:rsidRPr="00123610" w:rsidRDefault="00DF654B" w:rsidP="00B827A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>ENG 350 Literary Theory and Criticism, F 2018.</w:t>
      </w:r>
    </w:p>
    <w:p w14:paraId="5263CE9F" w14:textId="77777777" w:rsidR="000C3770" w:rsidRPr="00123610" w:rsidRDefault="000C3770" w:rsidP="00B827A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>ENG 355 Literature and the Sciences, S 2007.</w:t>
      </w:r>
    </w:p>
    <w:p w14:paraId="59FA8F97" w14:textId="77777777" w:rsidR="000C3770" w:rsidRPr="00123610" w:rsidRDefault="000C3770" w:rsidP="00B827A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>ENG 373 British Literature of the Renaissance: Christopher Marlowe, F 2008.</w:t>
      </w:r>
    </w:p>
    <w:p w14:paraId="7C6367EC" w14:textId="77777777" w:rsidR="000C3770" w:rsidRPr="00123610" w:rsidRDefault="000C3770" w:rsidP="00B827A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>ENG 381 Medieval and Renaissance Topics: Renaissance Lyric, F 2007.</w:t>
      </w:r>
    </w:p>
    <w:p w14:paraId="0C96C14C" w14:textId="77777777" w:rsidR="000C3770" w:rsidRPr="00123610" w:rsidRDefault="000C3770" w:rsidP="00B827A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>ENG 382 Medieval and Renaissance Authors: Chaucer and Jonson, F 2006.</w:t>
      </w:r>
    </w:p>
    <w:p w14:paraId="0E823E21" w14:textId="77777777" w:rsidR="000C3770" w:rsidRPr="00123610" w:rsidRDefault="000C3770" w:rsidP="00B827A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>ENG 382 Medieval and Renaissance Authors: John Donne, S 2009.</w:t>
      </w:r>
    </w:p>
    <w:p w14:paraId="321A38B4" w14:textId="1A530E97" w:rsidR="00ED37C0" w:rsidRPr="00123610" w:rsidRDefault="00ED37C0" w:rsidP="00B827A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>ENG 382 Topics in Renaissance Literature: Rena</w:t>
      </w:r>
      <w:r w:rsidR="00F140B3" w:rsidRPr="00123610">
        <w:rPr>
          <w:sz w:val="24"/>
          <w:szCs w:val="24"/>
        </w:rPr>
        <w:t>issance Prose, F 2015</w:t>
      </w:r>
      <w:r w:rsidRPr="00123610">
        <w:rPr>
          <w:sz w:val="24"/>
          <w:szCs w:val="24"/>
        </w:rPr>
        <w:t>.</w:t>
      </w:r>
    </w:p>
    <w:p w14:paraId="35963056" w14:textId="7989544E" w:rsidR="00736C8A" w:rsidRPr="00123610" w:rsidRDefault="000C3770" w:rsidP="00B827A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>ENG 472 Shakespeare, S 2007, F 2007, S</w:t>
      </w:r>
      <w:r w:rsidR="007006E4" w:rsidRPr="00123610">
        <w:rPr>
          <w:sz w:val="24"/>
          <w:szCs w:val="24"/>
        </w:rPr>
        <w:t xml:space="preserve"> 2009, S 2010, S 2012</w:t>
      </w:r>
      <w:r w:rsidR="00752B44" w:rsidRPr="00123610">
        <w:rPr>
          <w:sz w:val="24"/>
          <w:szCs w:val="24"/>
        </w:rPr>
        <w:t>, F 2014</w:t>
      </w:r>
      <w:r w:rsidR="006E72AC" w:rsidRPr="00123610">
        <w:rPr>
          <w:sz w:val="24"/>
          <w:szCs w:val="24"/>
        </w:rPr>
        <w:t>, F 2016</w:t>
      </w:r>
      <w:r w:rsidR="007F0970" w:rsidRPr="00123610">
        <w:rPr>
          <w:sz w:val="24"/>
          <w:szCs w:val="24"/>
        </w:rPr>
        <w:t>, F 2017</w:t>
      </w:r>
      <w:r w:rsidR="003662D9">
        <w:rPr>
          <w:sz w:val="24"/>
          <w:szCs w:val="24"/>
        </w:rPr>
        <w:t>, F 2019</w:t>
      </w:r>
      <w:r w:rsidRPr="00123610">
        <w:rPr>
          <w:sz w:val="24"/>
          <w:szCs w:val="24"/>
        </w:rPr>
        <w:t>.</w:t>
      </w:r>
    </w:p>
    <w:p w14:paraId="5DC91D7F" w14:textId="6C48D770" w:rsidR="000C3770" w:rsidRPr="00123610" w:rsidRDefault="00507234" w:rsidP="00B827A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>ENG 478 Medieval Authors: Geoffrey Chaucer,</w:t>
      </w:r>
      <w:r w:rsidR="00736C8A" w:rsidRPr="00123610">
        <w:rPr>
          <w:sz w:val="24"/>
          <w:szCs w:val="24"/>
        </w:rPr>
        <w:t xml:space="preserve"> F 2012</w:t>
      </w:r>
      <w:r w:rsidR="00260C75" w:rsidRPr="00123610">
        <w:rPr>
          <w:sz w:val="24"/>
          <w:szCs w:val="24"/>
        </w:rPr>
        <w:t>, S 2019.</w:t>
      </w:r>
    </w:p>
    <w:p w14:paraId="077D6B34" w14:textId="30566EF7" w:rsidR="000C3770" w:rsidRDefault="000C3770" w:rsidP="00B827A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>ENG 479 Renaissance Authors: John Milton, F 2011</w:t>
      </w:r>
      <w:r w:rsidR="00ED37C0" w:rsidRPr="00123610">
        <w:rPr>
          <w:sz w:val="24"/>
          <w:szCs w:val="24"/>
        </w:rPr>
        <w:t>, S 2015</w:t>
      </w:r>
      <w:r w:rsidR="00583342" w:rsidRPr="00123610">
        <w:rPr>
          <w:sz w:val="24"/>
          <w:szCs w:val="24"/>
        </w:rPr>
        <w:t>, S 2018</w:t>
      </w:r>
      <w:r w:rsidR="00332D3D">
        <w:rPr>
          <w:sz w:val="24"/>
          <w:szCs w:val="24"/>
        </w:rPr>
        <w:t>, S 202</w:t>
      </w:r>
      <w:r w:rsidR="008E1828">
        <w:rPr>
          <w:sz w:val="24"/>
          <w:szCs w:val="24"/>
        </w:rPr>
        <w:t>1</w:t>
      </w:r>
      <w:r w:rsidR="00332D3D">
        <w:rPr>
          <w:sz w:val="24"/>
          <w:szCs w:val="24"/>
        </w:rPr>
        <w:t>.</w:t>
      </w:r>
    </w:p>
    <w:p w14:paraId="0F707F58" w14:textId="562B907F" w:rsidR="00CA2EDB" w:rsidRPr="00123610" w:rsidRDefault="00CA2EDB" w:rsidP="0029723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>HPR 202</w:t>
      </w:r>
      <w:r w:rsidR="00991400" w:rsidRPr="00123610">
        <w:rPr>
          <w:sz w:val="24"/>
          <w:szCs w:val="24"/>
        </w:rPr>
        <w:t>A/L</w:t>
      </w:r>
      <w:r w:rsidRPr="00123610">
        <w:rPr>
          <w:sz w:val="24"/>
          <w:szCs w:val="24"/>
        </w:rPr>
        <w:t xml:space="preserve"> Honors Colloquium: </w:t>
      </w:r>
      <w:r w:rsidR="00E9284F" w:rsidRPr="00123610">
        <w:rPr>
          <w:sz w:val="24"/>
          <w:szCs w:val="24"/>
        </w:rPr>
        <w:t>Lying and Backstabbing: Civility and Politics in Shakespeare’s Day</w:t>
      </w:r>
      <w:r w:rsidR="009C27E1" w:rsidRPr="00123610">
        <w:rPr>
          <w:sz w:val="24"/>
          <w:szCs w:val="24"/>
        </w:rPr>
        <w:t>, S 2016</w:t>
      </w:r>
      <w:r w:rsidRPr="00123610">
        <w:rPr>
          <w:sz w:val="24"/>
          <w:szCs w:val="24"/>
        </w:rPr>
        <w:t>.</w:t>
      </w:r>
    </w:p>
    <w:p w14:paraId="71866A1A" w14:textId="69D20A7D" w:rsidR="00297230" w:rsidRPr="00123610" w:rsidRDefault="00297230" w:rsidP="0029723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>HPR 312 Honors Tutorial in Literature: Science and Drama, F 2009.</w:t>
      </w:r>
    </w:p>
    <w:p w14:paraId="4790C8BD" w14:textId="38A1CC53" w:rsidR="002C7006" w:rsidRPr="00123610" w:rsidRDefault="002C7006" w:rsidP="0029723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>URI 101 Planning for Academic Success, F 2017</w:t>
      </w:r>
      <w:r w:rsidR="001340FC" w:rsidRPr="00123610">
        <w:rPr>
          <w:sz w:val="24"/>
          <w:szCs w:val="24"/>
        </w:rPr>
        <w:t>, F 2018</w:t>
      </w:r>
      <w:r w:rsidRPr="00123610">
        <w:rPr>
          <w:sz w:val="24"/>
          <w:szCs w:val="24"/>
        </w:rPr>
        <w:t>.</w:t>
      </w:r>
    </w:p>
    <w:p w14:paraId="4CA15AD6" w14:textId="77777777" w:rsidR="00297230" w:rsidRPr="00123610" w:rsidRDefault="00297230" w:rsidP="00E015F8">
      <w:pPr>
        <w:widowControl w:val="0"/>
        <w:tabs>
          <w:tab w:val="left" w:pos="1440"/>
        </w:tabs>
        <w:rPr>
          <w:sz w:val="24"/>
          <w:szCs w:val="24"/>
        </w:rPr>
      </w:pPr>
    </w:p>
    <w:p w14:paraId="65269317" w14:textId="77777777" w:rsidR="00297230" w:rsidRPr="00123610" w:rsidRDefault="00297230" w:rsidP="004A2489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123610">
        <w:rPr>
          <w:sz w:val="24"/>
          <w:szCs w:val="24"/>
        </w:rPr>
        <w:t>Graduate.</w:t>
      </w:r>
    </w:p>
    <w:p w14:paraId="13E5C0E9" w14:textId="77777777" w:rsidR="000C3770" w:rsidRPr="00123610" w:rsidRDefault="000C3770" w:rsidP="00B827A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>ENG 550 Studies in British Texts Before 1700, S 2008.</w:t>
      </w:r>
    </w:p>
    <w:p w14:paraId="70265F2B" w14:textId="77777777" w:rsidR="000C3770" w:rsidRPr="00123610" w:rsidRDefault="000C3770" w:rsidP="00B827A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>ENG 550 Studies in British Texts Before 1700: Shakespeare, F 2009.</w:t>
      </w:r>
    </w:p>
    <w:p w14:paraId="0B1DDB20" w14:textId="06115FB2" w:rsidR="00734287" w:rsidRPr="00123610" w:rsidRDefault="000C3770" w:rsidP="00B827A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>ENG 605 Seminar in Genres: Renaissance Lyric, S 2011</w:t>
      </w:r>
      <w:r w:rsidR="0053191C">
        <w:rPr>
          <w:sz w:val="24"/>
          <w:szCs w:val="24"/>
        </w:rPr>
        <w:t>, F 2021 (planned)</w:t>
      </w:r>
      <w:r w:rsidRPr="00123610">
        <w:rPr>
          <w:sz w:val="24"/>
          <w:szCs w:val="24"/>
        </w:rPr>
        <w:t>.</w:t>
      </w:r>
    </w:p>
    <w:p w14:paraId="136C20B0" w14:textId="77777777" w:rsidR="004E3F8A" w:rsidRPr="00123610" w:rsidRDefault="00734287" w:rsidP="00B827A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 xml:space="preserve">ENG 610 Seminar in Historical Periods: </w:t>
      </w:r>
      <w:r w:rsidRPr="00123610">
        <w:rPr>
          <w:i/>
          <w:sz w:val="24"/>
          <w:szCs w:val="24"/>
        </w:rPr>
        <w:t>Hamlet</w:t>
      </w:r>
      <w:r w:rsidRPr="00123610">
        <w:rPr>
          <w:sz w:val="24"/>
          <w:szCs w:val="24"/>
        </w:rPr>
        <w:t>: A Cultu</w:t>
      </w:r>
      <w:r w:rsidR="00752B44" w:rsidRPr="00123610">
        <w:rPr>
          <w:sz w:val="24"/>
          <w:szCs w:val="24"/>
        </w:rPr>
        <w:t>ral Biography, F 2014</w:t>
      </w:r>
      <w:r w:rsidRPr="00123610">
        <w:rPr>
          <w:sz w:val="24"/>
          <w:szCs w:val="24"/>
        </w:rPr>
        <w:t>.</w:t>
      </w:r>
    </w:p>
    <w:p w14:paraId="5F940900" w14:textId="612DF02B" w:rsidR="006E72AC" w:rsidRPr="00123610" w:rsidRDefault="006E72AC" w:rsidP="00B827A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>ENG 615 Seminar in Authors</w:t>
      </w:r>
      <w:r w:rsidR="00F22FAC" w:rsidRPr="00123610">
        <w:rPr>
          <w:sz w:val="24"/>
          <w:szCs w:val="24"/>
        </w:rPr>
        <w:t>: Shakespeare, S 2017</w:t>
      </w:r>
      <w:r w:rsidRPr="00123610">
        <w:rPr>
          <w:sz w:val="24"/>
          <w:szCs w:val="24"/>
        </w:rPr>
        <w:t>.</w:t>
      </w:r>
    </w:p>
    <w:p w14:paraId="3345490D" w14:textId="0A238F53" w:rsidR="00B8457D" w:rsidRPr="00123610" w:rsidRDefault="00B8457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7B1662C" w14:textId="5882F6DC" w:rsidR="000C3770" w:rsidRPr="00123610" w:rsidRDefault="000C3770" w:rsidP="007B5732">
      <w:pPr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123610">
        <w:rPr>
          <w:sz w:val="24"/>
          <w:szCs w:val="24"/>
        </w:rPr>
        <w:t>University of California, Berkeley.</w:t>
      </w:r>
    </w:p>
    <w:p w14:paraId="2BA98465" w14:textId="77777777" w:rsidR="000C3770" w:rsidRPr="00123610" w:rsidRDefault="000C3770" w:rsidP="00B827A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>Graduate Student Instructor:</w:t>
      </w:r>
      <w:r w:rsidR="008F7503" w:rsidRPr="00123610">
        <w:rPr>
          <w:sz w:val="24"/>
          <w:szCs w:val="24"/>
        </w:rPr>
        <w:t xml:space="preserve"> C</w:t>
      </w:r>
      <w:r w:rsidRPr="00123610">
        <w:rPr>
          <w:sz w:val="24"/>
          <w:szCs w:val="24"/>
        </w:rPr>
        <w:t>omposi</w:t>
      </w:r>
      <w:r w:rsidR="008F7503" w:rsidRPr="00123610">
        <w:rPr>
          <w:sz w:val="24"/>
          <w:szCs w:val="24"/>
        </w:rPr>
        <w:t>tion, Shakespeare, M</w:t>
      </w:r>
      <w:r w:rsidRPr="00123610">
        <w:rPr>
          <w:sz w:val="24"/>
          <w:szCs w:val="24"/>
        </w:rPr>
        <w:t xml:space="preserve">edieval and </w:t>
      </w:r>
      <w:r w:rsidR="008F7503" w:rsidRPr="00123610">
        <w:rPr>
          <w:sz w:val="24"/>
          <w:szCs w:val="24"/>
        </w:rPr>
        <w:t>Renaissance L</w:t>
      </w:r>
      <w:r w:rsidRPr="00123610">
        <w:rPr>
          <w:sz w:val="24"/>
          <w:szCs w:val="24"/>
        </w:rPr>
        <w:t>iterature, 2000-03.</w:t>
      </w:r>
    </w:p>
    <w:p w14:paraId="2148EB70" w14:textId="77777777" w:rsidR="000C3770" w:rsidRPr="00123610" w:rsidRDefault="000C3770" w:rsidP="00B827A0">
      <w:pPr>
        <w:widowControl w:val="0"/>
        <w:tabs>
          <w:tab w:val="left" w:pos="1440"/>
        </w:tabs>
        <w:ind w:left="1080" w:hanging="360"/>
        <w:rPr>
          <w:sz w:val="24"/>
          <w:szCs w:val="24"/>
        </w:rPr>
      </w:pPr>
      <w:r w:rsidRPr="00123610">
        <w:rPr>
          <w:sz w:val="24"/>
          <w:szCs w:val="24"/>
        </w:rPr>
        <w:t xml:space="preserve">Assistant Director for </w:t>
      </w:r>
      <w:r w:rsidRPr="00123610">
        <w:rPr>
          <w:i/>
          <w:sz w:val="24"/>
          <w:szCs w:val="24"/>
        </w:rPr>
        <w:t>As You Like It</w:t>
      </w:r>
      <w:r w:rsidRPr="00123610">
        <w:rPr>
          <w:sz w:val="24"/>
          <w:szCs w:val="24"/>
        </w:rPr>
        <w:t>, English 117T: Shakespeare in the Theater, S 2006.</w:t>
      </w:r>
    </w:p>
    <w:p w14:paraId="057CEBE0" w14:textId="77777777" w:rsidR="004D51AD" w:rsidRPr="00123610" w:rsidRDefault="004D51AD" w:rsidP="00B827A0">
      <w:pPr>
        <w:widowControl w:val="0"/>
        <w:overflowPunct/>
        <w:autoSpaceDE/>
        <w:autoSpaceDN/>
        <w:adjustRightInd/>
        <w:textAlignment w:val="auto"/>
        <w:rPr>
          <w:smallCaps/>
          <w:sz w:val="24"/>
          <w:szCs w:val="24"/>
        </w:rPr>
      </w:pPr>
    </w:p>
    <w:p w14:paraId="2471AF18" w14:textId="77777777" w:rsidR="008F7503" w:rsidRPr="00123610" w:rsidRDefault="000C3770" w:rsidP="002F320D">
      <w:pPr>
        <w:widowControl w:val="0"/>
        <w:tabs>
          <w:tab w:val="left" w:pos="2160"/>
          <w:tab w:val="left" w:pos="2520"/>
        </w:tabs>
        <w:rPr>
          <w:smallCaps/>
          <w:sz w:val="24"/>
          <w:szCs w:val="24"/>
        </w:rPr>
      </w:pPr>
      <w:r w:rsidRPr="00123610">
        <w:rPr>
          <w:smallCaps/>
          <w:sz w:val="24"/>
          <w:szCs w:val="24"/>
        </w:rPr>
        <w:t>Graduate Supervision</w:t>
      </w:r>
    </w:p>
    <w:p w14:paraId="3856E078" w14:textId="77777777" w:rsidR="000C3770" w:rsidRPr="00123610" w:rsidRDefault="008F7503" w:rsidP="00B827A0">
      <w:pPr>
        <w:widowControl w:val="0"/>
        <w:tabs>
          <w:tab w:val="left" w:pos="2160"/>
          <w:tab w:val="left" w:pos="2520"/>
        </w:tabs>
        <w:ind w:left="360" w:hanging="360"/>
        <w:rPr>
          <w:sz w:val="24"/>
          <w:szCs w:val="24"/>
        </w:rPr>
      </w:pPr>
      <w:r w:rsidRPr="00123610">
        <w:rPr>
          <w:sz w:val="24"/>
          <w:szCs w:val="24"/>
        </w:rPr>
        <w:tab/>
        <w:t>Major Professor</w:t>
      </w:r>
      <w:r w:rsidR="002F320D" w:rsidRPr="00123610">
        <w:rPr>
          <w:sz w:val="24"/>
          <w:szCs w:val="24"/>
        </w:rPr>
        <w:t>.</w:t>
      </w:r>
    </w:p>
    <w:p w14:paraId="7C7481D1" w14:textId="69154296" w:rsidR="00A82835" w:rsidRPr="00123610" w:rsidRDefault="00A82835" w:rsidP="002F320D">
      <w:pPr>
        <w:widowControl w:val="0"/>
        <w:ind w:left="720"/>
        <w:rPr>
          <w:sz w:val="24"/>
          <w:szCs w:val="24"/>
        </w:rPr>
      </w:pPr>
      <w:r w:rsidRPr="00123610">
        <w:rPr>
          <w:sz w:val="24"/>
          <w:szCs w:val="24"/>
        </w:rPr>
        <w:t>Daniel</w:t>
      </w:r>
      <w:r w:rsidR="009A0819" w:rsidRPr="00123610">
        <w:rPr>
          <w:sz w:val="24"/>
          <w:szCs w:val="24"/>
        </w:rPr>
        <w:t>le Sanfilippo, Ph.D., S 2020</w:t>
      </w:r>
      <w:r w:rsidRPr="00123610">
        <w:rPr>
          <w:sz w:val="24"/>
          <w:szCs w:val="24"/>
        </w:rPr>
        <w:t>.</w:t>
      </w:r>
    </w:p>
    <w:p w14:paraId="6936FB0B" w14:textId="3F1CD96D" w:rsidR="00F22FAC" w:rsidRPr="00123610" w:rsidRDefault="00F22FAC" w:rsidP="002F320D">
      <w:pPr>
        <w:widowControl w:val="0"/>
        <w:ind w:left="720"/>
        <w:rPr>
          <w:sz w:val="24"/>
          <w:szCs w:val="24"/>
        </w:rPr>
      </w:pPr>
      <w:r w:rsidRPr="00123610">
        <w:rPr>
          <w:sz w:val="24"/>
          <w:szCs w:val="24"/>
        </w:rPr>
        <w:t>S</w:t>
      </w:r>
      <w:r w:rsidR="005615FF" w:rsidRPr="00123610">
        <w:rPr>
          <w:sz w:val="24"/>
          <w:szCs w:val="24"/>
        </w:rPr>
        <w:t xml:space="preserve">usan Chakmakian, M.A., </w:t>
      </w:r>
      <w:r w:rsidRPr="00123610">
        <w:rPr>
          <w:sz w:val="24"/>
          <w:szCs w:val="24"/>
        </w:rPr>
        <w:t>S 2018 (non-thesis).</w:t>
      </w:r>
    </w:p>
    <w:p w14:paraId="29E71C03" w14:textId="77777777" w:rsidR="00A82835" w:rsidRPr="00123610" w:rsidRDefault="00A82835" w:rsidP="002F320D">
      <w:pPr>
        <w:widowControl w:val="0"/>
        <w:ind w:left="720"/>
        <w:rPr>
          <w:sz w:val="24"/>
          <w:szCs w:val="24"/>
        </w:rPr>
      </w:pPr>
      <w:r w:rsidRPr="00123610">
        <w:rPr>
          <w:sz w:val="24"/>
          <w:szCs w:val="24"/>
        </w:rPr>
        <w:t>Megan Crowley, M.A, S 2012 (non-thesis).</w:t>
      </w:r>
    </w:p>
    <w:p w14:paraId="53E83838" w14:textId="77777777" w:rsidR="00A82835" w:rsidRPr="00123610" w:rsidRDefault="00A82835" w:rsidP="002F320D">
      <w:pPr>
        <w:widowControl w:val="0"/>
        <w:ind w:left="720"/>
        <w:rPr>
          <w:sz w:val="24"/>
          <w:szCs w:val="24"/>
        </w:rPr>
      </w:pPr>
      <w:r w:rsidRPr="00123610">
        <w:rPr>
          <w:sz w:val="24"/>
          <w:szCs w:val="24"/>
        </w:rPr>
        <w:t>Zinovia Canale, M.A., Su 2011 (non-thesis).</w:t>
      </w:r>
    </w:p>
    <w:p w14:paraId="42F8E538" w14:textId="77777777" w:rsidR="00A82835" w:rsidRPr="00123610" w:rsidRDefault="00A82835" w:rsidP="002F320D">
      <w:pPr>
        <w:widowControl w:val="0"/>
        <w:ind w:left="720"/>
        <w:rPr>
          <w:sz w:val="24"/>
          <w:szCs w:val="24"/>
        </w:rPr>
      </w:pPr>
      <w:r w:rsidRPr="00123610">
        <w:rPr>
          <w:sz w:val="24"/>
          <w:szCs w:val="24"/>
        </w:rPr>
        <w:t>Donald Rodrigues, M.A., Su 2011 (thesis).</w:t>
      </w:r>
    </w:p>
    <w:p w14:paraId="6F5A1AFC" w14:textId="65F0BC70" w:rsidR="00D773C2" w:rsidRPr="00123610" w:rsidRDefault="000C3770" w:rsidP="00A82835">
      <w:pPr>
        <w:widowControl w:val="0"/>
        <w:ind w:left="720"/>
        <w:rPr>
          <w:sz w:val="24"/>
          <w:szCs w:val="24"/>
        </w:rPr>
      </w:pPr>
      <w:r w:rsidRPr="00123610">
        <w:rPr>
          <w:smallCaps/>
          <w:sz w:val="24"/>
          <w:szCs w:val="24"/>
        </w:rPr>
        <w:t>K</w:t>
      </w:r>
      <w:r w:rsidRPr="00123610">
        <w:rPr>
          <w:sz w:val="24"/>
          <w:szCs w:val="24"/>
        </w:rPr>
        <w:t>aren Deutsch Lustig, M.A., S 2007</w:t>
      </w:r>
      <w:r w:rsidR="00A81BA7" w:rsidRPr="00123610">
        <w:rPr>
          <w:sz w:val="24"/>
          <w:szCs w:val="24"/>
        </w:rPr>
        <w:t xml:space="preserve"> (thesis)</w:t>
      </w:r>
      <w:r w:rsidRPr="00123610">
        <w:rPr>
          <w:sz w:val="24"/>
          <w:szCs w:val="24"/>
        </w:rPr>
        <w:t>.</w:t>
      </w:r>
    </w:p>
    <w:p w14:paraId="419AD729" w14:textId="77777777" w:rsidR="000C3770" w:rsidRPr="00123610" w:rsidRDefault="000C3770" w:rsidP="00B827A0">
      <w:pPr>
        <w:widowControl w:val="0"/>
        <w:tabs>
          <w:tab w:val="left" w:pos="2160"/>
          <w:tab w:val="left" w:pos="2520"/>
        </w:tabs>
        <w:rPr>
          <w:smallCaps/>
          <w:sz w:val="24"/>
          <w:szCs w:val="24"/>
        </w:rPr>
      </w:pPr>
    </w:p>
    <w:p w14:paraId="6C3D14F0" w14:textId="1821F169" w:rsidR="008F7503" w:rsidRPr="00123610" w:rsidRDefault="008F7503" w:rsidP="00F22FAC">
      <w:pPr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123610">
        <w:rPr>
          <w:sz w:val="24"/>
          <w:szCs w:val="24"/>
        </w:rPr>
        <w:lastRenderedPageBreak/>
        <w:t>Committee Member</w:t>
      </w:r>
      <w:r w:rsidR="002F320D" w:rsidRPr="00123610">
        <w:rPr>
          <w:sz w:val="24"/>
          <w:szCs w:val="24"/>
        </w:rPr>
        <w:t>.</w:t>
      </w:r>
    </w:p>
    <w:p w14:paraId="1A561A7B" w14:textId="77777777" w:rsidR="008E1828" w:rsidRPr="00123610" w:rsidRDefault="008E1828" w:rsidP="008E1828">
      <w:pPr>
        <w:widowControl w:val="0"/>
        <w:tabs>
          <w:tab w:val="left" w:pos="2160"/>
          <w:tab w:val="left" w:pos="2520"/>
        </w:tabs>
        <w:ind w:left="720"/>
        <w:rPr>
          <w:sz w:val="24"/>
          <w:szCs w:val="24"/>
        </w:rPr>
      </w:pPr>
      <w:r w:rsidRPr="00123610">
        <w:rPr>
          <w:sz w:val="24"/>
          <w:szCs w:val="24"/>
        </w:rPr>
        <w:t>Youngji Cho, Ph.D., core committee, expected S 2022.</w:t>
      </w:r>
    </w:p>
    <w:p w14:paraId="2091591C" w14:textId="3CD6222B" w:rsidR="005615FF" w:rsidRPr="00123610" w:rsidRDefault="005615FF" w:rsidP="002F320D">
      <w:pPr>
        <w:widowControl w:val="0"/>
        <w:tabs>
          <w:tab w:val="left" w:pos="2160"/>
          <w:tab w:val="left" w:pos="2520"/>
        </w:tabs>
        <w:ind w:left="720"/>
        <w:rPr>
          <w:sz w:val="24"/>
          <w:szCs w:val="24"/>
        </w:rPr>
      </w:pPr>
      <w:r w:rsidRPr="00123610">
        <w:rPr>
          <w:sz w:val="24"/>
          <w:szCs w:val="24"/>
        </w:rPr>
        <w:t>Andrew Merecicky, Ph.D., core committee, expected S 202</w:t>
      </w:r>
      <w:r w:rsidR="008E1828">
        <w:rPr>
          <w:sz w:val="24"/>
          <w:szCs w:val="24"/>
        </w:rPr>
        <w:t>1</w:t>
      </w:r>
      <w:r w:rsidRPr="00123610">
        <w:rPr>
          <w:sz w:val="24"/>
          <w:szCs w:val="24"/>
        </w:rPr>
        <w:t>.</w:t>
      </w:r>
    </w:p>
    <w:p w14:paraId="260829FA" w14:textId="7F6BA5BE" w:rsidR="00611E0F" w:rsidRPr="00123610" w:rsidRDefault="00611E0F" w:rsidP="002F320D">
      <w:pPr>
        <w:widowControl w:val="0"/>
        <w:tabs>
          <w:tab w:val="left" w:pos="2160"/>
          <w:tab w:val="left" w:pos="2520"/>
        </w:tabs>
        <w:ind w:left="720"/>
        <w:rPr>
          <w:sz w:val="24"/>
          <w:szCs w:val="24"/>
        </w:rPr>
      </w:pPr>
      <w:r w:rsidRPr="00123610">
        <w:rPr>
          <w:sz w:val="24"/>
          <w:szCs w:val="24"/>
        </w:rPr>
        <w:t xml:space="preserve">Nilton Gomes, Ph.D., core committee, expected </w:t>
      </w:r>
      <w:r w:rsidR="002D7CE1">
        <w:rPr>
          <w:sz w:val="24"/>
          <w:szCs w:val="24"/>
        </w:rPr>
        <w:t>F</w:t>
      </w:r>
      <w:r w:rsidRPr="00123610">
        <w:rPr>
          <w:sz w:val="24"/>
          <w:szCs w:val="24"/>
        </w:rPr>
        <w:t xml:space="preserve"> 202</w:t>
      </w:r>
      <w:r w:rsidR="008E1828">
        <w:rPr>
          <w:sz w:val="24"/>
          <w:szCs w:val="24"/>
        </w:rPr>
        <w:t>1</w:t>
      </w:r>
      <w:r w:rsidRPr="00123610">
        <w:rPr>
          <w:sz w:val="24"/>
          <w:szCs w:val="24"/>
        </w:rPr>
        <w:t>.</w:t>
      </w:r>
    </w:p>
    <w:p w14:paraId="58685BE4" w14:textId="07633C24" w:rsidR="00A82835" w:rsidRPr="00123610" w:rsidRDefault="00A82835" w:rsidP="001F38EC">
      <w:pPr>
        <w:widowControl w:val="0"/>
        <w:tabs>
          <w:tab w:val="left" w:pos="2160"/>
          <w:tab w:val="left" w:pos="2520"/>
        </w:tabs>
        <w:ind w:left="720"/>
        <w:rPr>
          <w:sz w:val="24"/>
          <w:szCs w:val="24"/>
        </w:rPr>
      </w:pPr>
      <w:r w:rsidRPr="00123610">
        <w:rPr>
          <w:sz w:val="24"/>
          <w:szCs w:val="24"/>
        </w:rPr>
        <w:t>Ashton Foley</w:t>
      </w:r>
      <w:r w:rsidR="001F38EC">
        <w:rPr>
          <w:sz w:val="24"/>
          <w:szCs w:val="24"/>
        </w:rPr>
        <w:t>-Schramm</w:t>
      </w:r>
      <w:r w:rsidRPr="00123610">
        <w:rPr>
          <w:sz w:val="24"/>
          <w:szCs w:val="24"/>
        </w:rPr>
        <w:t xml:space="preserve">, Ph.D., </w:t>
      </w:r>
      <w:r w:rsidR="004A1A18">
        <w:rPr>
          <w:sz w:val="24"/>
          <w:szCs w:val="24"/>
        </w:rPr>
        <w:t>outer committee, S 2020</w:t>
      </w:r>
      <w:r w:rsidRPr="00123610">
        <w:rPr>
          <w:sz w:val="24"/>
          <w:szCs w:val="24"/>
        </w:rPr>
        <w:t>.</w:t>
      </w:r>
    </w:p>
    <w:p w14:paraId="54197293" w14:textId="2AD82EA2" w:rsidR="00A82835" w:rsidRPr="00123610" w:rsidRDefault="00A82835" w:rsidP="00A82835">
      <w:pPr>
        <w:widowControl w:val="0"/>
        <w:tabs>
          <w:tab w:val="left" w:pos="2160"/>
          <w:tab w:val="left" w:pos="2520"/>
        </w:tabs>
        <w:ind w:left="720"/>
        <w:rPr>
          <w:sz w:val="24"/>
          <w:szCs w:val="24"/>
        </w:rPr>
      </w:pPr>
      <w:r w:rsidRPr="00123610">
        <w:rPr>
          <w:sz w:val="24"/>
          <w:szCs w:val="24"/>
        </w:rPr>
        <w:t xml:space="preserve">Kara Watts, Ph.D., </w:t>
      </w:r>
      <w:r w:rsidR="00611E0F" w:rsidRPr="00123610">
        <w:rPr>
          <w:sz w:val="24"/>
          <w:szCs w:val="24"/>
        </w:rPr>
        <w:t>core</w:t>
      </w:r>
      <w:r w:rsidR="007C4991">
        <w:rPr>
          <w:sz w:val="24"/>
          <w:szCs w:val="24"/>
        </w:rPr>
        <w:t xml:space="preserve"> committee,</w:t>
      </w:r>
      <w:r w:rsidR="005615FF" w:rsidRPr="00123610">
        <w:rPr>
          <w:sz w:val="24"/>
          <w:szCs w:val="24"/>
        </w:rPr>
        <w:t xml:space="preserve"> S 2019</w:t>
      </w:r>
      <w:r w:rsidRPr="00123610">
        <w:rPr>
          <w:sz w:val="24"/>
          <w:szCs w:val="24"/>
        </w:rPr>
        <w:t>.</w:t>
      </w:r>
    </w:p>
    <w:p w14:paraId="4EC40451" w14:textId="6F4D56ED" w:rsidR="00A82835" w:rsidRPr="00123610" w:rsidRDefault="00A82835" w:rsidP="002F320D">
      <w:pPr>
        <w:widowControl w:val="0"/>
        <w:tabs>
          <w:tab w:val="left" w:pos="2160"/>
          <w:tab w:val="left" w:pos="2520"/>
        </w:tabs>
        <w:ind w:left="720"/>
        <w:rPr>
          <w:sz w:val="24"/>
          <w:szCs w:val="24"/>
        </w:rPr>
      </w:pPr>
      <w:r w:rsidRPr="00123610">
        <w:rPr>
          <w:sz w:val="24"/>
          <w:szCs w:val="24"/>
        </w:rPr>
        <w:t>Anna Bennett, M.A. (History), defense chair, S 2015.</w:t>
      </w:r>
    </w:p>
    <w:p w14:paraId="616093C1" w14:textId="77777777" w:rsidR="00A82835" w:rsidRPr="00123610" w:rsidRDefault="00A82835" w:rsidP="002F320D">
      <w:pPr>
        <w:widowControl w:val="0"/>
        <w:tabs>
          <w:tab w:val="left" w:pos="2160"/>
          <w:tab w:val="left" w:pos="2520"/>
        </w:tabs>
        <w:ind w:left="720"/>
        <w:rPr>
          <w:sz w:val="24"/>
          <w:szCs w:val="24"/>
        </w:rPr>
      </w:pPr>
      <w:r w:rsidRPr="00123610">
        <w:rPr>
          <w:sz w:val="24"/>
          <w:szCs w:val="24"/>
        </w:rPr>
        <w:t>Elizabeth Pitts, M.A., S 2012 (non-thesis).</w:t>
      </w:r>
    </w:p>
    <w:p w14:paraId="32398B37" w14:textId="511144A1" w:rsidR="00A82835" w:rsidRPr="00123610" w:rsidRDefault="00A82835" w:rsidP="002F320D">
      <w:pPr>
        <w:widowControl w:val="0"/>
        <w:tabs>
          <w:tab w:val="left" w:pos="2160"/>
          <w:tab w:val="left" w:pos="2520"/>
        </w:tabs>
        <w:ind w:left="720"/>
        <w:rPr>
          <w:sz w:val="24"/>
          <w:szCs w:val="24"/>
        </w:rPr>
      </w:pPr>
      <w:r w:rsidRPr="00123610">
        <w:rPr>
          <w:sz w:val="24"/>
          <w:szCs w:val="24"/>
        </w:rPr>
        <w:t>Jacob Nelson, M.A., S 2011 (non-thesis).</w:t>
      </w:r>
    </w:p>
    <w:p w14:paraId="5F460F71" w14:textId="3E95B060" w:rsidR="00D773C2" w:rsidRPr="00123610" w:rsidRDefault="00E8701F" w:rsidP="00A82835">
      <w:pPr>
        <w:widowControl w:val="0"/>
        <w:tabs>
          <w:tab w:val="left" w:pos="2160"/>
          <w:tab w:val="left" w:pos="2520"/>
        </w:tabs>
        <w:ind w:left="720"/>
        <w:rPr>
          <w:sz w:val="24"/>
          <w:szCs w:val="24"/>
        </w:rPr>
      </w:pPr>
      <w:r w:rsidRPr="00123610">
        <w:rPr>
          <w:sz w:val="24"/>
          <w:szCs w:val="24"/>
        </w:rPr>
        <w:t>Beau La Rhee, Ph.D.</w:t>
      </w:r>
      <w:r w:rsidR="005615FF" w:rsidRPr="00123610">
        <w:rPr>
          <w:sz w:val="24"/>
          <w:szCs w:val="24"/>
        </w:rPr>
        <w:t>, qualifying</w:t>
      </w:r>
      <w:r w:rsidRPr="00123610">
        <w:rPr>
          <w:sz w:val="24"/>
          <w:szCs w:val="24"/>
        </w:rPr>
        <w:t xml:space="preserve"> exams, 2007-08.</w:t>
      </w:r>
    </w:p>
    <w:p w14:paraId="13CB5865" w14:textId="0C008EC5" w:rsidR="0055235B" w:rsidRPr="00123610" w:rsidRDefault="0055235B">
      <w:pPr>
        <w:overflowPunct/>
        <w:autoSpaceDE/>
        <w:autoSpaceDN/>
        <w:adjustRightInd/>
        <w:textAlignment w:val="auto"/>
        <w:rPr>
          <w:smallCaps/>
          <w:sz w:val="24"/>
          <w:szCs w:val="24"/>
        </w:rPr>
      </w:pPr>
    </w:p>
    <w:p w14:paraId="5CBD40BC" w14:textId="2D3CE288" w:rsidR="000C3770" w:rsidRPr="00123610" w:rsidRDefault="000C3770" w:rsidP="00B827A0">
      <w:pPr>
        <w:widowControl w:val="0"/>
        <w:tabs>
          <w:tab w:val="left" w:pos="2160"/>
          <w:tab w:val="left" w:pos="2520"/>
        </w:tabs>
        <w:rPr>
          <w:sz w:val="24"/>
          <w:szCs w:val="24"/>
        </w:rPr>
      </w:pPr>
      <w:r w:rsidRPr="00123610">
        <w:rPr>
          <w:smallCaps/>
          <w:sz w:val="24"/>
          <w:szCs w:val="24"/>
        </w:rPr>
        <w:t>Service</w:t>
      </w:r>
    </w:p>
    <w:p w14:paraId="63694FCD" w14:textId="77777777" w:rsidR="000C3770" w:rsidRPr="00123610" w:rsidRDefault="000C3770" w:rsidP="00B827A0">
      <w:pPr>
        <w:widowControl w:val="0"/>
        <w:tabs>
          <w:tab w:val="left" w:pos="720"/>
          <w:tab w:val="left" w:pos="2520"/>
        </w:tabs>
        <w:ind w:left="360"/>
        <w:rPr>
          <w:sz w:val="24"/>
          <w:szCs w:val="24"/>
        </w:rPr>
      </w:pPr>
      <w:r w:rsidRPr="00123610">
        <w:rPr>
          <w:sz w:val="24"/>
          <w:szCs w:val="24"/>
        </w:rPr>
        <w:t>University of Rhode Island.</w:t>
      </w:r>
    </w:p>
    <w:p w14:paraId="5A274DB4" w14:textId="4161D241" w:rsidR="00AE7418" w:rsidRPr="00123610" w:rsidRDefault="00AE7418" w:rsidP="00AE7418">
      <w:pPr>
        <w:widowControl w:val="0"/>
        <w:ind w:left="720"/>
        <w:rPr>
          <w:sz w:val="24"/>
          <w:szCs w:val="24"/>
        </w:rPr>
      </w:pPr>
      <w:r w:rsidRPr="00123610">
        <w:rPr>
          <w:sz w:val="24"/>
          <w:szCs w:val="24"/>
        </w:rPr>
        <w:t>University</w:t>
      </w:r>
      <w:r w:rsidR="003D2505" w:rsidRPr="00123610">
        <w:rPr>
          <w:sz w:val="24"/>
          <w:szCs w:val="24"/>
        </w:rPr>
        <w:t xml:space="preserve"> and College of Arts and Sciences</w:t>
      </w:r>
      <w:r w:rsidRPr="00123610">
        <w:rPr>
          <w:sz w:val="24"/>
          <w:szCs w:val="24"/>
        </w:rPr>
        <w:t>.</w:t>
      </w:r>
    </w:p>
    <w:p w14:paraId="2EE02496" w14:textId="67E85FF0" w:rsidR="00EC02E9" w:rsidRPr="00123610" w:rsidRDefault="00626EB4" w:rsidP="00EC02E9">
      <w:pPr>
        <w:widowControl w:val="0"/>
        <w:ind w:left="1080"/>
        <w:rPr>
          <w:sz w:val="24"/>
          <w:szCs w:val="24"/>
        </w:rPr>
      </w:pPr>
      <w:r w:rsidRPr="00123610">
        <w:rPr>
          <w:sz w:val="24"/>
          <w:szCs w:val="24"/>
        </w:rPr>
        <w:t>Faculty Senator, F 2015-</w:t>
      </w:r>
      <w:r w:rsidR="00E71CD2" w:rsidRPr="00123610">
        <w:rPr>
          <w:sz w:val="24"/>
          <w:szCs w:val="24"/>
        </w:rPr>
        <w:t>S 2018</w:t>
      </w:r>
      <w:r w:rsidRPr="00123610">
        <w:rPr>
          <w:sz w:val="24"/>
          <w:szCs w:val="24"/>
        </w:rPr>
        <w:t>.</w:t>
      </w:r>
    </w:p>
    <w:p w14:paraId="268AE5D5" w14:textId="77777777" w:rsidR="00D11187" w:rsidRPr="00123610" w:rsidRDefault="00D11187" w:rsidP="00D11187">
      <w:pPr>
        <w:widowControl w:val="0"/>
        <w:ind w:left="1080"/>
        <w:rPr>
          <w:sz w:val="24"/>
          <w:szCs w:val="24"/>
        </w:rPr>
      </w:pPr>
      <w:r>
        <w:rPr>
          <w:sz w:val="24"/>
          <w:szCs w:val="24"/>
        </w:rPr>
        <w:t>President’s Faculty Senate Awards Selection Committee, S 2021.</w:t>
      </w:r>
    </w:p>
    <w:p w14:paraId="6EB48FE5" w14:textId="1A5AAA42" w:rsidR="005615FF" w:rsidRPr="00123610" w:rsidRDefault="005615FF" w:rsidP="00AE7418">
      <w:pPr>
        <w:widowControl w:val="0"/>
        <w:ind w:left="1080"/>
        <w:rPr>
          <w:sz w:val="24"/>
          <w:szCs w:val="24"/>
        </w:rPr>
      </w:pPr>
      <w:r w:rsidRPr="00123610">
        <w:rPr>
          <w:sz w:val="24"/>
          <w:szCs w:val="24"/>
        </w:rPr>
        <w:t>Academic Summit (January 2019) Planning Committee, S 2018-</w:t>
      </w:r>
      <w:r w:rsidR="003C3FCE" w:rsidRPr="00123610">
        <w:rPr>
          <w:sz w:val="24"/>
          <w:szCs w:val="24"/>
        </w:rPr>
        <w:t>F 2018</w:t>
      </w:r>
      <w:r w:rsidRPr="00123610">
        <w:rPr>
          <w:sz w:val="24"/>
          <w:szCs w:val="24"/>
        </w:rPr>
        <w:t>.</w:t>
      </w:r>
    </w:p>
    <w:p w14:paraId="333799CD" w14:textId="066CE944" w:rsidR="004B6967" w:rsidRPr="00123610" w:rsidRDefault="004B6967" w:rsidP="00AE7418">
      <w:pPr>
        <w:widowControl w:val="0"/>
        <w:ind w:left="1080"/>
        <w:rPr>
          <w:sz w:val="24"/>
          <w:szCs w:val="24"/>
        </w:rPr>
      </w:pPr>
      <w:r w:rsidRPr="00123610">
        <w:rPr>
          <w:sz w:val="24"/>
          <w:szCs w:val="24"/>
        </w:rPr>
        <w:t>Ad Hoc Chair’s Training Committee</w:t>
      </w:r>
      <w:r w:rsidR="00B42EAD" w:rsidRPr="00123610">
        <w:rPr>
          <w:sz w:val="24"/>
          <w:szCs w:val="24"/>
        </w:rPr>
        <w:t xml:space="preserve"> (Faculty Senate)</w:t>
      </w:r>
      <w:r w:rsidRPr="00123610">
        <w:rPr>
          <w:sz w:val="24"/>
          <w:szCs w:val="24"/>
        </w:rPr>
        <w:t>, 2018.</w:t>
      </w:r>
    </w:p>
    <w:p w14:paraId="06FBB25B" w14:textId="272914E2" w:rsidR="002C7006" w:rsidRPr="00123610" w:rsidRDefault="002C7006" w:rsidP="00AE7418">
      <w:pPr>
        <w:widowControl w:val="0"/>
        <w:ind w:left="1080"/>
        <w:rPr>
          <w:sz w:val="24"/>
          <w:szCs w:val="24"/>
        </w:rPr>
      </w:pPr>
      <w:r w:rsidRPr="00123610">
        <w:rPr>
          <w:sz w:val="24"/>
          <w:szCs w:val="24"/>
        </w:rPr>
        <w:t>Joint Committee on Academic Planning, F 2017-</w:t>
      </w:r>
      <w:r w:rsidR="00E71CD2" w:rsidRPr="00123610">
        <w:rPr>
          <w:sz w:val="24"/>
          <w:szCs w:val="24"/>
        </w:rPr>
        <w:t>S 2018</w:t>
      </w:r>
      <w:r w:rsidRPr="00123610">
        <w:rPr>
          <w:sz w:val="24"/>
          <w:szCs w:val="24"/>
        </w:rPr>
        <w:t>.</w:t>
      </w:r>
    </w:p>
    <w:p w14:paraId="47F2FD7B" w14:textId="77777777" w:rsidR="008647B8" w:rsidRPr="00123610" w:rsidRDefault="008647B8" w:rsidP="00AE7418">
      <w:pPr>
        <w:widowControl w:val="0"/>
        <w:ind w:left="1080"/>
        <w:rPr>
          <w:sz w:val="24"/>
          <w:szCs w:val="24"/>
        </w:rPr>
      </w:pPr>
    </w:p>
    <w:p w14:paraId="3B9A16D3" w14:textId="31A60494" w:rsidR="00D11187" w:rsidRDefault="00D11187" w:rsidP="00D11187">
      <w:pPr>
        <w:widowControl w:val="0"/>
        <w:ind w:left="1080"/>
        <w:rPr>
          <w:sz w:val="24"/>
          <w:szCs w:val="24"/>
        </w:rPr>
      </w:pPr>
      <w:r>
        <w:rPr>
          <w:sz w:val="24"/>
          <w:szCs w:val="24"/>
        </w:rPr>
        <w:t>Graduate Council, S 2021.</w:t>
      </w:r>
    </w:p>
    <w:p w14:paraId="490A7589" w14:textId="77777777" w:rsidR="00D11187" w:rsidRPr="00123610" w:rsidRDefault="00D11187" w:rsidP="00D11187">
      <w:pPr>
        <w:widowControl w:val="0"/>
        <w:ind w:left="1080"/>
        <w:rPr>
          <w:sz w:val="24"/>
          <w:szCs w:val="24"/>
        </w:rPr>
      </w:pPr>
    </w:p>
    <w:p w14:paraId="3B76C0D5" w14:textId="2211D7B7" w:rsidR="008E1828" w:rsidRDefault="008E1828" w:rsidP="00AE7418">
      <w:pPr>
        <w:widowControl w:val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Special Committee on </w:t>
      </w:r>
      <w:r w:rsidR="00B2337D">
        <w:rPr>
          <w:sz w:val="24"/>
          <w:szCs w:val="24"/>
        </w:rPr>
        <w:t>Curriculum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>-F 2020.</w:t>
      </w:r>
    </w:p>
    <w:p w14:paraId="30DCD140" w14:textId="7442A311" w:rsidR="00752B44" w:rsidRPr="00123610" w:rsidRDefault="00752B44" w:rsidP="00AE7418">
      <w:pPr>
        <w:widowControl w:val="0"/>
        <w:ind w:left="1080"/>
        <w:rPr>
          <w:sz w:val="24"/>
          <w:szCs w:val="24"/>
        </w:rPr>
      </w:pPr>
      <w:r w:rsidRPr="00123610">
        <w:rPr>
          <w:sz w:val="24"/>
          <w:szCs w:val="24"/>
        </w:rPr>
        <w:t>General Education Committee, F 2014-</w:t>
      </w:r>
      <w:r w:rsidR="00E71CD2" w:rsidRPr="00123610">
        <w:rPr>
          <w:sz w:val="24"/>
          <w:szCs w:val="24"/>
        </w:rPr>
        <w:t>S 2018</w:t>
      </w:r>
      <w:r w:rsidR="009D3FE7" w:rsidRPr="00123610">
        <w:rPr>
          <w:sz w:val="24"/>
          <w:szCs w:val="24"/>
        </w:rPr>
        <w:t>, F 2017-</w:t>
      </w:r>
      <w:r w:rsidR="00E71CD2" w:rsidRPr="00123610">
        <w:rPr>
          <w:sz w:val="24"/>
          <w:szCs w:val="24"/>
        </w:rPr>
        <w:t>S 2018</w:t>
      </w:r>
      <w:r w:rsidR="009D3FE7" w:rsidRPr="00123610">
        <w:rPr>
          <w:sz w:val="24"/>
          <w:szCs w:val="24"/>
        </w:rPr>
        <w:t xml:space="preserve"> (chair)</w:t>
      </w:r>
      <w:r w:rsidRPr="00123610">
        <w:rPr>
          <w:sz w:val="24"/>
          <w:szCs w:val="24"/>
        </w:rPr>
        <w:t>.</w:t>
      </w:r>
    </w:p>
    <w:p w14:paraId="76D38014" w14:textId="511CCC05" w:rsidR="00213AC4" w:rsidRPr="00123610" w:rsidRDefault="00213AC4" w:rsidP="00AE7418">
      <w:pPr>
        <w:widowControl w:val="0"/>
        <w:ind w:left="1080"/>
        <w:rPr>
          <w:sz w:val="24"/>
          <w:szCs w:val="24"/>
        </w:rPr>
      </w:pPr>
      <w:r w:rsidRPr="00123610">
        <w:rPr>
          <w:sz w:val="24"/>
          <w:szCs w:val="24"/>
        </w:rPr>
        <w:t>General Education Humanities Outcome Approval Panel, S 2015-</w:t>
      </w:r>
      <w:r w:rsidR="0055235B" w:rsidRPr="00123610">
        <w:rPr>
          <w:sz w:val="24"/>
          <w:szCs w:val="24"/>
        </w:rPr>
        <w:t>S 2016</w:t>
      </w:r>
      <w:r w:rsidR="008A29D9" w:rsidRPr="00123610">
        <w:rPr>
          <w:sz w:val="24"/>
          <w:szCs w:val="24"/>
        </w:rPr>
        <w:t xml:space="preserve"> (chair)</w:t>
      </w:r>
      <w:r w:rsidRPr="00123610">
        <w:rPr>
          <w:sz w:val="24"/>
          <w:szCs w:val="24"/>
        </w:rPr>
        <w:t>.</w:t>
      </w:r>
    </w:p>
    <w:p w14:paraId="4FF33F75" w14:textId="77777777" w:rsidR="008647B8" w:rsidRPr="00123610" w:rsidRDefault="008647B8" w:rsidP="00AE7418">
      <w:pPr>
        <w:widowControl w:val="0"/>
        <w:ind w:left="1080"/>
        <w:rPr>
          <w:sz w:val="24"/>
          <w:szCs w:val="24"/>
        </w:rPr>
      </w:pPr>
    </w:p>
    <w:p w14:paraId="159556F3" w14:textId="468FACA5" w:rsidR="00634EE9" w:rsidRPr="00123610" w:rsidRDefault="00634EE9" w:rsidP="00AE7418">
      <w:pPr>
        <w:widowControl w:val="0"/>
        <w:ind w:left="1080"/>
        <w:rPr>
          <w:sz w:val="24"/>
          <w:szCs w:val="24"/>
        </w:rPr>
      </w:pPr>
      <w:r w:rsidRPr="00123610">
        <w:rPr>
          <w:sz w:val="24"/>
          <w:szCs w:val="24"/>
        </w:rPr>
        <w:t>NEH Next Generation Humanities Ph.D. Collabo</w:t>
      </w:r>
      <w:r w:rsidR="00C12DA9" w:rsidRPr="00123610">
        <w:rPr>
          <w:sz w:val="24"/>
          <w:szCs w:val="24"/>
        </w:rPr>
        <w:t>r</w:t>
      </w:r>
      <w:r w:rsidRPr="00123610">
        <w:rPr>
          <w:sz w:val="24"/>
          <w:szCs w:val="24"/>
        </w:rPr>
        <w:t>ation/Program Development Committee, F 2016-</w:t>
      </w:r>
      <w:r w:rsidR="00E71CD2" w:rsidRPr="00123610">
        <w:rPr>
          <w:sz w:val="24"/>
          <w:szCs w:val="24"/>
        </w:rPr>
        <w:t>S 2017</w:t>
      </w:r>
      <w:r w:rsidRPr="00123610">
        <w:rPr>
          <w:sz w:val="24"/>
          <w:szCs w:val="24"/>
        </w:rPr>
        <w:t>.</w:t>
      </w:r>
    </w:p>
    <w:p w14:paraId="3B4C7678" w14:textId="0DDA4DAD" w:rsidR="00AE46F7" w:rsidRPr="00123610" w:rsidRDefault="00AE46F7" w:rsidP="00AE7418">
      <w:pPr>
        <w:widowControl w:val="0"/>
        <w:ind w:left="1080"/>
        <w:rPr>
          <w:sz w:val="24"/>
          <w:szCs w:val="24"/>
        </w:rPr>
      </w:pPr>
      <w:r w:rsidRPr="00123610">
        <w:rPr>
          <w:sz w:val="24"/>
          <w:szCs w:val="24"/>
        </w:rPr>
        <w:t>Humanities at Work in the Wo</w:t>
      </w:r>
      <w:r w:rsidR="00043E6A" w:rsidRPr="00123610">
        <w:rPr>
          <w:sz w:val="24"/>
          <w:szCs w:val="24"/>
        </w:rPr>
        <w:t>rld, coordinator, S 2016-S 2017</w:t>
      </w:r>
      <w:r w:rsidRPr="00123610">
        <w:rPr>
          <w:sz w:val="24"/>
          <w:szCs w:val="24"/>
        </w:rPr>
        <w:t>.</w:t>
      </w:r>
    </w:p>
    <w:p w14:paraId="41D65B4C" w14:textId="77777777" w:rsidR="008647B8" w:rsidRPr="00123610" w:rsidRDefault="008647B8" w:rsidP="00AE7418">
      <w:pPr>
        <w:widowControl w:val="0"/>
        <w:ind w:left="1080"/>
        <w:rPr>
          <w:sz w:val="24"/>
          <w:szCs w:val="24"/>
        </w:rPr>
      </w:pPr>
    </w:p>
    <w:p w14:paraId="418B3FE2" w14:textId="73F0EB8C" w:rsidR="00EC02E9" w:rsidRPr="00123610" w:rsidRDefault="00EC02E9" w:rsidP="00AE7418">
      <w:pPr>
        <w:widowControl w:val="0"/>
        <w:ind w:left="1080"/>
        <w:rPr>
          <w:sz w:val="24"/>
          <w:szCs w:val="24"/>
        </w:rPr>
      </w:pPr>
      <w:r w:rsidRPr="00123610">
        <w:rPr>
          <w:sz w:val="24"/>
          <w:szCs w:val="24"/>
        </w:rPr>
        <w:t>A&amp;S Ethnic Studies Ad Hoc Committee, Su 2018-</w:t>
      </w:r>
      <w:r w:rsidR="00332D3D">
        <w:rPr>
          <w:sz w:val="24"/>
          <w:szCs w:val="24"/>
        </w:rPr>
        <w:t>S 2019</w:t>
      </w:r>
      <w:r w:rsidRPr="00123610">
        <w:rPr>
          <w:sz w:val="24"/>
          <w:szCs w:val="24"/>
        </w:rPr>
        <w:t>.</w:t>
      </w:r>
    </w:p>
    <w:p w14:paraId="60CBE87E" w14:textId="660C1F16" w:rsidR="003D2505" w:rsidRPr="00123610" w:rsidRDefault="003D2505" w:rsidP="00AE7418">
      <w:pPr>
        <w:widowControl w:val="0"/>
        <w:ind w:left="1080"/>
        <w:rPr>
          <w:sz w:val="24"/>
          <w:szCs w:val="24"/>
        </w:rPr>
      </w:pPr>
      <w:r w:rsidRPr="00123610">
        <w:rPr>
          <w:sz w:val="24"/>
          <w:szCs w:val="24"/>
        </w:rPr>
        <w:t>Department Chair Search Committee (Theatre), Convener and Chair, F 2017.</w:t>
      </w:r>
    </w:p>
    <w:p w14:paraId="778C2163" w14:textId="5ACEA1E9" w:rsidR="004D7AAB" w:rsidRPr="00123610" w:rsidRDefault="004D7AAB" w:rsidP="00AE7418">
      <w:pPr>
        <w:widowControl w:val="0"/>
        <w:ind w:left="1080"/>
        <w:rPr>
          <w:sz w:val="24"/>
          <w:szCs w:val="24"/>
        </w:rPr>
      </w:pPr>
      <w:r w:rsidRPr="00123610">
        <w:rPr>
          <w:sz w:val="24"/>
          <w:szCs w:val="24"/>
        </w:rPr>
        <w:t>Complete College America Task Force, Su 2016-</w:t>
      </w:r>
      <w:r w:rsidR="00E71CD2" w:rsidRPr="00123610">
        <w:rPr>
          <w:sz w:val="24"/>
          <w:szCs w:val="24"/>
        </w:rPr>
        <w:t>S 2017</w:t>
      </w:r>
      <w:r w:rsidRPr="00123610">
        <w:rPr>
          <w:sz w:val="24"/>
          <w:szCs w:val="24"/>
        </w:rPr>
        <w:t>.</w:t>
      </w:r>
    </w:p>
    <w:p w14:paraId="3CE0305C" w14:textId="4164B5B1" w:rsidR="00A103DE" w:rsidRPr="00123610" w:rsidRDefault="00A103DE" w:rsidP="00AE7418">
      <w:pPr>
        <w:widowControl w:val="0"/>
        <w:ind w:left="1080"/>
        <w:rPr>
          <w:sz w:val="24"/>
          <w:szCs w:val="24"/>
        </w:rPr>
      </w:pPr>
      <w:r w:rsidRPr="00123610">
        <w:rPr>
          <w:sz w:val="24"/>
          <w:szCs w:val="24"/>
        </w:rPr>
        <w:t xml:space="preserve">Constitution, By-laws, and University </w:t>
      </w:r>
      <w:r w:rsidR="00043E6A" w:rsidRPr="00123610">
        <w:rPr>
          <w:sz w:val="24"/>
          <w:szCs w:val="24"/>
        </w:rPr>
        <w:t>Manual Committee, F 2015-S 2017</w:t>
      </w:r>
      <w:r w:rsidRPr="00123610">
        <w:rPr>
          <w:sz w:val="24"/>
          <w:szCs w:val="24"/>
        </w:rPr>
        <w:t>.</w:t>
      </w:r>
    </w:p>
    <w:p w14:paraId="1DFB8CA8" w14:textId="564FDC80" w:rsidR="00CA5497" w:rsidRPr="00123610" w:rsidRDefault="00CA5497" w:rsidP="00AE7418">
      <w:pPr>
        <w:widowControl w:val="0"/>
        <w:ind w:left="1080"/>
        <w:rPr>
          <w:sz w:val="24"/>
          <w:szCs w:val="24"/>
        </w:rPr>
      </w:pPr>
      <w:r w:rsidRPr="00123610">
        <w:rPr>
          <w:sz w:val="24"/>
          <w:szCs w:val="24"/>
        </w:rPr>
        <w:t>Academic Plan Task Force, Su 2015.</w:t>
      </w:r>
    </w:p>
    <w:p w14:paraId="05B0752A" w14:textId="3BCCBD64" w:rsidR="00ED37C0" w:rsidRPr="00123610" w:rsidRDefault="00ED37C0" w:rsidP="00AE7418">
      <w:pPr>
        <w:widowControl w:val="0"/>
        <w:ind w:left="1080"/>
        <w:rPr>
          <w:sz w:val="24"/>
          <w:szCs w:val="24"/>
        </w:rPr>
      </w:pPr>
      <w:r w:rsidRPr="00123610">
        <w:rPr>
          <w:sz w:val="24"/>
          <w:szCs w:val="24"/>
        </w:rPr>
        <w:t xml:space="preserve">Academic Support </w:t>
      </w:r>
      <w:r w:rsidR="00B63897" w:rsidRPr="00123610">
        <w:rPr>
          <w:sz w:val="24"/>
          <w:szCs w:val="24"/>
        </w:rPr>
        <w:t xml:space="preserve">for High Achieving Students </w:t>
      </w:r>
      <w:r w:rsidR="00CA5497" w:rsidRPr="00123610">
        <w:rPr>
          <w:sz w:val="24"/>
          <w:szCs w:val="24"/>
        </w:rPr>
        <w:t>Committee, F 2014-S 2015</w:t>
      </w:r>
      <w:r w:rsidRPr="00123610">
        <w:rPr>
          <w:sz w:val="24"/>
          <w:szCs w:val="24"/>
        </w:rPr>
        <w:t>.</w:t>
      </w:r>
    </w:p>
    <w:p w14:paraId="22545C71" w14:textId="77777777" w:rsidR="00AE7418" w:rsidRPr="00123610" w:rsidRDefault="003B2705" w:rsidP="00AE7418">
      <w:pPr>
        <w:widowControl w:val="0"/>
        <w:ind w:left="1080"/>
        <w:rPr>
          <w:sz w:val="24"/>
          <w:szCs w:val="24"/>
        </w:rPr>
      </w:pPr>
      <w:r w:rsidRPr="00123610">
        <w:rPr>
          <w:sz w:val="24"/>
          <w:szCs w:val="24"/>
        </w:rPr>
        <w:t xml:space="preserve">Common </w:t>
      </w:r>
      <w:r w:rsidR="00AE7418" w:rsidRPr="00123610">
        <w:rPr>
          <w:sz w:val="24"/>
          <w:szCs w:val="24"/>
        </w:rPr>
        <w:t xml:space="preserve">Core </w:t>
      </w:r>
      <w:r w:rsidRPr="00123610">
        <w:rPr>
          <w:sz w:val="24"/>
          <w:szCs w:val="24"/>
        </w:rPr>
        <w:t xml:space="preserve">Standards </w:t>
      </w:r>
      <w:r w:rsidR="00AE7418" w:rsidRPr="00123610">
        <w:rPr>
          <w:sz w:val="24"/>
          <w:szCs w:val="24"/>
        </w:rPr>
        <w:t>Steering Committee, English representative, F 2012.</w:t>
      </w:r>
    </w:p>
    <w:p w14:paraId="57794CBF" w14:textId="77777777" w:rsidR="008647B8" w:rsidRPr="00123610" w:rsidRDefault="008647B8" w:rsidP="00AE7418">
      <w:pPr>
        <w:widowControl w:val="0"/>
        <w:ind w:left="1080"/>
        <w:rPr>
          <w:sz w:val="24"/>
          <w:szCs w:val="24"/>
        </w:rPr>
      </w:pPr>
    </w:p>
    <w:p w14:paraId="196B2CE0" w14:textId="77777777" w:rsidR="00AE7418" w:rsidRPr="00123610" w:rsidRDefault="00AE7418" w:rsidP="00AE7418">
      <w:pPr>
        <w:widowControl w:val="0"/>
        <w:ind w:left="1080"/>
        <w:rPr>
          <w:sz w:val="24"/>
          <w:szCs w:val="24"/>
        </w:rPr>
      </w:pPr>
      <w:r w:rsidRPr="00123610">
        <w:rPr>
          <w:sz w:val="24"/>
          <w:szCs w:val="24"/>
        </w:rPr>
        <w:t>University College, Freshman Academic Advisor, F 2009-</w:t>
      </w:r>
      <w:r w:rsidR="00CF6EC2" w:rsidRPr="00123610">
        <w:rPr>
          <w:sz w:val="24"/>
          <w:szCs w:val="24"/>
        </w:rPr>
        <w:t>S 2013</w:t>
      </w:r>
      <w:r w:rsidRPr="00123610">
        <w:rPr>
          <w:sz w:val="24"/>
          <w:szCs w:val="24"/>
        </w:rPr>
        <w:t>.</w:t>
      </w:r>
    </w:p>
    <w:p w14:paraId="638228EE" w14:textId="7C075C03" w:rsidR="008647B8" w:rsidRPr="00123610" w:rsidRDefault="008647B8" w:rsidP="00AE7418">
      <w:pPr>
        <w:widowControl w:val="0"/>
        <w:ind w:left="1080"/>
        <w:rPr>
          <w:sz w:val="24"/>
          <w:szCs w:val="24"/>
        </w:rPr>
      </w:pPr>
      <w:r w:rsidRPr="00123610">
        <w:rPr>
          <w:sz w:val="24"/>
          <w:szCs w:val="24"/>
        </w:rPr>
        <w:t>URI Open House/Information Fair/Welcome Day, English representative, 2007-10, 2016</w:t>
      </w:r>
      <w:r w:rsidR="003D2505" w:rsidRPr="00123610">
        <w:rPr>
          <w:sz w:val="24"/>
          <w:szCs w:val="24"/>
        </w:rPr>
        <w:t>, 2018</w:t>
      </w:r>
      <w:r w:rsidRPr="00123610">
        <w:rPr>
          <w:sz w:val="24"/>
          <w:szCs w:val="24"/>
        </w:rPr>
        <w:t>.</w:t>
      </w:r>
    </w:p>
    <w:p w14:paraId="0CDAF01A" w14:textId="77777777" w:rsidR="008647B8" w:rsidRPr="00123610" w:rsidRDefault="008647B8" w:rsidP="00AE7418">
      <w:pPr>
        <w:widowControl w:val="0"/>
        <w:ind w:left="1080"/>
        <w:rPr>
          <w:sz w:val="24"/>
          <w:szCs w:val="24"/>
        </w:rPr>
      </w:pPr>
    </w:p>
    <w:p w14:paraId="686259B5" w14:textId="0BE7357F" w:rsidR="00ED37C0" w:rsidRPr="00123610" w:rsidRDefault="00ED37C0" w:rsidP="00AE7418">
      <w:pPr>
        <w:widowControl w:val="0"/>
        <w:ind w:left="1080"/>
        <w:rPr>
          <w:sz w:val="24"/>
          <w:szCs w:val="24"/>
        </w:rPr>
      </w:pPr>
      <w:r w:rsidRPr="00123610">
        <w:rPr>
          <w:sz w:val="24"/>
          <w:szCs w:val="24"/>
        </w:rPr>
        <w:t>Phi Beta Kappa, President, F 2014-</w:t>
      </w:r>
      <w:r w:rsidR="00E71CD2" w:rsidRPr="00123610">
        <w:rPr>
          <w:sz w:val="24"/>
          <w:szCs w:val="24"/>
        </w:rPr>
        <w:t>S 2018</w:t>
      </w:r>
      <w:r w:rsidRPr="00123610">
        <w:rPr>
          <w:sz w:val="24"/>
          <w:szCs w:val="24"/>
        </w:rPr>
        <w:t>.</w:t>
      </w:r>
    </w:p>
    <w:p w14:paraId="3FA54E57" w14:textId="3E6B9348" w:rsidR="00AE7418" w:rsidRPr="00123610" w:rsidRDefault="00AE7418" w:rsidP="00AE7418">
      <w:pPr>
        <w:widowControl w:val="0"/>
        <w:ind w:left="1080"/>
        <w:rPr>
          <w:sz w:val="24"/>
          <w:szCs w:val="24"/>
        </w:rPr>
      </w:pPr>
      <w:r w:rsidRPr="00123610">
        <w:rPr>
          <w:sz w:val="24"/>
          <w:szCs w:val="24"/>
        </w:rPr>
        <w:t>Phi Beta Kappa, Members-in-Course Committee, S 2007-</w:t>
      </w:r>
      <w:r w:rsidR="007306AA" w:rsidRPr="00123610">
        <w:rPr>
          <w:sz w:val="24"/>
          <w:szCs w:val="24"/>
        </w:rPr>
        <w:t>S 2013</w:t>
      </w:r>
      <w:r w:rsidR="000F6ABF" w:rsidRPr="00123610">
        <w:rPr>
          <w:sz w:val="24"/>
          <w:szCs w:val="24"/>
        </w:rPr>
        <w:t>, S 2015</w:t>
      </w:r>
      <w:r w:rsidR="00E71CD2" w:rsidRPr="00123610">
        <w:rPr>
          <w:sz w:val="24"/>
          <w:szCs w:val="24"/>
        </w:rPr>
        <w:t>-S 201</w:t>
      </w:r>
      <w:r w:rsidR="00332D3D">
        <w:rPr>
          <w:sz w:val="24"/>
          <w:szCs w:val="24"/>
        </w:rPr>
        <w:t>9</w:t>
      </w:r>
      <w:r w:rsidR="00D11187">
        <w:rPr>
          <w:sz w:val="24"/>
          <w:szCs w:val="24"/>
        </w:rPr>
        <w:t>, S 2021</w:t>
      </w:r>
      <w:r w:rsidRPr="00123610">
        <w:rPr>
          <w:sz w:val="24"/>
          <w:szCs w:val="24"/>
        </w:rPr>
        <w:t>.</w:t>
      </w:r>
    </w:p>
    <w:p w14:paraId="7D9DDE5B" w14:textId="77E5968C" w:rsidR="00AE7418" w:rsidRPr="00123610" w:rsidRDefault="00AE7418" w:rsidP="008647B8">
      <w:pPr>
        <w:widowControl w:val="0"/>
        <w:ind w:left="1080"/>
        <w:rPr>
          <w:sz w:val="24"/>
          <w:szCs w:val="24"/>
        </w:rPr>
      </w:pPr>
      <w:r w:rsidRPr="00123610">
        <w:rPr>
          <w:sz w:val="24"/>
          <w:szCs w:val="24"/>
        </w:rPr>
        <w:t xml:space="preserve">Phi Beta Kappa, Treasurer, </w:t>
      </w:r>
      <w:r w:rsidR="00EC02E9" w:rsidRPr="00123610">
        <w:rPr>
          <w:sz w:val="24"/>
          <w:szCs w:val="24"/>
        </w:rPr>
        <w:t>Su</w:t>
      </w:r>
      <w:r w:rsidRPr="00123610">
        <w:rPr>
          <w:sz w:val="24"/>
          <w:szCs w:val="24"/>
        </w:rPr>
        <w:t xml:space="preserve"> 2008-</w:t>
      </w:r>
      <w:r w:rsidR="00CF6EC2" w:rsidRPr="00123610">
        <w:rPr>
          <w:sz w:val="24"/>
          <w:szCs w:val="24"/>
        </w:rPr>
        <w:t>S 2013</w:t>
      </w:r>
      <w:r w:rsidRPr="00123610">
        <w:rPr>
          <w:sz w:val="24"/>
          <w:szCs w:val="24"/>
        </w:rPr>
        <w:t>.</w:t>
      </w:r>
    </w:p>
    <w:p w14:paraId="2C68345C" w14:textId="77777777" w:rsidR="00AE7418" w:rsidRPr="00123610" w:rsidRDefault="00AE7418" w:rsidP="00AE7418">
      <w:pPr>
        <w:widowControl w:val="0"/>
        <w:ind w:left="720"/>
        <w:rPr>
          <w:sz w:val="24"/>
          <w:szCs w:val="24"/>
        </w:rPr>
      </w:pPr>
    </w:p>
    <w:p w14:paraId="34AD6518" w14:textId="77777777" w:rsidR="00AE7418" w:rsidRPr="00123610" w:rsidRDefault="00AE7418" w:rsidP="00AE7418">
      <w:pPr>
        <w:widowControl w:val="0"/>
        <w:ind w:left="720"/>
        <w:rPr>
          <w:sz w:val="24"/>
          <w:szCs w:val="24"/>
        </w:rPr>
      </w:pPr>
      <w:r w:rsidRPr="00123610">
        <w:rPr>
          <w:sz w:val="24"/>
          <w:szCs w:val="24"/>
        </w:rPr>
        <w:t>English Department.</w:t>
      </w:r>
    </w:p>
    <w:p w14:paraId="7B0ADE20" w14:textId="37914E1F" w:rsidR="0055235B" w:rsidRPr="00123610" w:rsidRDefault="004D7AAB" w:rsidP="00AE7418">
      <w:pPr>
        <w:widowControl w:val="0"/>
        <w:suppressLineNumbers/>
        <w:suppressAutoHyphens/>
        <w:ind w:left="1080"/>
        <w:rPr>
          <w:sz w:val="24"/>
        </w:rPr>
      </w:pPr>
      <w:r w:rsidRPr="00123610">
        <w:rPr>
          <w:sz w:val="24"/>
        </w:rPr>
        <w:lastRenderedPageBreak/>
        <w:t>Department Chair, F 2016</w:t>
      </w:r>
      <w:r w:rsidR="0055235B" w:rsidRPr="00123610">
        <w:rPr>
          <w:sz w:val="24"/>
        </w:rPr>
        <w:t>-present.</w:t>
      </w:r>
    </w:p>
    <w:p w14:paraId="6AF85DBF" w14:textId="77777777" w:rsidR="0055235B" w:rsidRPr="00123610" w:rsidRDefault="0055235B" w:rsidP="00AE7418">
      <w:pPr>
        <w:widowControl w:val="0"/>
        <w:suppressLineNumbers/>
        <w:suppressAutoHyphens/>
        <w:ind w:left="1080"/>
        <w:rPr>
          <w:sz w:val="24"/>
        </w:rPr>
      </w:pPr>
    </w:p>
    <w:p w14:paraId="6BE739AB" w14:textId="170C2843" w:rsidR="002A18D6" w:rsidRPr="00123610" w:rsidRDefault="002A18D6" w:rsidP="00AE7418">
      <w:pPr>
        <w:widowControl w:val="0"/>
        <w:suppressLineNumbers/>
        <w:suppressAutoHyphens/>
        <w:ind w:left="1080"/>
        <w:rPr>
          <w:sz w:val="24"/>
        </w:rPr>
      </w:pPr>
      <w:r w:rsidRPr="00123610">
        <w:rPr>
          <w:sz w:val="24"/>
        </w:rPr>
        <w:t xml:space="preserve">Academic Program </w:t>
      </w:r>
      <w:r w:rsidR="00CA5497" w:rsidRPr="00123610">
        <w:rPr>
          <w:sz w:val="24"/>
        </w:rPr>
        <w:t>Review Committee, F 2014-S 2015</w:t>
      </w:r>
      <w:r w:rsidRPr="00123610">
        <w:rPr>
          <w:sz w:val="24"/>
        </w:rPr>
        <w:t>.</w:t>
      </w:r>
    </w:p>
    <w:p w14:paraId="7B0C21FB" w14:textId="6499400D" w:rsidR="00AE7418" w:rsidRPr="00123610" w:rsidRDefault="00AE7418" w:rsidP="00AE7418">
      <w:pPr>
        <w:widowControl w:val="0"/>
        <w:suppressLineNumbers/>
        <w:suppressAutoHyphens/>
        <w:ind w:left="1080"/>
        <w:rPr>
          <w:sz w:val="24"/>
        </w:rPr>
      </w:pPr>
      <w:r w:rsidRPr="00123610">
        <w:rPr>
          <w:sz w:val="24"/>
        </w:rPr>
        <w:t>Executive Committee, F 2008-</w:t>
      </w:r>
      <w:r w:rsidR="00CF6EC2" w:rsidRPr="00123610">
        <w:rPr>
          <w:sz w:val="24"/>
        </w:rPr>
        <w:t>S 2013</w:t>
      </w:r>
      <w:r w:rsidR="00626EB4" w:rsidRPr="00123610">
        <w:rPr>
          <w:sz w:val="24"/>
        </w:rPr>
        <w:t>, F 2015-present</w:t>
      </w:r>
      <w:r w:rsidRPr="00123610">
        <w:rPr>
          <w:sz w:val="24"/>
        </w:rPr>
        <w:t>.</w:t>
      </w:r>
    </w:p>
    <w:p w14:paraId="1B809957" w14:textId="77777777" w:rsidR="00AE7418" w:rsidRPr="00123610" w:rsidRDefault="00AE7418" w:rsidP="00AE7418">
      <w:pPr>
        <w:widowControl w:val="0"/>
        <w:suppressLineNumbers/>
        <w:suppressAutoHyphens/>
        <w:ind w:left="1080"/>
        <w:rPr>
          <w:sz w:val="24"/>
        </w:rPr>
      </w:pPr>
      <w:r w:rsidRPr="00123610">
        <w:rPr>
          <w:sz w:val="24"/>
        </w:rPr>
        <w:t>Long-Range Planning Committee, F 2008-</w:t>
      </w:r>
      <w:r w:rsidR="00CF6EC2" w:rsidRPr="00123610">
        <w:rPr>
          <w:sz w:val="24"/>
        </w:rPr>
        <w:t>S 2013</w:t>
      </w:r>
      <w:r w:rsidRPr="00123610">
        <w:rPr>
          <w:sz w:val="24"/>
        </w:rPr>
        <w:t>.</w:t>
      </w:r>
    </w:p>
    <w:p w14:paraId="2F875B86" w14:textId="26ADDBBC" w:rsidR="00AE7418" w:rsidRPr="00123610" w:rsidRDefault="00213AC4" w:rsidP="00AE7418">
      <w:pPr>
        <w:widowControl w:val="0"/>
        <w:suppressLineNumbers/>
        <w:suppressAutoHyphens/>
        <w:ind w:left="1080"/>
        <w:rPr>
          <w:sz w:val="24"/>
        </w:rPr>
      </w:pPr>
      <w:r w:rsidRPr="00123610">
        <w:rPr>
          <w:sz w:val="24"/>
        </w:rPr>
        <w:t xml:space="preserve">Department </w:t>
      </w:r>
      <w:r w:rsidR="00AE7418" w:rsidRPr="00123610">
        <w:rPr>
          <w:sz w:val="24"/>
        </w:rPr>
        <w:t>Chair Search Committee, S 2010.</w:t>
      </w:r>
    </w:p>
    <w:p w14:paraId="76CEF101" w14:textId="77777777" w:rsidR="00AE7418" w:rsidRPr="00123610" w:rsidRDefault="00AE7418" w:rsidP="00AE7418">
      <w:pPr>
        <w:widowControl w:val="0"/>
        <w:suppressLineNumbers/>
        <w:suppressAutoHyphens/>
        <w:ind w:left="1080"/>
        <w:rPr>
          <w:sz w:val="24"/>
        </w:rPr>
      </w:pPr>
      <w:r w:rsidRPr="00123610">
        <w:rPr>
          <w:sz w:val="24"/>
        </w:rPr>
        <w:t>Grade Appeal Committee, S 2009.</w:t>
      </w:r>
    </w:p>
    <w:p w14:paraId="7C009E95" w14:textId="77777777" w:rsidR="00AE7418" w:rsidRPr="00123610" w:rsidRDefault="00AE7418" w:rsidP="00AE7418">
      <w:pPr>
        <w:widowControl w:val="0"/>
        <w:suppressLineNumbers/>
        <w:suppressAutoHyphens/>
        <w:ind w:left="1080"/>
        <w:rPr>
          <w:sz w:val="24"/>
        </w:rPr>
      </w:pPr>
    </w:p>
    <w:p w14:paraId="3ED0B7A2" w14:textId="77777777" w:rsidR="00AE7418" w:rsidRPr="00123610" w:rsidRDefault="00AE7418" w:rsidP="00AE7418">
      <w:pPr>
        <w:widowControl w:val="0"/>
        <w:suppressLineNumbers/>
        <w:suppressAutoHyphens/>
        <w:ind w:left="1080"/>
        <w:rPr>
          <w:sz w:val="24"/>
        </w:rPr>
      </w:pPr>
      <w:r w:rsidRPr="00123610">
        <w:rPr>
          <w:sz w:val="24"/>
        </w:rPr>
        <w:t>Co-Director of Undergraduate Studies and Academic Advisor, F 2009-</w:t>
      </w:r>
      <w:r w:rsidR="00CF6EC2" w:rsidRPr="00123610">
        <w:rPr>
          <w:sz w:val="24"/>
        </w:rPr>
        <w:t>S 2013</w:t>
      </w:r>
      <w:r w:rsidRPr="00123610">
        <w:rPr>
          <w:sz w:val="24"/>
        </w:rPr>
        <w:t>.</w:t>
      </w:r>
    </w:p>
    <w:p w14:paraId="6821A547" w14:textId="42166829" w:rsidR="00206057" w:rsidRPr="00123610" w:rsidRDefault="00206057" w:rsidP="00206057">
      <w:pPr>
        <w:widowControl w:val="0"/>
        <w:suppressLineNumbers/>
        <w:suppressAutoHyphens/>
        <w:ind w:left="1080"/>
        <w:rPr>
          <w:sz w:val="24"/>
        </w:rPr>
      </w:pPr>
      <w:r w:rsidRPr="00123610">
        <w:rPr>
          <w:sz w:val="24"/>
        </w:rPr>
        <w:t xml:space="preserve">Curriculum Committee, </w:t>
      </w:r>
      <w:r w:rsidR="002A18D6" w:rsidRPr="00123610">
        <w:rPr>
          <w:sz w:val="24"/>
        </w:rPr>
        <w:t xml:space="preserve">F </w:t>
      </w:r>
      <w:r w:rsidRPr="00123610">
        <w:rPr>
          <w:sz w:val="24"/>
        </w:rPr>
        <w:t>2009-</w:t>
      </w:r>
      <w:r w:rsidR="002A18D6" w:rsidRPr="00123610">
        <w:rPr>
          <w:sz w:val="24"/>
        </w:rPr>
        <w:t>S 20</w:t>
      </w:r>
      <w:r w:rsidRPr="00123610">
        <w:rPr>
          <w:sz w:val="24"/>
        </w:rPr>
        <w:t>11 (ad hoc), F 2012-S 2013</w:t>
      </w:r>
      <w:r w:rsidR="0055235B" w:rsidRPr="00123610">
        <w:rPr>
          <w:sz w:val="24"/>
        </w:rPr>
        <w:t xml:space="preserve"> (chair), F 2014-S 2016</w:t>
      </w:r>
      <w:r w:rsidRPr="00123610">
        <w:rPr>
          <w:sz w:val="24"/>
        </w:rPr>
        <w:t xml:space="preserve"> (chair).</w:t>
      </w:r>
    </w:p>
    <w:p w14:paraId="6DCE966B" w14:textId="18F1E858" w:rsidR="00AE7418" w:rsidRPr="00123610" w:rsidRDefault="00AE7418" w:rsidP="00AE7418">
      <w:pPr>
        <w:widowControl w:val="0"/>
        <w:suppressLineNumbers/>
        <w:suppressAutoHyphens/>
        <w:ind w:left="1080"/>
        <w:rPr>
          <w:sz w:val="24"/>
        </w:rPr>
      </w:pPr>
      <w:r w:rsidRPr="00123610">
        <w:rPr>
          <w:sz w:val="24"/>
        </w:rPr>
        <w:t>RIB</w:t>
      </w:r>
      <w:r w:rsidR="0001580E" w:rsidRPr="00123610">
        <w:rPr>
          <w:sz w:val="24"/>
        </w:rPr>
        <w:t>O</w:t>
      </w:r>
      <w:r w:rsidRPr="00123610">
        <w:rPr>
          <w:sz w:val="24"/>
        </w:rPr>
        <w:t>E Articulation Meeting, S 2010, S 2012</w:t>
      </w:r>
      <w:r w:rsidR="002C7006" w:rsidRPr="00123610">
        <w:rPr>
          <w:sz w:val="24"/>
        </w:rPr>
        <w:t>, S 2017</w:t>
      </w:r>
      <w:r w:rsidRPr="00123610">
        <w:rPr>
          <w:sz w:val="24"/>
        </w:rPr>
        <w:t>.</w:t>
      </w:r>
    </w:p>
    <w:p w14:paraId="296D69DA" w14:textId="77777777" w:rsidR="00AE7418" w:rsidRPr="00123610" w:rsidRDefault="00AE7418" w:rsidP="00AE7418">
      <w:pPr>
        <w:widowControl w:val="0"/>
        <w:suppressLineNumbers/>
        <w:suppressAutoHyphens/>
        <w:ind w:left="1080"/>
        <w:rPr>
          <w:sz w:val="24"/>
        </w:rPr>
      </w:pPr>
    </w:p>
    <w:p w14:paraId="5C6ECA3C" w14:textId="443670A4" w:rsidR="004D7AAB" w:rsidRPr="00123610" w:rsidRDefault="004D7AAB" w:rsidP="00AE7418">
      <w:pPr>
        <w:widowControl w:val="0"/>
        <w:suppressLineNumbers/>
        <w:suppressAutoHyphens/>
        <w:ind w:left="1080"/>
        <w:rPr>
          <w:sz w:val="24"/>
        </w:rPr>
      </w:pPr>
      <w:r w:rsidRPr="00123610">
        <w:rPr>
          <w:sz w:val="24"/>
        </w:rPr>
        <w:t>Faculty Search Committee (Contemporary U.S. Ethnic; chair), F 2016-S 2017.</w:t>
      </w:r>
    </w:p>
    <w:p w14:paraId="6582A816" w14:textId="5EEEF33B" w:rsidR="00AE7418" w:rsidRPr="00123610" w:rsidRDefault="00AE7418" w:rsidP="00AE7418">
      <w:pPr>
        <w:widowControl w:val="0"/>
        <w:suppressLineNumbers/>
        <w:suppressAutoHyphens/>
        <w:ind w:left="1080"/>
        <w:rPr>
          <w:sz w:val="24"/>
        </w:rPr>
      </w:pPr>
      <w:r w:rsidRPr="00123610">
        <w:rPr>
          <w:sz w:val="24"/>
        </w:rPr>
        <w:t xml:space="preserve">Faculty Search Committee (18th-C. British), </w:t>
      </w:r>
      <w:r w:rsidR="002A18D6" w:rsidRPr="00123610">
        <w:rPr>
          <w:sz w:val="24"/>
        </w:rPr>
        <w:t xml:space="preserve">F </w:t>
      </w:r>
      <w:r w:rsidRPr="00123610">
        <w:rPr>
          <w:sz w:val="24"/>
        </w:rPr>
        <w:t>2010-</w:t>
      </w:r>
      <w:r w:rsidR="002A18D6" w:rsidRPr="00123610">
        <w:rPr>
          <w:sz w:val="24"/>
        </w:rPr>
        <w:t>S 20</w:t>
      </w:r>
      <w:r w:rsidRPr="00123610">
        <w:rPr>
          <w:sz w:val="24"/>
        </w:rPr>
        <w:t>11.</w:t>
      </w:r>
    </w:p>
    <w:p w14:paraId="6077304D" w14:textId="473E7FE8" w:rsidR="00AE7418" w:rsidRPr="00123610" w:rsidRDefault="00AE7418" w:rsidP="00AE7418">
      <w:pPr>
        <w:widowControl w:val="0"/>
        <w:suppressLineNumbers/>
        <w:suppressAutoHyphens/>
        <w:ind w:left="1080"/>
        <w:rPr>
          <w:sz w:val="24"/>
        </w:rPr>
      </w:pPr>
      <w:r w:rsidRPr="00123610">
        <w:rPr>
          <w:sz w:val="24"/>
        </w:rPr>
        <w:t xml:space="preserve">Faculty Search Committee (Medieval), </w:t>
      </w:r>
      <w:r w:rsidR="002A18D6" w:rsidRPr="00123610">
        <w:rPr>
          <w:sz w:val="24"/>
        </w:rPr>
        <w:t xml:space="preserve">F </w:t>
      </w:r>
      <w:r w:rsidRPr="00123610">
        <w:rPr>
          <w:sz w:val="24"/>
        </w:rPr>
        <w:t>2007-</w:t>
      </w:r>
      <w:r w:rsidR="002A18D6" w:rsidRPr="00123610">
        <w:rPr>
          <w:sz w:val="24"/>
        </w:rPr>
        <w:t>S 20</w:t>
      </w:r>
      <w:r w:rsidRPr="00123610">
        <w:rPr>
          <w:sz w:val="24"/>
        </w:rPr>
        <w:t>08.</w:t>
      </w:r>
    </w:p>
    <w:p w14:paraId="5784F1C8" w14:textId="77777777" w:rsidR="00AE7418" w:rsidRPr="00123610" w:rsidRDefault="00AE7418" w:rsidP="00AE7418">
      <w:pPr>
        <w:widowControl w:val="0"/>
        <w:suppressLineNumbers/>
        <w:suppressAutoHyphens/>
        <w:ind w:left="1080"/>
        <w:rPr>
          <w:sz w:val="24"/>
        </w:rPr>
      </w:pPr>
      <w:r w:rsidRPr="00123610">
        <w:rPr>
          <w:sz w:val="24"/>
        </w:rPr>
        <w:t>Faculty Search C</w:t>
      </w:r>
      <w:r w:rsidR="00E44CCD" w:rsidRPr="00123610">
        <w:rPr>
          <w:sz w:val="24"/>
        </w:rPr>
        <w:t>ommittee (VAP, Medieval), S</w:t>
      </w:r>
      <w:r w:rsidRPr="00123610">
        <w:rPr>
          <w:sz w:val="24"/>
        </w:rPr>
        <w:t xml:space="preserve"> 2007.</w:t>
      </w:r>
    </w:p>
    <w:p w14:paraId="223C7082" w14:textId="77777777" w:rsidR="00AE7418" w:rsidRPr="00123610" w:rsidRDefault="00AE7418" w:rsidP="00AE7418">
      <w:pPr>
        <w:widowControl w:val="0"/>
        <w:suppressLineNumbers/>
        <w:suppressAutoHyphens/>
        <w:ind w:left="1080"/>
        <w:rPr>
          <w:sz w:val="24"/>
        </w:rPr>
      </w:pPr>
    </w:p>
    <w:p w14:paraId="03B4DF75" w14:textId="77777777" w:rsidR="003B2705" w:rsidRPr="00123610" w:rsidRDefault="003B2705" w:rsidP="00AE7418">
      <w:pPr>
        <w:widowControl w:val="0"/>
        <w:suppressLineNumbers/>
        <w:suppressAutoHyphens/>
        <w:ind w:left="1080"/>
        <w:rPr>
          <w:sz w:val="24"/>
        </w:rPr>
      </w:pPr>
      <w:r w:rsidRPr="00123610">
        <w:rPr>
          <w:sz w:val="24"/>
        </w:rPr>
        <w:t>Graduate Awards Committee, S 2012-</w:t>
      </w:r>
      <w:r w:rsidR="00CF6EC2" w:rsidRPr="00123610">
        <w:rPr>
          <w:sz w:val="24"/>
        </w:rPr>
        <w:t>S 2013</w:t>
      </w:r>
      <w:r w:rsidRPr="00123610">
        <w:rPr>
          <w:sz w:val="24"/>
        </w:rPr>
        <w:t>.</w:t>
      </w:r>
    </w:p>
    <w:p w14:paraId="4CED2FC5" w14:textId="5C6ABBB8" w:rsidR="003B2705" w:rsidRPr="00123610" w:rsidRDefault="00AE7418" w:rsidP="00AE7418">
      <w:pPr>
        <w:widowControl w:val="0"/>
        <w:suppressLineNumbers/>
        <w:suppressAutoHyphens/>
        <w:ind w:left="1080"/>
        <w:rPr>
          <w:sz w:val="24"/>
        </w:rPr>
      </w:pPr>
      <w:r w:rsidRPr="00123610">
        <w:rPr>
          <w:sz w:val="24"/>
        </w:rPr>
        <w:t>Job Placemen</w:t>
      </w:r>
      <w:r w:rsidR="00ED37C0" w:rsidRPr="00123610">
        <w:rPr>
          <w:sz w:val="24"/>
        </w:rPr>
        <w:t>t Committee,</w:t>
      </w:r>
      <w:r w:rsidRPr="00123610">
        <w:rPr>
          <w:sz w:val="24"/>
        </w:rPr>
        <w:t xml:space="preserve"> F 2010-</w:t>
      </w:r>
      <w:r w:rsidR="00CF6EC2" w:rsidRPr="00123610">
        <w:rPr>
          <w:sz w:val="24"/>
        </w:rPr>
        <w:t>S 2013</w:t>
      </w:r>
      <w:r w:rsidR="00ED37C0" w:rsidRPr="00123610">
        <w:rPr>
          <w:sz w:val="24"/>
        </w:rPr>
        <w:t xml:space="preserve"> (ad hoc)</w:t>
      </w:r>
      <w:r w:rsidRPr="00123610">
        <w:rPr>
          <w:sz w:val="24"/>
        </w:rPr>
        <w:t>.</w:t>
      </w:r>
    </w:p>
    <w:p w14:paraId="424E6F1C" w14:textId="77777777" w:rsidR="00AE7418" w:rsidRPr="00123610" w:rsidRDefault="00AE7418" w:rsidP="00AE7418">
      <w:pPr>
        <w:widowControl w:val="0"/>
        <w:suppressLineNumbers/>
        <w:suppressAutoHyphens/>
        <w:ind w:left="1080"/>
        <w:rPr>
          <w:sz w:val="24"/>
        </w:rPr>
      </w:pPr>
    </w:p>
    <w:p w14:paraId="590A8D5A" w14:textId="0CCBAB04" w:rsidR="00332D3D" w:rsidRDefault="00332D3D" w:rsidP="00AE7418">
      <w:pPr>
        <w:widowControl w:val="0"/>
        <w:suppressLineNumbers/>
        <w:suppressAutoHyphens/>
        <w:ind w:left="1080"/>
        <w:rPr>
          <w:sz w:val="24"/>
        </w:rPr>
      </w:pPr>
      <w:r>
        <w:rPr>
          <w:sz w:val="24"/>
        </w:rPr>
        <w:t>Graduate Student Creative Writing Prize Judge, S 2020 (chair).</w:t>
      </w:r>
    </w:p>
    <w:p w14:paraId="41F10DC2" w14:textId="16D08853" w:rsidR="005615FF" w:rsidRPr="00123610" w:rsidRDefault="0001580E" w:rsidP="00AE7418">
      <w:pPr>
        <w:widowControl w:val="0"/>
        <w:suppressLineNumbers/>
        <w:suppressAutoHyphens/>
        <w:ind w:left="1080"/>
        <w:rPr>
          <w:sz w:val="24"/>
        </w:rPr>
      </w:pPr>
      <w:r w:rsidRPr="00123610">
        <w:rPr>
          <w:sz w:val="24"/>
        </w:rPr>
        <w:t>Short Fiction Pri</w:t>
      </w:r>
      <w:r w:rsidR="005615FF" w:rsidRPr="00123610">
        <w:rPr>
          <w:sz w:val="24"/>
        </w:rPr>
        <w:t>ze Judge, S 2018 (chair).</w:t>
      </w:r>
    </w:p>
    <w:p w14:paraId="3F60F557" w14:textId="7A34C618" w:rsidR="00AE7418" w:rsidRPr="00123610" w:rsidRDefault="00AE7418" w:rsidP="00AE7418">
      <w:pPr>
        <w:widowControl w:val="0"/>
        <w:suppressLineNumbers/>
        <w:suppressAutoHyphens/>
        <w:ind w:left="1080"/>
        <w:rPr>
          <w:sz w:val="24"/>
        </w:rPr>
      </w:pPr>
      <w:r w:rsidRPr="00123610">
        <w:rPr>
          <w:sz w:val="24"/>
        </w:rPr>
        <w:t>Critical Essay Prize Judge, S 2008, S 2010 (chair), S 2011, S 2012</w:t>
      </w:r>
      <w:r w:rsidR="002E4791" w:rsidRPr="00123610">
        <w:rPr>
          <w:sz w:val="24"/>
        </w:rPr>
        <w:t>, S 2016 (chair)</w:t>
      </w:r>
      <w:r w:rsidR="00830823">
        <w:rPr>
          <w:sz w:val="24"/>
        </w:rPr>
        <w:t>, S 2017-S 2020</w:t>
      </w:r>
      <w:r w:rsidRPr="00123610">
        <w:rPr>
          <w:sz w:val="24"/>
        </w:rPr>
        <w:t>.</w:t>
      </w:r>
    </w:p>
    <w:p w14:paraId="5388CB6E" w14:textId="77777777" w:rsidR="005615FF" w:rsidRPr="00123610" w:rsidRDefault="005615FF" w:rsidP="005615FF">
      <w:pPr>
        <w:widowControl w:val="0"/>
        <w:suppressLineNumbers/>
        <w:suppressAutoHyphens/>
        <w:ind w:left="1080"/>
        <w:rPr>
          <w:sz w:val="24"/>
        </w:rPr>
      </w:pPr>
      <w:r w:rsidRPr="00123610">
        <w:rPr>
          <w:sz w:val="24"/>
        </w:rPr>
        <w:t>Ad Hoc Committee on the Website, F 2010-S 2011.</w:t>
      </w:r>
    </w:p>
    <w:p w14:paraId="05B0EEB7" w14:textId="1E46DAB6" w:rsidR="008F7503" w:rsidRPr="00123610" w:rsidRDefault="00AE7418" w:rsidP="00AE7418">
      <w:pPr>
        <w:widowControl w:val="0"/>
        <w:ind w:left="1080"/>
        <w:rPr>
          <w:sz w:val="24"/>
          <w:szCs w:val="24"/>
        </w:rPr>
      </w:pPr>
      <w:r w:rsidRPr="00123610">
        <w:rPr>
          <w:sz w:val="24"/>
        </w:rPr>
        <w:t xml:space="preserve">Outcomes Assessment Project, Trial Run Investigator, </w:t>
      </w:r>
      <w:r w:rsidR="002A18D6" w:rsidRPr="00123610">
        <w:rPr>
          <w:sz w:val="24"/>
        </w:rPr>
        <w:t xml:space="preserve">S </w:t>
      </w:r>
      <w:r w:rsidRPr="00123610">
        <w:rPr>
          <w:sz w:val="24"/>
        </w:rPr>
        <w:t>2007.</w:t>
      </w:r>
    </w:p>
    <w:p w14:paraId="6FC2895E" w14:textId="77777777" w:rsidR="008F7503" w:rsidRPr="00123610" w:rsidRDefault="008F7503" w:rsidP="00B827A0">
      <w:pPr>
        <w:widowControl w:val="0"/>
        <w:ind w:left="720"/>
        <w:rPr>
          <w:sz w:val="24"/>
          <w:szCs w:val="24"/>
        </w:rPr>
      </w:pPr>
    </w:p>
    <w:p w14:paraId="151CBF68" w14:textId="77777777" w:rsidR="000C3770" w:rsidRPr="00123610" w:rsidRDefault="000C3770" w:rsidP="00B827A0">
      <w:pPr>
        <w:widowControl w:val="0"/>
        <w:ind w:left="720"/>
        <w:rPr>
          <w:sz w:val="24"/>
          <w:szCs w:val="24"/>
        </w:rPr>
      </w:pPr>
      <w:r w:rsidRPr="00123610">
        <w:rPr>
          <w:sz w:val="24"/>
          <w:szCs w:val="24"/>
        </w:rPr>
        <w:t>Extramural.</w:t>
      </w:r>
    </w:p>
    <w:p w14:paraId="490EE2CD" w14:textId="5657636E" w:rsidR="00ED3FC2" w:rsidRPr="00123610" w:rsidRDefault="00043E6A" w:rsidP="00B827A0">
      <w:pPr>
        <w:widowControl w:val="0"/>
        <w:ind w:left="1080"/>
        <w:rPr>
          <w:sz w:val="24"/>
          <w:szCs w:val="24"/>
        </w:rPr>
      </w:pPr>
      <w:r w:rsidRPr="00123610">
        <w:rPr>
          <w:sz w:val="24"/>
          <w:szCs w:val="24"/>
        </w:rPr>
        <w:t>A Moveable Feast of Ideas. 4</w:t>
      </w:r>
      <w:r w:rsidR="00ED3FC2" w:rsidRPr="00123610">
        <w:rPr>
          <w:sz w:val="24"/>
          <w:szCs w:val="24"/>
        </w:rPr>
        <w:t xml:space="preserve"> book discussion</w:t>
      </w:r>
      <w:r w:rsidRPr="00123610">
        <w:rPr>
          <w:sz w:val="24"/>
          <w:szCs w:val="24"/>
        </w:rPr>
        <w:t>s</w:t>
      </w:r>
      <w:r w:rsidR="00ED3FC2" w:rsidRPr="00123610">
        <w:rPr>
          <w:sz w:val="24"/>
          <w:szCs w:val="24"/>
        </w:rPr>
        <w:t xml:space="preserve"> led at Rhode Island public libraries in 2017.</w:t>
      </w:r>
    </w:p>
    <w:p w14:paraId="5D3BC38D" w14:textId="12D50AAD" w:rsidR="00AE46F7" w:rsidRPr="00123610" w:rsidRDefault="00FA7BA7" w:rsidP="00B827A0">
      <w:pPr>
        <w:widowControl w:val="0"/>
        <w:ind w:left="1080"/>
        <w:rPr>
          <w:sz w:val="24"/>
          <w:szCs w:val="24"/>
        </w:rPr>
      </w:pPr>
      <w:r w:rsidRPr="00123610">
        <w:rPr>
          <w:sz w:val="24"/>
          <w:szCs w:val="24"/>
        </w:rPr>
        <w:t>First Folio!</w:t>
      </w:r>
      <w:r w:rsidR="00AE46F7" w:rsidRPr="00123610">
        <w:rPr>
          <w:sz w:val="24"/>
          <w:szCs w:val="24"/>
        </w:rPr>
        <w:t xml:space="preserve"> The Book That Gave Us Shakespeare, Brown University, affiliated local scholar and coordinator of teacher outreach, S 2016.</w:t>
      </w:r>
    </w:p>
    <w:p w14:paraId="0AE7ADC2" w14:textId="25C16EE5" w:rsidR="00463F43" w:rsidRPr="00123610" w:rsidRDefault="000C3770" w:rsidP="00B827A0">
      <w:pPr>
        <w:widowControl w:val="0"/>
        <w:ind w:left="1080"/>
        <w:rPr>
          <w:sz w:val="24"/>
          <w:szCs w:val="24"/>
        </w:rPr>
      </w:pPr>
      <w:r w:rsidRPr="00123610">
        <w:rPr>
          <w:sz w:val="24"/>
          <w:szCs w:val="24"/>
        </w:rPr>
        <w:t>National Shakespeare Competition, South Co</w:t>
      </w:r>
      <w:r w:rsidR="0013502B" w:rsidRPr="00123610">
        <w:rPr>
          <w:sz w:val="24"/>
          <w:szCs w:val="24"/>
        </w:rPr>
        <w:t xml:space="preserve">unty Section Judge, </w:t>
      </w:r>
      <w:r w:rsidR="002A18D6" w:rsidRPr="00123610">
        <w:rPr>
          <w:sz w:val="24"/>
          <w:szCs w:val="24"/>
        </w:rPr>
        <w:t xml:space="preserve">S </w:t>
      </w:r>
      <w:r w:rsidRPr="00123610">
        <w:rPr>
          <w:sz w:val="24"/>
          <w:szCs w:val="24"/>
        </w:rPr>
        <w:t>2009</w:t>
      </w:r>
      <w:r w:rsidR="00B022DB" w:rsidRPr="00123610">
        <w:rPr>
          <w:sz w:val="24"/>
          <w:szCs w:val="24"/>
        </w:rPr>
        <w:t xml:space="preserve">, </w:t>
      </w:r>
      <w:r w:rsidR="002A18D6" w:rsidRPr="00123610">
        <w:rPr>
          <w:sz w:val="24"/>
          <w:szCs w:val="24"/>
        </w:rPr>
        <w:t xml:space="preserve">S </w:t>
      </w:r>
      <w:r w:rsidR="00B022DB" w:rsidRPr="00123610">
        <w:rPr>
          <w:sz w:val="24"/>
          <w:szCs w:val="24"/>
        </w:rPr>
        <w:t>2013</w:t>
      </w:r>
      <w:r w:rsidRPr="00123610">
        <w:rPr>
          <w:sz w:val="24"/>
          <w:szCs w:val="24"/>
        </w:rPr>
        <w:t>.</w:t>
      </w:r>
    </w:p>
    <w:p w14:paraId="7501AF0F" w14:textId="77777777" w:rsidR="00F109F5" w:rsidRPr="00123610" w:rsidRDefault="00F109F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F76B610" w14:textId="77777777" w:rsidR="003D1AD4" w:rsidRDefault="008F7503" w:rsidP="003D1AD4">
      <w:pPr>
        <w:widowControl w:val="0"/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Profession</w:t>
      </w:r>
      <w:r w:rsidR="00960FDC" w:rsidRPr="00123610">
        <w:rPr>
          <w:sz w:val="24"/>
          <w:szCs w:val="24"/>
        </w:rPr>
        <w:t>.</w:t>
      </w:r>
    </w:p>
    <w:p w14:paraId="7FE10625" w14:textId="77C8050D" w:rsidR="003D1AD4" w:rsidRPr="00123610" w:rsidRDefault="003D1AD4" w:rsidP="003D1AD4">
      <w:pPr>
        <w:widowControl w:val="0"/>
        <w:ind w:left="720"/>
        <w:rPr>
          <w:sz w:val="24"/>
          <w:szCs w:val="24"/>
        </w:rPr>
      </w:pPr>
      <w:r w:rsidRPr="00123610">
        <w:rPr>
          <w:sz w:val="24"/>
          <w:szCs w:val="24"/>
        </w:rPr>
        <w:t>Review Panel, Division of Public Programs, National Endowment for the Humanities, F 2018.</w:t>
      </w:r>
    </w:p>
    <w:p w14:paraId="1B9A31D5" w14:textId="76B5B0F3" w:rsidR="00F336B2" w:rsidRPr="00123610" w:rsidRDefault="00F336B2" w:rsidP="003D1AD4">
      <w:pPr>
        <w:widowControl w:val="0"/>
        <w:tabs>
          <w:tab w:val="left" w:pos="1080"/>
          <w:tab w:val="left" w:pos="2520"/>
        </w:tabs>
        <w:ind w:left="720"/>
        <w:rPr>
          <w:sz w:val="24"/>
          <w:szCs w:val="24"/>
        </w:rPr>
      </w:pPr>
      <w:r w:rsidRPr="00123610">
        <w:rPr>
          <w:sz w:val="24"/>
          <w:szCs w:val="24"/>
        </w:rPr>
        <w:t>Peer Reviewer for</w:t>
      </w:r>
      <w:r w:rsidR="003D1AD4">
        <w:rPr>
          <w:sz w:val="24"/>
          <w:szCs w:val="24"/>
        </w:rPr>
        <w:t xml:space="preserve"> </w:t>
      </w:r>
      <w:r w:rsidR="003D1AD4">
        <w:rPr>
          <w:i/>
          <w:iCs/>
          <w:sz w:val="24"/>
          <w:szCs w:val="24"/>
        </w:rPr>
        <w:t>Shakespeare Quarterly</w:t>
      </w:r>
      <w:r w:rsidR="003D1AD4">
        <w:rPr>
          <w:sz w:val="24"/>
          <w:szCs w:val="24"/>
        </w:rPr>
        <w:t>,</w:t>
      </w:r>
      <w:r w:rsidRPr="00123610">
        <w:rPr>
          <w:sz w:val="24"/>
          <w:szCs w:val="24"/>
        </w:rPr>
        <w:t xml:space="preserve"> </w:t>
      </w:r>
      <w:r w:rsidRPr="00123610">
        <w:rPr>
          <w:i/>
          <w:sz w:val="24"/>
          <w:szCs w:val="24"/>
        </w:rPr>
        <w:t>College Literature</w:t>
      </w:r>
      <w:r w:rsidR="00206057" w:rsidRPr="00123610">
        <w:rPr>
          <w:sz w:val="24"/>
          <w:szCs w:val="24"/>
        </w:rPr>
        <w:t xml:space="preserve">, </w:t>
      </w:r>
      <w:r w:rsidRPr="00123610">
        <w:rPr>
          <w:sz w:val="24"/>
          <w:szCs w:val="24"/>
        </w:rPr>
        <w:t>Bedford/St. Martins</w:t>
      </w:r>
      <w:r w:rsidR="00206057" w:rsidRPr="00123610">
        <w:rPr>
          <w:sz w:val="24"/>
          <w:szCs w:val="24"/>
        </w:rPr>
        <w:t xml:space="preserve">, and </w:t>
      </w:r>
      <w:r w:rsidR="00206057" w:rsidRPr="00123610">
        <w:rPr>
          <w:i/>
          <w:sz w:val="24"/>
          <w:szCs w:val="24"/>
        </w:rPr>
        <w:t>Configurations</w:t>
      </w:r>
      <w:r w:rsidRPr="00123610">
        <w:rPr>
          <w:sz w:val="24"/>
          <w:szCs w:val="24"/>
        </w:rPr>
        <w:t>.</w:t>
      </w:r>
    </w:p>
    <w:p w14:paraId="05768A21" w14:textId="77777777" w:rsidR="00960FDC" w:rsidRPr="00123610" w:rsidRDefault="00960FDC" w:rsidP="00B827A0">
      <w:pPr>
        <w:widowControl w:val="0"/>
        <w:tabs>
          <w:tab w:val="left" w:pos="1080"/>
          <w:tab w:val="left" w:pos="2520"/>
        </w:tabs>
        <w:ind w:left="720" w:hanging="360"/>
        <w:rPr>
          <w:sz w:val="24"/>
          <w:szCs w:val="24"/>
        </w:rPr>
      </w:pPr>
    </w:p>
    <w:p w14:paraId="2F9DCDFC" w14:textId="604AAC0F" w:rsidR="000C3770" w:rsidRPr="00123610" w:rsidRDefault="008F7503" w:rsidP="00B827A0">
      <w:pPr>
        <w:widowControl w:val="0"/>
        <w:tabs>
          <w:tab w:val="left" w:pos="1080"/>
          <w:tab w:val="left" w:pos="2520"/>
        </w:tabs>
        <w:ind w:left="720" w:hanging="360"/>
        <w:rPr>
          <w:sz w:val="24"/>
          <w:szCs w:val="24"/>
        </w:rPr>
      </w:pPr>
      <w:r w:rsidRPr="00123610">
        <w:rPr>
          <w:sz w:val="24"/>
          <w:szCs w:val="24"/>
        </w:rPr>
        <w:t>Memberships</w:t>
      </w:r>
      <w:r w:rsidR="00960FDC" w:rsidRPr="00123610">
        <w:rPr>
          <w:sz w:val="24"/>
          <w:szCs w:val="24"/>
        </w:rPr>
        <w:t>.</w:t>
      </w:r>
      <w:r w:rsidRPr="00123610">
        <w:rPr>
          <w:sz w:val="24"/>
          <w:szCs w:val="24"/>
        </w:rPr>
        <w:br/>
      </w:r>
      <w:r w:rsidR="00F336B2" w:rsidRPr="00123610">
        <w:rPr>
          <w:sz w:val="24"/>
          <w:szCs w:val="24"/>
        </w:rPr>
        <w:t>M</w:t>
      </w:r>
      <w:r w:rsidR="00305D8C" w:rsidRPr="00123610">
        <w:rPr>
          <w:sz w:val="24"/>
          <w:szCs w:val="24"/>
        </w:rPr>
        <w:t xml:space="preserve">odern </w:t>
      </w:r>
      <w:r w:rsidR="00F336B2" w:rsidRPr="00123610">
        <w:rPr>
          <w:sz w:val="24"/>
          <w:szCs w:val="24"/>
        </w:rPr>
        <w:t>L</w:t>
      </w:r>
      <w:r w:rsidR="00305D8C" w:rsidRPr="00123610">
        <w:rPr>
          <w:sz w:val="24"/>
          <w:szCs w:val="24"/>
        </w:rPr>
        <w:t xml:space="preserve">anguage </w:t>
      </w:r>
      <w:r w:rsidR="00F336B2" w:rsidRPr="00123610">
        <w:rPr>
          <w:sz w:val="24"/>
          <w:szCs w:val="24"/>
        </w:rPr>
        <w:t>A</w:t>
      </w:r>
      <w:r w:rsidR="00305D8C" w:rsidRPr="00123610">
        <w:rPr>
          <w:sz w:val="24"/>
          <w:szCs w:val="24"/>
        </w:rPr>
        <w:t>ssociation</w:t>
      </w:r>
      <w:r w:rsidR="00612C9A" w:rsidRPr="00123610">
        <w:rPr>
          <w:sz w:val="24"/>
          <w:szCs w:val="24"/>
        </w:rPr>
        <w:t>.</w:t>
      </w:r>
      <w:r w:rsidR="00612C9A" w:rsidRPr="00123610">
        <w:rPr>
          <w:sz w:val="24"/>
          <w:szCs w:val="24"/>
        </w:rPr>
        <w:br/>
        <w:t>Renaissance Society of America.</w:t>
      </w:r>
      <w:r w:rsidR="00FC43D6" w:rsidRPr="00123610">
        <w:rPr>
          <w:sz w:val="24"/>
          <w:szCs w:val="24"/>
        </w:rPr>
        <w:br/>
        <w:t>Society for Literature, Science, and the Arts.</w:t>
      </w:r>
      <w:r w:rsidR="00612C9A" w:rsidRPr="00123610">
        <w:rPr>
          <w:sz w:val="24"/>
          <w:szCs w:val="24"/>
        </w:rPr>
        <w:br/>
        <w:t>Shakespeare Association of America.</w:t>
      </w:r>
      <w:r w:rsidR="00612C9A" w:rsidRPr="00123610">
        <w:rPr>
          <w:sz w:val="24"/>
          <w:szCs w:val="24"/>
        </w:rPr>
        <w:br/>
      </w:r>
      <w:r w:rsidR="00F336B2" w:rsidRPr="00123610">
        <w:rPr>
          <w:sz w:val="24"/>
          <w:szCs w:val="24"/>
        </w:rPr>
        <w:t>B</w:t>
      </w:r>
      <w:r w:rsidR="00305D8C" w:rsidRPr="00123610">
        <w:rPr>
          <w:sz w:val="24"/>
          <w:szCs w:val="24"/>
        </w:rPr>
        <w:t xml:space="preserve">ritish </w:t>
      </w:r>
      <w:r w:rsidR="00F336B2" w:rsidRPr="00123610">
        <w:rPr>
          <w:sz w:val="24"/>
          <w:szCs w:val="24"/>
        </w:rPr>
        <w:t>S</w:t>
      </w:r>
      <w:r w:rsidR="00305D8C" w:rsidRPr="00123610">
        <w:rPr>
          <w:sz w:val="24"/>
          <w:szCs w:val="24"/>
        </w:rPr>
        <w:t xml:space="preserve">ociety for the </w:t>
      </w:r>
      <w:r w:rsidR="00F336B2" w:rsidRPr="00123610">
        <w:rPr>
          <w:sz w:val="24"/>
          <w:szCs w:val="24"/>
        </w:rPr>
        <w:t>H</w:t>
      </w:r>
      <w:r w:rsidR="00305D8C" w:rsidRPr="00123610">
        <w:rPr>
          <w:sz w:val="24"/>
          <w:szCs w:val="24"/>
        </w:rPr>
        <w:t xml:space="preserve">istory of </w:t>
      </w:r>
      <w:r w:rsidR="00F336B2" w:rsidRPr="00123610">
        <w:rPr>
          <w:sz w:val="24"/>
          <w:szCs w:val="24"/>
        </w:rPr>
        <w:t>M</w:t>
      </w:r>
      <w:r w:rsidR="0062089D" w:rsidRPr="00123610">
        <w:rPr>
          <w:sz w:val="24"/>
          <w:szCs w:val="24"/>
        </w:rPr>
        <w:t>athematics.</w:t>
      </w:r>
    </w:p>
    <w:p w14:paraId="53F406A6" w14:textId="77777777" w:rsidR="000C3770" w:rsidRPr="00123610" w:rsidRDefault="000C3770" w:rsidP="00B827A0">
      <w:pPr>
        <w:widowControl w:val="0"/>
        <w:rPr>
          <w:sz w:val="24"/>
          <w:szCs w:val="24"/>
        </w:rPr>
      </w:pPr>
    </w:p>
    <w:p w14:paraId="53B000CB" w14:textId="24EEAAD7" w:rsidR="000C3770" w:rsidRPr="00123610" w:rsidRDefault="000C3770" w:rsidP="00B827A0">
      <w:pPr>
        <w:widowControl w:val="0"/>
        <w:rPr>
          <w:sz w:val="24"/>
          <w:szCs w:val="24"/>
        </w:rPr>
      </w:pPr>
      <w:r w:rsidRPr="00123610">
        <w:rPr>
          <w:smallCaps/>
          <w:sz w:val="24"/>
          <w:szCs w:val="24"/>
        </w:rPr>
        <w:lastRenderedPageBreak/>
        <w:t>Languages</w:t>
      </w:r>
    </w:p>
    <w:p w14:paraId="481E1F77" w14:textId="77777777" w:rsidR="00BA5583" w:rsidRDefault="00960FDC" w:rsidP="00BA5583">
      <w:pPr>
        <w:widowControl w:val="0"/>
        <w:ind w:left="360"/>
        <w:rPr>
          <w:sz w:val="24"/>
          <w:szCs w:val="24"/>
        </w:rPr>
      </w:pPr>
      <w:r w:rsidRPr="00123610">
        <w:rPr>
          <w:sz w:val="24"/>
          <w:szCs w:val="24"/>
        </w:rPr>
        <w:t>Excellent</w:t>
      </w:r>
      <w:r w:rsidR="0055235B" w:rsidRPr="00123610">
        <w:rPr>
          <w:sz w:val="24"/>
          <w:szCs w:val="24"/>
        </w:rPr>
        <w:t xml:space="preserve"> French:</w:t>
      </w:r>
      <w:r w:rsidR="00B46421" w:rsidRPr="00123610">
        <w:rPr>
          <w:sz w:val="24"/>
          <w:szCs w:val="24"/>
        </w:rPr>
        <w:t xml:space="preserve"> read,</w:t>
      </w:r>
      <w:r w:rsidRPr="00123610">
        <w:rPr>
          <w:sz w:val="24"/>
          <w:szCs w:val="24"/>
        </w:rPr>
        <w:t xml:space="preserve"> </w:t>
      </w:r>
      <w:r w:rsidR="00B46421" w:rsidRPr="00123610">
        <w:rPr>
          <w:sz w:val="24"/>
          <w:szCs w:val="24"/>
        </w:rPr>
        <w:t xml:space="preserve">written, </w:t>
      </w:r>
      <w:r w:rsidR="00BA5583">
        <w:rPr>
          <w:sz w:val="24"/>
          <w:szCs w:val="24"/>
        </w:rPr>
        <w:t>and spoken.</w:t>
      </w:r>
    </w:p>
    <w:p w14:paraId="2BE6DB06" w14:textId="77777777" w:rsidR="00BA5583" w:rsidRDefault="00BA5583" w:rsidP="00BA5583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P</w:t>
      </w:r>
      <w:r w:rsidR="00960FDC" w:rsidRPr="00123610">
        <w:rPr>
          <w:sz w:val="24"/>
          <w:szCs w:val="24"/>
        </w:rPr>
        <w:t>roficient</w:t>
      </w:r>
      <w:r w:rsidR="000C3770" w:rsidRPr="00123610">
        <w:rPr>
          <w:sz w:val="24"/>
          <w:szCs w:val="24"/>
        </w:rPr>
        <w:t xml:space="preserve"> Italian, Latin, and Old English</w:t>
      </w:r>
      <w:r>
        <w:rPr>
          <w:sz w:val="24"/>
          <w:szCs w:val="24"/>
        </w:rPr>
        <w:t>.</w:t>
      </w:r>
    </w:p>
    <w:p w14:paraId="221B5A91" w14:textId="4467F57A" w:rsidR="000C3770" w:rsidRPr="00123610" w:rsidRDefault="00BA5583" w:rsidP="00BA5583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>B</w:t>
      </w:r>
      <w:r w:rsidR="00E87104" w:rsidRPr="00123610">
        <w:rPr>
          <w:sz w:val="24"/>
          <w:szCs w:val="24"/>
        </w:rPr>
        <w:t>asic Hungarian</w:t>
      </w:r>
      <w:r w:rsidR="000C3770" w:rsidRPr="00123610">
        <w:rPr>
          <w:sz w:val="24"/>
          <w:szCs w:val="24"/>
        </w:rPr>
        <w:t>.</w:t>
      </w:r>
    </w:p>
    <w:sectPr w:rsidR="000C3770" w:rsidRPr="00123610" w:rsidSect="00BD77F7">
      <w:headerReference w:type="default" r:id="rId6"/>
      <w:footerReference w:type="default" r:id="rId7"/>
      <w:footerReference w:type="first" r:id="rId8"/>
      <w:pgSz w:w="12240" w:h="15840"/>
      <w:pgMar w:top="1152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95E3E" w14:textId="77777777" w:rsidR="00254CAD" w:rsidRDefault="00254CAD">
      <w:r>
        <w:separator/>
      </w:r>
    </w:p>
  </w:endnote>
  <w:endnote w:type="continuationSeparator" w:id="0">
    <w:p w14:paraId="43E73CEB" w14:textId="77777777" w:rsidR="00254CAD" w:rsidRDefault="0025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5FEC1" w14:textId="5FDE9272" w:rsidR="003662D9" w:rsidRPr="00482DBC" w:rsidRDefault="003662D9" w:rsidP="000C3770">
    <w:pPr>
      <w:pStyle w:val="Footer"/>
      <w:tabs>
        <w:tab w:val="right" w:pos="9360"/>
      </w:tabs>
      <w:rPr>
        <w:sz w:val="16"/>
        <w:szCs w:val="16"/>
      </w:rPr>
    </w:pPr>
    <w:r w:rsidRPr="00482DBC">
      <w:rPr>
        <w:sz w:val="16"/>
        <w:szCs w:val="16"/>
      </w:rPr>
      <w:t xml:space="preserve">CV </w:t>
    </w:r>
    <w:r w:rsidRPr="00482DBC">
      <w:rPr>
        <w:rStyle w:val="PageNumber"/>
        <w:sz w:val="16"/>
        <w:szCs w:val="16"/>
      </w:rPr>
      <w:fldChar w:fldCharType="begin"/>
    </w:r>
    <w:r w:rsidRPr="00482DBC">
      <w:rPr>
        <w:rStyle w:val="PageNumber"/>
        <w:sz w:val="16"/>
        <w:szCs w:val="16"/>
      </w:rPr>
      <w:instrText xml:space="preserve"> PAGE </w:instrText>
    </w:r>
    <w:r w:rsidRPr="00482DBC">
      <w:rPr>
        <w:rStyle w:val="PageNumber"/>
        <w:sz w:val="16"/>
        <w:szCs w:val="16"/>
      </w:rPr>
      <w:fldChar w:fldCharType="separate"/>
    </w:r>
    <w:r w:rsidR="0059005E">
      <w:rPr>
        <w:rStyle w:val="PageNumber"/>
        <w:noProof/>
        <w:sz w:val="16"/>
        <w:szCs w:val="16"/>
      </w:rPr>
      <w:t>2</w:t>
    </w:r>
    <w:r w:rsidRPr="00482DBC">
      <w:rPr>
        <w:rStyle w:val="PageNumber"/>
        <w:sz w:val="16"/>
        <w:szCs w:val="16"/>
      </w:rPr>
      <w:fldChar w:fldCharType="end"/>
    </w:r>
    <w:r w:rsidRPr="00482DBC">
      <w:rPr>
        <w:rStyle w:val="PageNumber"/>
        <w:sz w:val="16"/>
        <w:szCs w:val="16"/>
      </w:rPr>
      <w:t xml:space="preserve"> of </w:t>
    </w:r>
    <w:r w:rsidRPr="00482DBC">
      <w:rPr>
        <w:rStyle w:val="PageNumber"/>
        <w:sz w:val="16"/>
        <w:szCs w:val="16"/>
      </w:rPr>
      <w:fldChar w:fldCharType="begin"/>
    </w:r>
    <w:r w:rsidRPr="00482DBC">
      <w:rPr>
        <w:rStyle w:val="PageNumber"/>
        <w:sz w:val="16"/>
        <w:szCs w:val="16"/>
      </w:rPr>
      <w:instrText xml:space="preserve"> NUMPAGES </w:instrText>
    </w:r>
    <w:r w:rsidRPr="00482DBC">
      <w:rPr>
        <w:rStyle w:val="PageNumber"/>
        <w:sz w:val="16"/>
        <w:szCs w:val="16"/>
      </w:rPr>
      <w:fldChar w:fldCharType="separate"/>
    </w:r>
    <w:r w:rsidR="0059005E">
      <w:rPr>
        <w:rStyle w:val="PageNumber"/>
        <w:noProof/>
        <w:sz w:val="16"/>
        <w:szCs w:val="16"/>
      </w:rPr>
      <w:t>8</w:t>
    </w:r>
    <w:r w:rsidRPr="00482DBC">
      <w:rPr>
        <w:rStyle w:val="PageNumber"/>
        <w:sz w:val="16"/>
        <w:szCs w:val="16"/>
      </w:rPr>
      <w:fldChar w:fldCharType="end"/>
    </w:r>
    <w:r w:rsidR="0059005E">
      <w:rPr>
        <w:rStyle w:val="PageNumber"/>
        <w:sz w:val="16"/>
        <w:szCs w:val="16"/>
      </w:rPr>
      <w:tab/>
    </w:r>
    <w:r w:rsidR="0059005E">
      <w:rPr>
        <w:rStyle w:val="PageNumber"/>
        <w:sz w:val="16"/>
        <w:szCs w:val="16"/>
      </w:rPr>
      <w:tab/>
    </w:r>
    <w:r w:rsidR="0059005E">
      <w:rPr>
        <w:rStyle w:val="PageNumber"/>
        <w:sz w:val="16"/>
        <w:szCs w:val="16"/>
      </w:rPr>
      <w:tab/>
      <w:t xml:space="preserve">rev. </w:t>
    </w:r>
    <w:r w:rsidR="00D11187">
      <w:rPr>
        <w:rStyle w:val="PageNumber"/>
        <w:sz w:val="16"/>
        <w:szCs w:val="16"/>
      </w:rPr>
      <w:t>5</w:t>
    </w:r>
    <w:r w:rsidR="0053191C">
      <w:rPr>
        <w:rStyle w:val="PageNumber"/>
        <w:sz w:val="16"/>
        <w:szCs w:val="16"/>
      </w:rPr>
      <w:t>/</w:t>
    </w:r>
    <w:r w:rsidR="00760104">
      <w:rPr>
        <w:rStyle w:val="PageNumber"/>
        <w:sz w:val="16"/>
        <w:szCs w:val="16"/>
      </w:rPr>
      <w:t>1</w:t>
    </w:r>
    <w:r w:rsidR="00D11187">
      <w:rPr>
        <w:rStyle w:val="PageNumber"/>
        <w:sz w:val="16"/>
        <w:szCs w:val="16"/>
      </w:rPr>
      <w:t>4</w:t>
    </w:r>
    <w:r>
      <w:rPr>
        <w:rStyle w:val="PageNumber"/>
        <w:sz w:val="16"/>
        <w:szCs w:val="16"/>
      </w:rPr>
      <w:t>/</w:t>
    </w:r>
    <w:r w:rsidR="00344E77">
      <w:rPr>
        <w:rStyle w:val="PageNumber"/>
        <w:sz w:val="16"/>
        <w:szCs w:val="16"/>
      </w:rPr>
      <w:t>2</w:t>
    </w:r>
    <w:r w:rsidR="00D644AA">
      <w:rPr>
        <w:rStyle w:val="PageNumber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1AE6" w14:textId="01E27AA7" w:rsidR="003662D9" w:rsidRPr="00E8496C" w:rsidRDefault="003662D9" w:rsidP="00E8496C">
    <w:pPr>
      <w:pStyle w:val="Footer"/>
      <w:tabs>
        <w:tab w:val="right" w:pos="9360"/>
      </w:tabs>
      <w:rPr>
        <w:sz w:val="16"/>
        <w:szCs w:val="16"/>
      </w:rPr>
    </w:pPr>
    <w:r w:rsidRPr="00482DBC">
      <w:rPr>
        <w:sz w:val="16"/>
        <w:szCs w:val="16"/>
      </w:rPr>
      <w:t xml:space="preserve">CV </w:t>
    </w:r>
    <w:r w:rsidRPr="00482DBC">
      <w:rPr>
        <w:rStyle w:val="PageNumber"/>
        <w:sz w:val="16"/>
        <w:szCs w:val="16"/>
      </w:rPr>
      <w:fldChar w:fldCharType="begin"/>
    </w:r>
    <w:r w:rsidRPr="00482DBC">
      <w:rPr>
        <w:rStyle w:val="PageNumber"/>
        <w:sz w:val="16"/>
        <w:szCs w:val="16"/>
      </w:rPr>
      <w:instrText xml:space="preserve"> PAGE </w:instrText>
    </w:r>
    <w:r w:rsidRPr="00482DBC">
      <w:rPr>
        <w:rStyle w:val="PageNumber"/>
        <w:sz w:val="16"/>
        <w:szCs w:val="16"/>
      </w:rPr>
      <w:fldChar w:fldCharType="separate"/>
    </w:r>
    <w:r w:rsidR="0059005E">
      <w:rPr>
        <w:rStyle w:val="PageNumber"/>
        <w:noProof/>
        <w:sz w:val="16"/>
        <w:szCs w:val="16"/>
      </w:rPr>
      <w:t>1</w:t>
    </w:r>
    <w:r w:rsidRPr="00482DBC">
      <w:rPr>
        <w:rStyle w:val="PageNumber"/>
        <w:sz w:val="16"/>
        <w:szCs w:val="16"/>
      </w:rPr>
      <w:fldChar w:fldCharType="end"/>
    </w:r>
    <w:r w:rsidRPr="00482DBC">
      <w:rPr>
        <w:rStyle w:val="PageNumber"/>
        <w:sz w:val="16"/>
        <w:szCs w:val="16"/>
      </w:rPr>
      <w:t xml:space="preserve"> of </w:t>
    </w:r>
    <w:r w:rsidRPr="00482DBC">
      <w:rPr>
        <w:rStyle w:val="PageNumber"/>
        <w:sz w:val="16"/>
        <w:szCs w:val="16"/>
      </w:rPr>
      <w:fldChar w:fldCharType="begin"/>
    </w:r>
    <w:r w:rsidRPr="00482DBC">
      <w:rPr>
        <w:rStyle w:val="PageNumber"/>
        <w:sz w:val="16"/>
        <w:szCs w:val="16"/>
      </w:rPr>
      <w:instrText xml:space="preserve"> NUMPAGES </w:instrText>
    </w:r>
    <w:r w:rsidRPr="00482DBC">
      <w:rPr>
        <w:rStyle w:val="PageNumber"/>
        <w:sz w:val="16"/>
        <w:szCs w:val="16"/>
      </w:rPr>
      <w:fldChar w:fldCharType="separate"/>
    </w:r>
    <w:r w:rsidR="0059005E">
      <w:rPr>
        <w:rStyle w:val="PageNumber"/>
        <w:noProof/>
        <w:sz w:val="16"/>
        <w:szCs w:val="16"/>
      </w:rPr>
      <w:t>8</w:t>
    </w:r>
    <w:r w:rsidRPr="00482DBC">
      <w:rPr>
        <w:rStyle w:val="PageNumber"/>
        <w:sz w:val="16"/>
        <w:szCs w:val="16"/>
      </w:rPr>
      <w:fldChar w:fldCharType="end"/>
    </w:r>
    <w:r w:rsidR="0059005E">
      <w:rPr>
        <w:rStyle w:val="PageNumber"/>
        <w:sz w:val="16"/>
        <w:szCs w:val="16"/>
      </w:rPr>
      <w:tab/>
    </w:r>
    <w:r w:rsidR="0059005E">
      <w:rPr>
        <w:rStyle w:val="PageNumber"/>
        <w:sz w:val="16"/>
        <w:szCs w:val="16"/>
      </w:rPr>
      <w:tab/>
    </w:r>
    <w:r w:rsidR="0059005E">
      <w:rPr>
        <w:rStyle w:val="PageNumber"/>
        <w:sz w:val="16"/>
        <w:szCs w:val="16"/>
      </w:rPr>
      <w:tab/>
      <w:t xml:space="preserve">rev. </w:t>
    </w:r>
    <w:r w:rsidR="00D11187">
      <w:rPr>
        <w:rStyle w:val="PageNumber"/>
        <w:sz w:val="16"/>
        <w:szCs w:val="16"/>
      </w:rPr>
      <w:t>5</w:t>
    </w:r>
    <w:r w:rsidR="0053191C">
      <w:rPr>
        <w:rStyle w:val="PageNumber"/>
        <w:sz w:val="16"/>
        <w:szCs w:val="16"/>
      </w:rPr>
      <w:t>/</w:t>
    </w:r>
    <w:r w:rsidR="00D11187">
      <w:rPr>
        <w:rStyle w:val="PageNumber"/>
        <w:sz w:val="16"/>
        <w:szCs w:val="16"/>
      </w:rPr>
      <w:t>14</w:t>
    </w:r>
    <w:r>
      <w:rPr>
        <w:rStyle w:val="PageNumber"/>
        <w:sz w:val="16"/>
        <w:szCs w:val="16"/>
      </w:rPr>
      <w:t>/</w:t>
    </w:r>
    <w:r w:rsidR="00344E77">
      <w:rPr>
        <w:rStyle w:val="PageNumber"/>
        <w:sz w:val="16"/>
        <w:szCs w:val="16"/>
      </w:rPr>
      <w:t>2</w:t>
    </w:r>
    <w:r w:rsidR="00D644AA">
      <w:rPr>
        <w:rStyle w:val="PageNumber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17AC6" w14:textId="77777777" w:rsidR="00254CAD" w:rsidRDefault="00254CAD">
      <w:r>
        <w:separator/>
      </w:r>
    </w:p>
  </w:footnote>
  <w:footnote w:type="continuationSeparator" w:id="0">
    <w:p w14:paraId="21FEEFA7" w14:textId="77777777" w:rsidR="00254CAD" w:rsidRDefault="0025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A041B" w14:textId="77777777" w:rsidR="003662D9" w:rsidRDefault="003662D9" w:rsidP="00E8496C">
    <w:pPr>
      <w:pStyle w:val="Header"/>
      <w:jc w:val="right"/>
    </w:pPr>
    <w:r>
      <w:t>Travis D. Williams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4F"/>
    <w:rsid w:val="00006A97"/>
    <w:rsid w:val="00011EBF"/>
    <w:rsid w:val="0001580E"/>
    <w:rsid w:val="00017904"/>
    <w:rsid w:val="00020C77"/>
    <w:rsid w:val="0002407F"/>
    <w:rsid w:val="0003178D"/>
    <w:rsid w:val="00032790"/>
    <w:rsid w:val="00036F7B"/>
    <w:rsid w:val="0004320D"/>
    <w:rsid w:val="00043E6A"/>
    <w:rsid w:val="00046976"/>
    <w:rsid w:val="00046EF7"/>
    <w:rsid w:val="00052C95"/>
    <w:rsid w:val="000617B6"/>
    <w:rsid w:val="00072357"/>
    <w:rsid w:val="0007604D"/>
    <w:rsid w:val="00076DFA"/>
    <w:rsid w:val="000839C4"/>
    <w:rsid w:val="000856DB"/>
    <w:rsid w:val="00091737"/>
    <w:rsid w:val="000A1BFB"/>
    <w:rsid w:val="000A653E"/>
    <w:rsid w:val="000C3770"/>
    <w:rsid w:val="000F53DF"/>
    <w:rsid w:val="000F5C8E"/>
    <w:rsid w:val="000F6ABF"/>
    <w:rsid w:val="00106275"/>
    <w:rsid w:val="001140B2"/>
    <w:rsid w:val="00120CF4"/>
    <w:rsid w:val="00122B46"/>
    <w:rsid w:val="0012342A"/>
    <w:rsid w:val="00123610"/>
    <w:rsid w:val="0012736B"/>
    <w:rsid w:val="001340FC"/>
    <w:rsid w:val="0013502B"/>
    <w:rsid w:val="001463D8"/>
    <w:rsid w:val="001570E7"/>
    <w:rsid w:val="001571BC"/>
    <w:rsid w:val="00160959"/>
    <w:rsid w:val="00171D5F"/>
    <w:rsid w:val="00173318"/>
    <w:rsid w:val="00175397"/>
    <w:rsid w:val="00180003"/>
    <w:rsid w:val="001A0508"/>
    <w:rsid w:val="001A1EB3"/>
    <w:rsid w:val="001B1743"/>
    <w:rsid w:val="001C4617"/>
    <w:rsid w:val="001D2500"/>
    <w:rsid w:val="001D3AE7"/>
    <w:rsid w:val="001F1E00"/>
    <w:rsid w:val="001F38EC"/>
    <w:rsid w:val="001F5EC2"/>
    <w:rsid w:val="00206057"/>
    <w:rsid w:val="0021141A"/>
    <w:rsid w:val="00213AC4"/>
    <w:rsid w:val="00231138"/>
    <w:rsid w:val="0023694D"/>
    <w:rsid w:val="002447F9"/>
    <w:rsid w:val="00247A4F"/>
    <w:rsid w:val="002530C3"/>
    <w:rsid w:val="00253DD7"/>
    <w:rsid w:val="002541DD"/>
    <w:rsid w:val="00254CAD"/>
    <w:rsid w:val="00260C75"/>
    <w:rsid w:val="00277A4F"/>
    <w:rsid w:val="002960D1"/>
    <w:rsid w:val="00297230"/>
    <w:rsid w:val="002A18D6"/>
    <w:rsid w:val="002A77D3"/>
    <w:rsid w:val="002B172F"/>
    <w:rsid w:val="002C4546"/>
    <w:rsid w:val="002C488B"/>
    <w:rsid w:val="002C5C41"/>
    <w:rsid w:val="002C5F3B"/>
    <w:rsid w:val="002C7006"/>
    <w:rsid w:val="002D2709"/>
    <w:rsid w:val="002D5C8F"/>
    <w:rsid w:val="002D7CE1"/>
    <w:rsid w:val="002E4791"/>
    <w:rsid w:val="002E51C7"/>
    <w:rsid w:val="002E6A66"/>
    <w:rsid w:val="002F320D"/>
    <w:rsid w:val="002F37F6"/>
    <w:rsid w:val="00305D8C"/>
    <w:rsid w:val="0030622F"/>
    <w:rsid w:val="00323334"/>
    <w:rsid w:val="00325866"/>
    <w:rsid w:val="00331F4B"/>
    <w:rsid w:val="00332D3D"/>
    <w:rsid w:val="00343739"/>
    <w:rsid w:val="00344244"/>
    <w:rsid w:val="00344E77"/>
    <w:rsid w:val="00361482"/>
    <w:rsid w:val="00363E41"/>
    <w:rsid w:val="003662D9"/>
    <w:rsid w:val="003753A7"/>
    <w:rsid w:val="00375B57"/>
    <w:rsid w:val="003909D2"/>
    <w:rsid w:val="00395590"/>
    <w:rsid w:val="00396619"/>
    <w:rsid w:val="003A1156"/>
    <w:rsid w:val="003A4C48"/>
    <w:rsid w:val="003B114B"/>
    <w:rsid w:val="003B2705"/>
    <w:rsid w:val="003B6B2C"/>
    <w:rsid w:val="003C2F57"/>
    <w:rsid w:val="003C3389"/>
    <w:rsid w:val="003C36DC"/>
    <w:rsid w:val="003C3FCE"/>
    <w:rsid w:val="003D1AD4"/>
    <w:rsid w:val="003D2505"/>
    <w:rsid w:val="003E4DC3"/>
    <w:rsid w:val="003F03CB"/>
    <w:rsid w:val="003F045F"/>
    <w:rsid w:val="004052EB"/>
    <w:rsid w:val="00410B55"/>
    <w:rsid w:val="00414AC2"/>
    <w:rsid w:val="00430678"/>
    <w:rsid w:val="004344E0"/>
    <w:rsid w:val="0044091C"/>
    <w:rsid w:val="00443739"/>
    <w:rsid w:val="00443C0F"/>
    <w:rsid w:val="0046298C"/>
    <w:rsid w:val="00463F43"/>
    <w:rsid w:val="004705AA"/>
    <w:rsid w:val="00486BDA"/>
    <w:rsid w:val="0049259C"/>
    <w:rsid w:val="004A1A18"/>
    <w:rsid w:val="004A2489"/>
    <w:rsid w:val="004B0732"/>
    <w:rsid w:val="004B6967"/>
    <w:rsid w:val="004C42CD"/>
    <w:rsid w:val="004C497D"/>
    <w:rsid w:val="004C5444"/>
    <w:rsid w:val="004C7FCC"/>
    <w:rsid w:val="004D2424"/>
    <w:rsid w:val="004D51AD"/>
    <w:rsid w:val="004D7AAB"/>
    <w:rsid w:val="004E3F8A"/>
    <w:rsid w:val="004E4520"/>
    <w:rsid w:val="004E7826"/>
    <w:rsid w:val="004F0C8A"/>
    <w:rsid w:val="00507234"/>
    <w:rsid w:val="00510035"/>
    <w:rsid w:val="00522DE7"/>
    <w:rsid w:val="0053191C"/>
    <w:rsid w:val="005354C6"/>
    <w:rsid w:val="005436C4"/>
    <w:rsid w:val="00551174"/>
    <w:rsid w:val="0055235B"/>
    <w:rsid w:val="00557856"/>
    <w:rsid w:val="00560F93"/>
    <w:rsid w:val="005615FF"/>
    <w:rsid w:val="00583342"/>
    <w:rsid w:val="0058493E"/>
    <w:rsid w:val="0059005E"/>
    <w:rsid w:val="00592C1B"/>
    <w:rsid w:val="005B0AE1"/>
    <w:rsid w:val="005B4315"/>
    <w:rsid w:val="005B5459"/>
    <w:rsid w:val="005D20C4"/>
    <w:rsid w:val="005D4AFD"/>
    <w:rsid w:val="005E1A50"/>
    <w:rsid w:val="005F28EE"/>
    <w:rsid w:val="005F554A"/>
    <w:rsid w:val="00600F8A"/>
    <w:rsid w:val="00604CAF"/>
    <w:rsid w:val="0061034B"/>
    <w:rsid w:val="00611E0F"/>
    <w:rsid w:val="00612C9A"/>
    <w:rsid w:val="00614076"/>
    <w:rsid w:val="006164FC"/>
    <w:rsid w:val="0061771C"/>
    <w:rsid w:val="00617EC4"/>
    <w:rsid w:val="0062089D"/>
    <w:rsid w:val="00626EB4"/>
    <w:rsid w:val="00634EE9"/>
    <w:rsid w:val="00637585"/>
    <w:rsid w:val="006379BD"/>
    <w:rsid w:val="00650B13"/>
    <w:rsid w:val="00655CA1"/>
    <w:rsid w:val="00656567"/>
    <w:rsid w:val="00670621"/>
    <w:rsid w:val="00680FDF"/>
    <w:rsid w:val="006A28E5"/>
    <w:rsid w:val="006A2D25"/>
    <w:rsid w:val="006A4815"/>
    <w:rsid w:val="006A58B6"/>
    <w:rsid w:val="006C4751"/>
    <w:rsid w:val="006C78FD"/>
    <w:rsid w:val="006E2F20"/>
    <w:rsid w:val="006E72AC"/>
    <w:rsid w:val="006F49D9"/>
    <w:rsid w:val="006F560D"/>
    <w:rsid w:val="006F7476"/>
    <w:rsid w:val="006F753D"/>
    <w:rsid w:val="007006E4"/>
    <w:rsid w:val="0071331A"/>
    <w:rsid w:val="00723B6F"/>
    <w:rsid w:val="0072698A"/>
    <w:rsid w:val="00726D84"/>
    <w:rsid w:val="007306AA"/>
    <w:rsid w:val="007316C0"/>
    <w:rsid w:val="00734287"/>
    <w:rsid w:val="00736C8A"/>
    <w:rsid w:val="00736D34"/>
    <w:rsid w:val="00752B44"/>
    <w:rsid w:val="00760104"/>
    <w:rsid w:val="007664E0"/>
    <w:rsid w:val="00781D60"/>
    <w:rsid w:val="00784715"/>
    <w:rsid w:val="007938EF"/>
    <w:rsid w:val="00796865"/>
    <w:rsid w:val="007A3D4D"/>
    <w:rsid w:val="007A5517"/>
    <w:rsid w:val="007B3CC7"/>
    <w:rsid w:val="007B5732"/>
    <w:rsid w:val="007B7761"/>
    <w:rsid w:val="007C4991"/>
    <w:rsid w:val="007E71A6"/>
    <w:rsid w:val="007F0970"/>
    <w:rsid w:val="008079D0"/>
    <w:rsid w:val="00810C5A"/>
    <w:rsid w:val="00811476"/>
    <w:rsid w:val="00811EC4"/>
    <w:rsid w:val="00830823"/>
    <w:rsid w:val="008367A1"/>
    <w:rsid w:val="008471C3"/>
    <w:rsid w:val="008568AC"/>
    <w:rsid w:val="008647B8"/>
    <w:rsid w:val="00864F62"/>
    <w:rsid w:val="0087654C"/>
    <w:rsid w:val="00877EB0"/>
    <w:rsid w:val="00885098"/>
    <w:rsid w:val="00885CAB"/>
    <w:rsid w:val="00891437"/>
    <w:rsid w:val="008964EB"/>
    <w:rsid w:val="008970D5"/>
    <w:rsid w:val="008A29D9"/>
    <w:rsid w:val="008A35EC"/>
    <w:rsid w:val="008C2D0D"/>
    <w:rsid w:val="008D14F3"/>
    <w:rsid w:val="008D2AE0"/>
    <w:rsid w:val="008E1828"/>
    <w:rsid w:val="008E3272"/>
    <w:rsid w:val="008E3A23"/>
    <w:rsid w:val="008E5B78"/>
    <w:rsid w:val="008E772E"/>
    <w:rsid w:val="008F5BCA"/>
    <w:rsid w:val="008F7503"/>
    <w:rsid w:val="009069D3"/>
    <w:rsid w:val="00925792"/>
    <w:rsid w:val="009537AF"/>
    <w:rsid w:val="00956F0C"/>
    <w:rsid w:val="00960FDC"/>
    <w:rsid w:val="00971885"/>
    <w:rsid w:val="00974780"/>
    <w:rsid w:val="00977280"/>
    <w:rsid w:val="0098381D"/>
    <w:rsid w:val="00987D64"/>
    <w:rsid w:val="00987F18"/>
    <w:rsid w:val="00991400"/>
    <w:rsid w:val="00993971"/>
    <w:rsid w:val="009A0819"/>
    <w:rsid w:val="009B5D90"/>
    <w:rsid w:val="009C0B4C"/>
    <w:rsid w:val="009C27E1"/>
    <w:rsid w:val="009C7EFC"/>
    <w:rsid w:val="009D1851"/>
    <w:rsid w:val="009D3FE7"/>
    <w:rsid w:val="009E2942"/>
    <w:rsid w:val="009F143E"/>
    <w:rsid w:val="00A04BBC"/>
    <w:rsid w:val="00A103DE"/>
    <w:rsid w:val="00A12642"/>
    <w:rsid w:val="00A14D11"/>
    <w:rsid w:val="00A2623E"/>
    <w:rsid w:val="00A34EDB"/>
    <w:rsid w:val="00A37A00"/>
    <w:rsid w:val="00A50130"/>
    <w:rsid w:val="00A60863"/>
    <w:rsid w:val="00A6132B"/>
    <w:rsid w:val="00A750A2"/>
    <w:rsid w:val="00A80A3E"/>
    <w:rsid w:val="00A81BA7"/>
    <w:rsid w:val="00A82835"/>
    <w:rsid w:val="00A85B5D"/>
    <w:rsid w:val="00A92DBA"/>
    <w:rsid w:val="00A974AB"/>
    <w:rsid w:val="00AB06AD"/>
    <w:rsid w:val="00AC39D8"/>
    <w:rsid w:val="00AC7BAE"/>
    <w:rsid w:val="00AD068B"/>
    <w:rsid w:val="00AE1B05"/>
    <w:rsid w:val="00AE46F7"/>
    <w:rsid w:val="00AE649A"/>
    <w:rsid w:val="00AE7418"/>
    <w:rsid w:val="00AF5E64"/>
    <w:rsid w:val="00B022DB"/>
    <w:rsid w:val="00B026BA"/>
    <w:rsid w:val="00B040AB"/>
    <w:rsid w:val="00B16D03"/>
    <w:rsid w:val="00B21E89"/>
    <w:rsid w:val="00B2337D"/>
    <w:rsid w:val="00B265DE"/>
    <w:rsid w:val="00B27D18"/>
    <w:rsid w:val="00B34236"/>
    <w:rsid w:val="00B42EAD"/>
    <w:rsid w:val="00B460D2"/>
    <w:rsid w:val="00B46421"/>
    <w:rsid w:val="00B46F00"/>
    <w:rsid w:val="00B60E93"/>
    <w:rsid w:val="00B61968"/>
    <w:rsid w:val="00B63897"/>
    <w:rsid w:val="00B77304"/>
    <w:rsid w:val="00B827A0"/>
    <w:rsid w:val="00B8457D"/>
    <w:rsid w:val="00B916AB"/>
    <w:rsid w:val="00BA5583"/>
    <w:rsid w:val="00BB03B5"/>
    <w:rsid w:val="00BC6AE8"/>
    <w:rsid w:val="00BC78FC"/>
    <w:rsid w:val="00BD77F7"/>
    <w:rsid w:val="00BF463D"/>
    <w:rsid w:val="00C12DA9"/>
    <w:rsid w:val="00C14527"/>
    <w:rsid w:val="00C16C5C"/>
    <w:rsid w:val="00C27970"/>
    <w:rsid w:val="00C36148"/>
    <w:rsid w:val="00C47422"/>
    <w:rsid w:val="00C663F8"/>
    <w:rsid w:val="00C74C15"/>
    <w:rsid w:val="00C83D9F"/>
    <w:rsid w:val="00C83E81"/>
    <w:rsid w:val="00C979B0"/>
    <w:rsid w:val="00CA2EDB"/>
    <w:rsid w:val="00CA5497"/>
    <w:rsid w:val="00CB0DDB"/>
    <w:rsid w:val="00CB17D5"/>
    <w:rsid w:val="00CB53BA"/>
    <w:rsid w:val="00CC14A7"/>
    <w:rsid w:val="00CC1D26"/>
    <w:rsid w:val="00CC7EE9"/>
    <w:rsid w:val="00CE6389"/>
    <w:rsid w:val="00CF6EC2"/>
    <w:rsid w:val="00CF7298"/>
    <w:rsid w:val="00D013B7"/>
    <w:rsid w:val="00D016E0"/>
    <w:rsid w:val="00D0634E"/>
    <w:rsid w:val="00D0707D"/>
    <w:rsid w:val="00D11187"/>
    <w:rsid w:val="00D30D24"/>
    <w:rsid w:val="00D30D80"/>
    <w:rsid w:val="00D319E0"/>
    <w:rsid w:val="00D3510B"/>
    <w:rsid w:val="00D370E3"/>
    <w:rsid w:val="00D43033"/>
    <w:rsid w:val="00D52E5C"/>
    <w:rsid w:val="00D53146"/>
    <w:rsid w:val="00D644AA"/>
    <w:rsid w:val="00D773C2"/>
    <w:rsid w:val="00D9190D"/>
    <w:rsid w:val="00D97BD6"/>
    <w:rsid w:val="00D97F3A"/>
    <w:rsid w:val="00DB6212"/>
    <w:rsid w:val="00DD0F90"/>
    <w:rsid w:val="00DD60C6"/>
    <w:rsid w:val="00DE6398"/>
    <w:rsid w:val="00DE685A"/>
    <w:rsid w:val="00DF654B"/>
    <w:rsid w:val="00E015F8"/>
    <w:rsid w:val="00E042C3"/>
    <w:rsid w:val="00E11B9E"/>
    <w:rsid w:val="00E131FA"/>
    <w:rsid w:val="00E21BB0"/>
    <w:rsid w:val="00E303C5"/>
    <w:rsid w:val="00E34441"/>
    <w:rsid w:val="00E42138"/>
    <w:rsid w:val="00E44CCD"/>
    <w:rsid w:val="00E71CD2"/>
    <w:rsid w:val="00E8496C"/>
    <w:rsid w:val="00E84DB5"/>
    <w:rsid w:val="00E8701F"/>
    <w:rsid w:val="00E87104"/>
    <w:rsid w:val="00E9284F"/>
    <w:rsid w:val="00E93EC3"/>
    <w:rsid w:val="00EA1DC5"/>
    <w:rsid w:val="00EA50CB"/>
    <w:rsid w:val="00EA6A27"/>
    <w:rsid w:val="00EB5795"/>
    <w:rsid w:val="00EC02E9"/>
    <w:rsid w:val="00EC3BB3"/>
    <w:rsid w:val="00ED37C0"/>
    <w:rsid w:val="00ED3FC2"/>
    <w:rsid w:val="00EF06B4"/>
    <w:rsid w:val="00EF362B"/>
    <w:rsid w:val="00EF66AA"/>
    <w:rsid w:val="00F055E8"/>
    <w:rsid w:val="00F109F5"/>
    <w:rsid w:val="00F140B3"/>
    <w:rsid w:val="00F150FA"/>
    <w:rsid w:val="00F17801"/>
    <w:rsid w:val="00F17A2A"/>
    <w:rsid w:val="00F22FAC"/>
    <w:rsid w:val="00F336B2"/>
    <w:rsid w:val="00F4312A"/>
    <w:rsid w:val="00F45009"/>
    <w:rsid w:val="00F572F8"/>
    <w:rsid w:val="00F63EB8"/>
    <w:rsid w:val="00F80443"/>
    <w:rsid w:val="00F8609E"/>
    <w:rsid w:val="00F87833"/>
    <w:rsid w:val="00FA0E9F"/>
    <w:rsid w:val="00FA339F"/>
    <w:rsid w:val="00FA61D1"/>
    <w:rsid w:val="00FA6DAE"/>
    <w:rsid w:val="00FA7BA7"/>
    <w:rsid w:val="00FB5841"/>
    <w:rsid w:val="00FC3958"/>
    <w:rsid w:val="00FC43D6"/>
    <w:rsid w:val="00FC7A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8888C2"/>
  <w15:docId w15:val="{71C7AA78-5314-194F-B3BF-9761A15C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23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A31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9A53D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A1754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63ADB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D4D13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51D3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315F3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36623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</w:tabs>
      <w:jc w:val="center"/>
    </w:pPr>
    <w:rPr>
      <w:smallCaps/>
      <w:sz w:val="40"/>
    </w:rPr>
  </w:style>
  <w:style w:type="paragraph" w:styleId="Header">
    <w:name w:val="header"/>
    <w:basedOn w:val="Normal"/>
    <w:rsid w:val="00482D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D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TRAVIS D</vt:lpstr>
    </vt:vector>
  </TitlesOfParts>
  <Company> </Company>
  <LinksUpToDate>false</LinksUpToDate>
  <CharactersWithSpaces>20305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TRAVIS D</dc:title>
  <dc:subject/>
  <dc:creator>Travis D. Williams </dc:creator>
  <cp:keywords/>
  <dc:description/>
  <cp:lastModifiedBy>Travis Williams</cp:lastModifiedBy>
  <cp:revision>7</cp:revision>
  <cp:lastPrinted>2018-10-12T16:09:00Z</cp:lastPrinted>
  <dcterms:created xsi:type="dcterms:W3CDTF">2021-01-31T15:13:00Z</dcterms:created>
  <dcterms:modified xsi:type="dcterms:W3CDTF">2021-05-14T15:38:00Z</dcterms:modified>
</cp:coreProperties>
</file>