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b/>
          <w:spacing w:val="-2"/>
          <w:sz w:val="16"/>
        </w:rPr>
      </w:pPr>
      <w:bookmarkStart w:id="0" w:name="_GoBack"/>
      <w:bookmarkEnd w:id="0"/>
      <w:r>
        <w:rPr>
          <w:rFonts w:ascii="Arial" w:hAnsi="Arial"/>
          <w:b/>
          <w:spacing w:val="-2"/>
          <w:sz w:val="16"/>
        </w:rPr>
        <w:tab/>
        <w:t>DEM USE ONLY</w:t>
      </w:r>
    </w:p>
    <w:p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spacing w:val="-2"/>
          <w:sz w:val="16"/>
        </w:rPr>
      </w:pPr>
    </w:p>
    <w:p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jc w:val="both"/>
        <w:rPr>
          <w:rFonts w:ascii="Arial" w:hAnsi="Arial"/>
          <w:spacing w:val="-2"/>
          <w:sz w:val="16"/>
        </w:rPr>
      </w:pPr>
      <w:r>
        <w:rPr>
          <w:rFonts w:ascii="Arial" w:hAnsi="Arial"/>
          <w:spacing w:val="-2"/>
          <w:sz w:val="16"/>
        </w:rPr>
        <w:t xml:space="preserve">Date Received </w:t>
      </w:r>
      <w:r>
        <w:rPr>
          <w:rFonts w:ascii="Arial" w:hAnsi="Arial"/>
          <w:spacing w:val="-2"/>
          <w:sz w:val="16"/>
        </w:rPr>
        <w:tab/>
        <w:t xml:space="preserve">____________ </w:t>
      </w:r>
    </w:p>
    <w:p w:rsidR="00934802" w:rsidRDefault="00385B35">
      <w:pPr>
        <w:framePr w:w="882" w:h="1574" w:hSpace="240" w:vSpace="120" w:wrap="auto" w:vAnchor="text" w:hAnchor="page" w:x="1009" w:y="2"/>
        <w:tabs>
          <w:tab w:val="left" w:pos="-720"/>
        </w:tabs>
        <w:suppressAutoHyphens/>
        <w:rPr>
          <w:rFonts w:ascii="Univers" w:hAnsi="Univers"/>
          <w:sz w:val="2"/>
        </w:rPr>
      </w:pPr>
      <w:r>
        <w:rPr>
          <w:rFonts w:ascii="Univers" w:hAnsi="Univers"/>
          <w:noProof/>
        </w:rPr>
        <w:drawing>
          <wp:inline distT="0" distB="0" distL="0" distR="0">
            <wp:extent cx="556260" cy="914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inline>
        </w:drawing>
      </w:r>
    </w:p>
    <w:p w:rsidR="00934802" w:rsidRDefault="00934802">
      <w:pPr>
        <w:pStyle w:val="Heading1"/>
        <w:rPr>
          <w:rFonts w:ascii="Arial" w:hAnsi="Arial"/>
          <w:sz w:val="22"/>
        </w:rPr>
      </w:pPr>
      <w:r>
        <w:rPr>
          <w:rFonts w:ascii="Arial" w:hAnsi="Arial"/>
          <w:sz w:val="22"/>
        </w:rPr>
        <w:t xml:space="preserve">RHODE ISLAND DEPARTMENT OF </w:t>
      </w:r>
    </w:p>
    <w:p w:rsidR="00934802" w:rsidRDefault="00934802">
      <w:pPr>
        <w:pStyle w:val="Heading1"/>
        <w:rPr>
          <w:rFonts w:ascii="Arial" w:hAnsi="Arial"/>
        </w:rPr>
      </w:pPr>
      <w:r>
        <w:rPr>
          <w:rFonts w:ascii="Arial" w:hAnsi="Arial"/>
          <w:sz w:val="22"/>
        </w:rPr>
        <w:t>ENVIRONMENTAL MANAGEMENT</w:t>
      </w:r>
    </w:p>
    <w:p w:rsidR="00934802" w:rsidRDefault="00934802">
      <w:pPr>
        <w:tabs>
          <w:tab w:val="left" w:pos="-720"/>
        </w:tabs>
        <w:suppressAutoHyphens/>
        <w:rPr>
          <w:rFonts w:ascii="Arial" w:hAnsi="Arial"/>
          <w:sz w:val="22"/>
        </w:rPr>
      </w:pPr>
      <w:r>
        <w:rPr>
          <w:rFonts w:ascii="Arial" w:hAnsi="Arial"/>
          <w:sz w:val="22"/>
        </w:rPr>
        <w:t>Office of Water Resources</w:t>
      </w:r>
    </w:p>
    <w:p w:rsidR="00934802" w:rsidRDefault="00934802">
      <w:pPr>
        <w:tabs>
          <w:tab w:val="left" w:pos="-720"/>
        </w:tabs>
        <w:suppressAutoHyphens/>
        <w:rPr>
          <w:rFonts w:ascii="Arial" w:hAnsi="Arial"/>
          <w:sz w:val="22"/>
        </w:rPr>
      </w:pPr>
    </w:p>
    <w:p w:rsidR="00934802" w:rsidRDefault="00934802">
      <w:pPr>
        <w:pStyle w:val="Heading1"/>
        <w:jc w:val="center"/>
        <w:rPr>
          <w:rFonts w:ascii="Arial" w:hAnsi="Arial"/>
        </w:rPr>
      </w:pPr>
    </w:p>
    <w:p w:rsidR="00934802" w:rsidRDefault="00934802">
      <w:pPr>
        <w:pStyle w:val="Heading1"/>
        <w:jc w:val="center"/>
        <w:rPr>
          <w:rFonts w:ascii="Arial" w:hAnsi="Arial"/>
        </w:rPr>
      </w:pPr>
    </w:p>
    <w:p w:rsidR="00934802" w:rsidRDefault="00934802">
      <w:pPr>
        <w:pStyle w:val="Heading1"/>
        <w:jc w:val="center"/>
        <w:rPr>
          <w:rFonts w:ascii="Arial" w:hAnsi="Arial"/>
          <w:b/>
          <w:sz w:val="28"/>
        </w:rPr>
      </w:pPr>
      <w:r>
        <w:rPr>
          <w:rFonts w:ascii="Arial" w:hAnsi="Arial"/>
          <w:b/>
          <w:sz w:val="28"/>
        </w:rPr>
        <w:t>RIPDES SMALL MS4 ANNUAL REPORT</w:t>
      </w:r>
    </w:p>
    <w:p w:rsidR="00934802" w:rsidRDefault="00934802">
      <w:pPr>
        <w:pStyle w:val="Heading1"/>
        <w:jc w:val="center"/>
        <w:rPr>
          <w:rFonts w:ascii="Arial" w:hAnsi="Arial"/>
          <w:sz w:val="22"/>
        </w:rPr>
      </w:pPr>
      <w:r>
        <w:rPr>
          <w:rFonts w:ascii="Arial" w:hAnsi="Arial"/>
        </w:rPr>
        <w:t xml:space="preserve">           </w:t>
      </w:r>
      <w:r>
        <w:rPr>
          <w:rFonts w:ascii="Arial" w:hAnsi="Arial"/>
          <w:sz w:val="22"/>
        </w:rPr>
        <w:t>GENERAL INFORMATION PAGE</w:t>
      </w:r>
    </w:p>
    <w:p w:rsidR="00934802" w:rsidRDefault="00934802"/>
    <w:p w:rsidR="00934802" w:rsidRDefault="00934802">
      <w:pPr>
        <w:rPr>
          <w:rFonts w:ascii="Arial" w:hAnsi="Arial"/>
        </w:rPr>
      </w:pPr>
      <w:r>
        <w:rPr>
          <w:rFonts w:ascii="Arial" w:hAnsi="Arial"/>
        </w:rPr>
        <w:t xml:space="preserve">RIPDES PERMIT #RIR040 </w:t>
      </w:r>
      <w:r w:rsidR="00EA1A50">
        <w:rPr>
          <w:rFonts w:ascii="Arial" w:hAnsi="Arial"/>
          <w:u w:val="single"/>
        </w:rPr>
        <w:t>019</w:t>
      </w:r>
      <w:r>
        <w:rPr>
          <w:rFonts w:ascii="Arial" w:hAnsi="Arial"/>
        </w:rPr>
        <w:tab/>
      </w:r>
      <w:r>
        <w:rPr>
          <w:rFonts w:ascii="Arial" w:hAnsi="Arial"/>
        </w:rPr>
        <w:tab/>
      </w:r>
      <w:r>
        <w:rPr>
          <w:rFonts w:ascii="Arial" w:hAnsi="Arial"/>
        </w:rPr>
        <w:tab/>
      </w:r>
    </w:p>
    <w:p w:rsidR="00934802" w:rsidRDefault="00934802">
      <w:pPr>
        <w:rPr>
          <w:rFonts w:ascii="Arial" w:hAnsi="Arial"/>
        </w:rPr>
      </w:pPr>
    </w:p>
    <w:p w:rsidR="00934802" w:rsidRDefault="00934802">
      <w:pPr>
        <w:rPr>
          <w:rFonts w:ascii="Arial" w:hAnsi="Arial"/>
        </w:rPr>
      </w:pPr>
    </w:p>
    <w:p w:rsidR="00934802" w:rsidRDefault="00934802">
      <w:pPr>
        <w:rPr>
          <w:rFonts w:ascii="Arial" w:hAnsi="Arial"/>
        </w:rPr>
      </w:pPr>
      <w:r>
        <w:rPr>
          <w:rFonts w:ascii="Arial" w:hAnsi="Arial"/>
        </w:rPr>
        <w:t>REPORTING PERIOD:</w:t>
      </w:r>
      <w:r>
        <w:rPr>
          <w:rFonts w:ascii="Arial" w:hAnsi="Arial"/>
        </w:rPr>
        <w:tab/>
      </w:r>
      <w:r>
        <w:rPr>
          <w:rFonts w:ascii="Arial" w:hAnsi="Arial"/>
        </w:rPr>
        <w:tab/>
      </w:r>
      <w:sdt>
        <w:sdtPr>
          <w:rPr>
            <w:rFonts w:ascii="Arial" w:hAnsi="Arial"/>
            <w:b/>
            <w:sz w:val="28"/>
          </w:rPr>
          <w:id w:val="-787274387"/>
        </w:sdtPr>
        <w:sdtEndPr/>
        <w:sdtContent>
          <w:r w:rsidR="00C23ADE" w:rsidRPr="007E2ED5">
            <w:rPr>
              <w:rFonts w:ascii="MS Gothic" w:eastAsia="MS Gothic" w:hAnsi="MS Gothic"/>
              <w:b/>
              <w:sz w:val="28"/>
              <w:bdr w:val="single" w:sz="4" w:space="0" w:color="auto"/>
            </w:rPr>
            <w:t>X</w:t>
          </w:r>
        </w:sdtContent>
      </w:sdt>
      <w:r w:rsidRPr="00385B35">
        <w:rPr>
          <w:rFonts w:ascii="Arial" w:hAnsi="Arial"/>
          <w:b/>
          <w:sz w:val="28"/>
        </w:rPr>
        <w:t xml:space="preserve">  </w:t>
      </w:r>
      <w:r w:rsidR="007065C5" w:rsidRPr="00385B35">
        <w:rPr>
          <w:rFonts w:ascii="Arial" w:hAnsi="Arial"/>
          <w:b/>
        </w:rPr>
        <w:t xml:space="preserve">YEAR </w:t>
      </w:r>
      <w:r w:rsidR="00F975F2" w:rsidRPr="00385B35">
        <w:rPr>
          <w:rFonts w:ascii="Arial" w:hAnsi="Arial"/>
          <w:b/>
        </w:rPr>
        <w:t>1</w:t>
      </w:r>
      <w:r w:rsidR="00167E6D">
        <w:rPr>
          <w:rFonts w:ascii="Arial" w:hAnsi="Arial"/>
          <w:b/>
        </w:rPr>
        <w:t>5</w:t>
      </w:r>
      <w:r w:rsidRPr="00385B35">
        <w:rPr>
          <w:rFonts w:ascii="Arial" w:hAnsi="Arial"/>
          <w:b/>
        </w:rPr>
        <w:tab/>
      </w:r>
      <w:r w:rsidRPr="00385B35">
        <w:rPr>
          <w:rFonts w:ascii="Arial" w:hAnsi="Arial"/>
          <w:b/>
        </w:rPr>
        <w:tab/>
      </w:r>
    </w:p>
    <w:p w:rsidR="00934802" w:rsidRDefault="007065C5">
      <w:pPr>
        <w:ind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Jan </w:t>
      </w:r>
      <w:r w:rsidR="0065791E">
        <w:rPr>
          <w:rFonts w:ascii="Arial" w:hAnsi="Arial"/>
        </w:rPr>
        <w:t>20</w:t>
      </w:r>
      <w:r>
        <w:rPr>
          <w:rFonts w:ascii="Arial" w:hAnsi="Arial"/>
        </w:rPr>
        <w:t>1</w:t>
      </w:r>
      <w:r w:rsidR="00167E6D">
        <w:rPr>
          <w:rFonts w:ascii="Arial" w:hAnsi="Arial"/>
        </w:rPr>
        <w:t>8</w:t>
      </w:r>
      <w:r>
        <w:rPr>
          <w:rFonts w:ascii="Arial" w:hAnsi="Arial"/>
        </w:rPr>
        <w:t xml:space="preserve">-Dec </w:t>
      </w:r>
      <w:r w:rsidR="0065791E">
        <w:rPr>
          <w:rFonts w:ascii="Arial" w:hAnsi="Arial"/>
        </w:rPr>
        <w:t>20</w:t>
      </w:r>
      <w:r>
        <w:rPr>
          <w:rFonts w:ascii="Arial" w:hAnsi="Arial"/>
        </w:rPr>
        <w:t>1</w:t>
      </w:r>
      <w:r w:rsidR="00167E6D">
        <w:rPr>
          <w:rFonts w:ascii="Arial" w:hAnsi="Arial"/>
        </w:rPr>
        <w:t>8</w:t>
      </w:r>
      <w:r w:rsidR="00934802">
        <w:rPr>
          <w:rFonts w:ascii="Arial" w:hAnsi="Arial"/>
        </w:rPr>
        <w:tab/>
        <w:t xml:space="preserve">       </w:t>
      </w:r>
    </w:p>
    <w:p w:rsidR="00934802" w:rsidRDefault="00934802">
      <w:pPr>
        <w:rPr>
          <w:rFonts w:ascii="Arial" w:hAnsi="Arial"/>
        </w:rPr>
      </w:pPr>
    </w:p>
    <w:p w:rsidR="00934802" w:rsidRDefault="00934802">
      <w:pPr>
        <w:pStyle w:val="Heading2"/>
        <w:rPr>
          <w:rFonts w:ascii="Arial" w:hAnsi="Arial"/>
        </w:rPr>
      </w:pPr>
      <w:r>
        <w:rPr>
          <w:rFonts w:ascii="Arial" w:hAnsi="Arial"/>
          <w:sz w:val="20"/>
        </w:rPr>
        <w:t>OPERATOR OF MS4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rsidTr="0024014F">
        <w:trPr>
          <w:trHeight w:val="342"/>
        </w:trPr>
        <w:tc>
          <w:tcPr>
            <w:tcW w:w="10440" w:type="dxa"/>
            <w:gridSpan w:val="4"/>
          </w:tcPr>
          <w:p w:rsidR="00934802" w:rsidRDefault="00934802">
            <w:pPr>
              <w:tabs>
                <w:tab w:val="left" w:pos="-720"/>
              </w:tabs>
              <w:suppressAutoHyphens/>
              <w:spacing w:before="90" w:after="54"/>
              <w:rPr>
                <w:rFonts w:ascii="Arial" w:hAnsi="Arial"/>
              </w:rPr>
            </w:pPr>
            <w:r>
              <w:rPr>
                <w:rFonts w:ascii="Arial" w:hAnsi="Arial"/>
              </w:rPr>
              <w:t>Name:</w:t>
            </w:r>
            <w:r w:rsidR="00EA1A50">
              <w:rPr>
                <w:rFonts w:ascii="Arial" w:hAnsi="Arial"/>
              </w:rPr>
              <w:t xml:space="preserve">  The University of Rhode Island</w:t>
            </w:r>
          </w:p>
        </w:tc>
      </w:tr>
      <w:tr w:rsidR="00934802" w:rsidTr="0024014F">
        <w:tc>
          <w:tcPr>
            <w:tcW w:w="10440" w:type="dxa"/>
            <w:gridSpan w:val="4"/>
          </w:tcPr>
          <w:p w:rsidR="00934802" w:rsidRDefault="00934802">
            <w:pPr>
              <w:tabs>
                <w:tab w:val="left" w:pos="-720"/>
              </w:tabs>
              <w:suppressAutoHyphens/>
              <w:spacing w:before="90" w:after="54"/>
              <w:rPr>
                <w:rFonts w:ascii="Arial" w:hAnsi="Arial"/>
              </w:rPr>
            </w:pPr>
            <w:r>
              <w:rPr>
                <w:rFonts w:ascii="Arial" w:hAnsi="Arial"/>
              </w:rPr>
              <w:t>Mailing Address:</w:t>
            </w:r>
            <w:r w:rsidR="00EA1A50">
              <w:rPr>
                <w:rFonts w:ascii="Arial" w:hAnsi="Arial"/>
              </w:rPr>
              <w:t xml:space="preserve"> Sherman Building 60 </w:t>
            </w:r>
            <w:proofErr w:type="spellStart"/>
            <w:r w:rsidR="00EA1A50">
              <w:rPr>
                <w:rFonts w:ascii="Arial" w:hAnsi="Arial"/>
              </w:rPr>
              <w:t>Tootell</w:t>
            </w:r>
            <w:proofErr w:type="spellEnd"/>
            <w:r w:rsidR="00EA1A50">
              <w:rPr>
                <w:rFonts w:ascii="Arial" w:hAnsi="Arial"/>
              </w:rPr>
              <w:t xml:space="preserve"> Road</w:t>
            </w:r>
          </w:p>
        </w:tc>
      </w:tr>
      <w:tr w:rsidR="00934802" w:rsidTr="0024014F">
        <w:tc>
          <w:tcPr>
            <w:tcW w:w="4728" w:type="dxa"/>
          </w:tcPr>
          <w:p w:rsidR="00934802" w:rsidRDefault="00934802">
            <w:pPr>
              <w:tabs>
                <w:tab w:val="left" w:pos="-720"/>
              </w:tabs>
              <w:suppressAutoHyphens/>
              <w:spacing w:before="90" w:after="54"/>
              <w:rPr>
                <w:rFonts w:ascii="Arial" w:hAnsi="Arial"/>
              </w:rPr>
            </w:pPr>
            <w:r>
              <w:rPr>
                <w:rFonts w:ascii="Arial" w:hAnsi="Arial"/>
              </w:rPr>
              <w:t>City:</w:t>
            </w:r>
            <w:r w:rsidR="00EA1A50">
              <w:rPr>
                <w:rFonts w:ascii="Arial" w:hAnsi="Arial"/>
              </w:rPr>
              <w:t xml:space="preserve"> Kingston</w:t>
            </w:r>
          </w:p>
        </w:tc>
        <w:tc>
          <w:tcPr>
            <w:tcW w:w="1468" w:type="dxa"/>
          </w:tcPr>
          <w:p w:rsidR="00934802" w:rsidRDefault="00934802">
            <w:pPr>
              <w:tabs>
                <w:tab w:val="left" w:pos="-720"/>
              </w:tabs>
              <w:suppressAutoHyphens/>
              <w:spacing w:before="90" w:after="54"/>
              <w:rPr>
                <w:rFonts w:ascii="Arial" w:hAnsi="Arial"/>
              </w:rPr>
            </w:pPr>
            <w:r>
              <w:rPr>
                <w:rFonts w:ascii="Arial" w:hAnsi="Arial"/>
              </w:rPr>
              <w:t>State:</w:t>
            </w:r>
            <w:r w:rsidR="00EA1A50">
              <w:rPr>
                <w:rFonts w:ascii="Arial" w:hAnsi="Arial"/>
              </w:rPr>
              <w:t xml:space="preserve"> RI</w:t>
            </w:r>
          </w:p>
        </w:tc>
        <w:tc>
          <w:tcPr>
            <w:tcW w:w="1774" w:type="dxa"/>
          </w:tcPr>
          <w:p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r w:rsidR="00EA1A50">
              <w:rPr>
                <w:rFonts w:ascii="Arial" w:hAnsi="Arial"/>
              </w:rPr>
              <w:t>028</w:t>
            </w:r>
            <w:r w:rsidR="00BB0A63">
              <w:rPr>
                <w:rFonts w:ascii="Arial" w:hAnsi="Arial"/>
              </w:rPr>
              <w:t>8</w:t>
            </w:r>
            <w:r w:rsidR="00EA1A50">
              <w:rPr>
                <w:rFonts w:ascii="Arial" w:hAnsi="Arial"/>
              </w:rPr>
              <w:t>1</w:t>
            </w:r>
          </w:p>
        </w:tc>
        <w:tc>
          <w:tcPr>
            <w:tcW w:w="2470" w:type="dxa"/>
          </w:tcPr>
          <w:p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r w:rsidR="00EA1A50">
              <w:rPr>
                <w:rFonts w:ascii="Arial" w:hAnsi="Arial"/>
              </w:rPr>
              <w:t>401</w:t>
            </w:r>
            <w:proofErr w:type="gramEnd"/>
            <w:r>
              <w:rPr>
                <w:rFonts w:ascii="Arial" w:hAnsi="Arial"/>
              </w:rPr>
              <w:t>)</w:t>
            </w:r>
            <w:r w:rsidR="00EA1A50">
              <w:rPr>
                <w:rFonts w:ascii="Arial" w:hAnsi="Arial"/>
              </w:rPr>
              <w:t xml:space="preserve"> 874-</w:t>
            </w:r>
            <w:r w:rsidR="004351A3">
              <w:rPr>
                <w:rFonts w:ascii="Arial" w:hAnsi="Arial"/>
              </w:rPr>
              <w:t>4299</w:t>
            </w:r>
          </w:p>
        </w:tc>
      </w:tr>
      <w:tr w:rsidR="00A86A9B" w:rsidTr="0024014F">
        <w:tc>
          <w:tcPr>
            <w:tcW w:w="4728" w:type="dxa"/>
            <w:vMerge w:val="restart"/>
          </w:tcPr>
          <w:p w:rsidR="00A86A9B" w:rsidRDefault="00A86A9B" w:rsidP="00A6440D">
            <w:pPr>
              <w:tabs>
                <w:tab w:val="left" w:pos="-720"/>
              </w:tabs>
              <w:suppressAutoHyphens/>
              <w:spacing w:before="90" w:after="54"/>
              <w:rPr>
                <w:rFonts w:ascii="Arial" w:hAnsi="Arial"/>
              </w:rPr>
            </w:pPr>
            <w:r>
              <w:rPr>
                <w:rFonts w:ascii="Arial" w:hAnsi="Arial"/>
              </w:rPr>
              <w:t>Contact Person:</w:t>
            </w:r>
            <w:r w:rsidR="00EA1A50">
              <w:rPr>
                <w:rFonts w:ascii="Arial" w:hAnsi="Arial"/>
              </w:rPr>
              <w:t xml:space="preserve"> </w:t>
            </w:r>
            <w:r w:rsidR="00BB0A63">
              <w:rPr>
                <w:rFonts w:ascii="Arial" w:hAnsi="Arial"/>
              </w:rPr>
              <w:t>Richard Ribb</w:t>
            </w:r>
          </w:p>
          <w:p w:rsidR="00A86A9B" w:rsidRDefault="00A86A9B" w:rsidP="00A86A9B">
            <w:pPr>
              <w:tabs>
                <w:tab w:val="left" w:pos="-720"/>
              </w:tabs>
              <w:suppressAutoHyphens/>
              <w:spacing w:before="90" w:after="54"/>
              <w:rPr>
                <w:rFonts w:ascii="Arial" w:hAnsi="Arial"/>
              </w:rPr>
            </w:pPr>
          </w:p>
        </w:tc>
        <w:tc>
          <w:tcPr>
            <w:tcW w:w="5712" w:type="dxa"/>
            <w:gridSpan w:val="3"/>
          </w:tcPr>
          <w:p w:rsidR="00A86A9B" w:rsidRDefault="00A86A9B" w:rsidP="00A6440D">
            <w:pPr>
              <w:tabs>
                <w:tab w:val="left" w:pos="-720"/>
              </w:tabs>
              <w:suppressAutoHyphens/>
              <w:spacing w:before="90" w:after="54"/>
              <w:rPr>
                <w:rFonts w:ascii="Arial" w:hAnsi="Arial"/>
              </w:rPr>
            </w:pPr>
            <w:r>
              <w:rPr>
                <w:rFonts w:ascii="Arial" w:hAnsi="Arial"/>
              </w:rPr>
              <w:t>Title:</w:t>
            </w:r>
            <w:r w:rsidR="00EA1A50">
              <w:rPr>
                <w:rFonts w:ascii="Arial" w:hAnsi="Arial"/>
              </w:rPr>
              <w:t xml:space="preserve"> </w:t>
            </w:r>
            <w:r w:rsidR="004351A3">
              <w:rPr>
                <w:rFonts w:ascii="Arial" w:hAnsi="Arial"/>
              </w:rPr>
              <w:t>Project Manager – Utilities &amp; Env. Compliance</w:t>
            </w:r>
          </w:p>
        </w:tc>
      </w:tr>
      <w:tr w:rsidR="00A86A9B" w:rsidTr="0024014F">
        <w:tc>
          <w:tcPr>
            <w:tcW w:w="4728" w:type="dxa"/>
            <w:vMerge/>
          </w:tcPr>
          <w:p w:rsidR="00A86A9B" w:rsidRDefault="00A86A9B" w:rsidP="00A86A9B">
            <w:pPr>
              <w:tabs>
                <w:tab w:val="left" w:pos="-720"/>
              </w:tabs>
              <w:suppressAutoHyphens/>
              <w:spacing w:before="90" w:after="54"/>
              <w:rPr>
                <w:rFonts w:ascii="Arial" w:hAnsi="Arial"/>
              </w:rPr>
            </w:pPr>
          </w:p>
        </w:tc>
        <w:tc>
          <w:tcPr>
            <w:tcW w:w="5712" w:type="dxa"/>
            <w:gridSpan w:val="3"/>
          </w:tcPr>
          <w:p w:rsidR="00A86A9B" w:rsidRDefault="00A86A9B" w:rsidP="00A86A9B">
            <w:pPr>
              <w:tabs>
                <w:tab w:val="left" w:pos="-720"/>
              </w:tabs>
              <w:suppressAutoHyphens/>
              <w:spacing w:before="90" w:after="54"/>
              <w:rPr>
                <w:rFonts w:ascii="Arial" w:hAnsi="Arial"/>
              </w:rPr>
            </w:pPr>
            <w:r>
              <w:rPr>
                <w:rFonts w:ascii="Arial" w:hAnsi="Arial"/>
              </w:rPr>
              <w:t>Email:</w:t>
            </w:r>
            <w:r w:rsidR="00EA1A50">
              <w:rPr>
                <w:rFonts w:ascii="Arial" w:hAnsi="Arial"/>
              </w:rPr>
              <w:t xml:space="preserve"> </w:t>
            </w:r>
            <w:r w:rsidR="00BB0A63">
              <w:rPr>
                <w:rFonts w:ascii="Arial" w:hAnsi="Arial"/>
              </w:rPr>
              <w:t>rribb</w:t>
            </w:r>
            <w:r w:rsidR="00EA1A50">
              <w:rPr>
                <w:rFonts w:ascii="Arial" w:hAnsi="Arial"/>
              </w:rPr>
              <w:t>@uri.edu</w:t>
            </w:r>
          </w:p>
        </w:tc>
      </w:tr>
      <w:tr w:rsidR="00934802" w:rsidTr="0024014F">
        <w:tc>
          <w:tcPr>
            <w:tcW w:w="10440" w:type="dxa"/>
            <w:gridSpan w:val="4"/>
          </w:tcPr>
          <w:p w:rsidR="00934802" w:rsidRDefault="00934802">
            <w:pPr>
              <w:tabs>
                <w:tab w:val="left" w:pos="-720"/>
              </w:tabs>
              <w:suppressAutoHyphens/>
              <w:spacing w:before="90" w:after="54"/>
              <w:rPr>
                <w:rFonts w:ascii="Arial" w:hAnsi="Arial"/>
              </w:rPr>
            </w:pPr>
            <w:r>
              <w:rPr>
                <w:rFonts w:ascii="Arial" w:hAnsi="Arial"/>
              </w:rPr>
              <w:t>Legal status (circle one):</w:t>
            </w:r>
          </w:p>
          <w:p w:rsidR="00934802" w:rsidRDefault="00934802">
            <w:pPr>
              <w:tabs>
                <w:tab w:val="left" w:pos="-720"/>
              </w:tabs>
              <w:suppressAutoHyphens/>
              <w:spacing w:after="54"/>
              <w:ind w:right="316"/>
              <w:rPr>
                <w:rFonts w:ascii="Arial" w:hAnsi="Arial"/>
              </w:rPr>
            </w:pPr>
            <w:r>
              <w:rPr>
                <w:rFonts w:ascii="Arial" w:hAnsi="Arial"/>
              </w:rPr>
              <w:t xml:space="preserve">PRI - Private               PUB - Public             BPP - Public/Private              </w:t>
            </w:r>
            <w:r w:rsidR="00C23ADE" w:rsidRPr="007E2ED5">
              <w:rPr>
                <w:rFonts w:ascii="Arial" w:hAnsi="Arial"/>
                <w:bdr w:val="single" w:sz="4" w:space="0" w:color="auto"/>
              </w:rPr>
              <w:t xml:space="preserve">STA - State </w:t>
            </w:r>
            <w:r>
              <w:rPr>
                <w:rFonts w:ascii="Arial" w:hAnsi="Arial"/>
              </w:rPr>
              <w:t xml:space="preserve">            FED – Federal</w:t>
            </w:r>
          </w:p>
          <w:p w:rsidR="00934802" w:rsidRDefault="00934802">
            <w:pPr>
              <w:tabs>
                <w:tab w:val="left" w:pos="-720"/>
              </w:tabs>
              <w:suppressAutoHyphens/>
              <w:spacing w:before="90" w:after="54"/>
              <w:rPr>
                <w:rFonts w:ascii="Arial" w:hAnsi="Arial"/>
              </w:rPr>
            </w:pPr>
            <w:r>
              <w:rPr>
                <w:rFonts w:ascii="Arial" w:hAnsi="Arial"/>
              </w:rPr>
              <w:t>Other (please specify):</w:t>
            </w:r>
          </w:p>
        </w:tc>
      </w:tr>
    </w:tbl>
    <w:p w:rsidR="00934802" w:rsidRDefault="00934802">
      <w:pPr>
        <w:tabs>
          <w:tab w:val="left" w:pos="-720"/>
        </w:tabs>
        <w:suppressAutoHyphens/>
        <w:rPr>
          <w:rFonts w:ascii="Arial" w:hAnsi="Arial"/>
        </w:rPr>
      </w:pPr>
    </w:p>
    <w:p w:rsidR="00934802" w:rsidRDefault="00934802">
      <w:pPr>
        <w:tabs>
          <w:tab w:val="left" w:pos="-720"/>
        </w:tabs>
        <w:suppressAutoHyphens/>
        <w:jc w:val="center"/>
        <w:rPr>
          <w:rFonts w:ascii="Arial" w:hAnsi="Arial"/>
        </w:rPr>
      </w:pPr>
    </w:p>
    <w:p w:rsidR="00934802" w:rsidRDefault="00934802">
      <w:pPr>
        <w:tabs>
          <w:tab w:val="left" w:pos="-720"/>
        </w:tabs>
        <w:suppressAutoHyphens/>
        <w:rPr>
          <w:rFonts w:ascii="Arial" w:hAnsi="Arial"/>
          <w:b/>
          <w:sz w:val="22"/>
        </w:rPr>
      </w:pPr>
      <w:r>
        <w:rPr>
          <w:rFonts w:ascii="Arial" w:hAnsi="Arial"/>
          <w:b/>
        </w:rPr>
        <w:t>OWNER OF MS4 (if different from OPERATOR)</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rsidTr="0024014F">
        <w:tc>
          <w:tcPr>
            <w:tcW w:w="10440" w:type="dxa"/>
            <w:gridSpan w:val="4"/>
          </w:tcPr>
          <w:p w:rsidR="00934802" w:rsidRDefault="00934802">
            <w:pPr>
              <w:tabs>
                <w:tab w:val="left" w:pos="-720"/>
              </w:tabs>
              <w:suppressAutoHyphens/>
              <w:spacing w:before="90" w:after="54"/>
              <w:rPr>
                <w:rFonts w:ascii="Arial" w:hAnsi="Arial"/>
              </w:rPr>
            </w:pPr>
            <w:r>
              <w:rPr>
                <w:rFonts w:ascii="Arial" w:hAnsi="Arial"/>
              </w:rPr>
              <w:t>Name:</w:t>
            </w:r>
            <w:r w:rsidR="00E16736">
              <w:rPr>
                <w:rFonts w:ascii="Arial" w:hAnsi="Arial"/>
              </w:rPr>
              <w:t xml:space="preserve"> Same</w:t>
            </w:r>
          </w:p>
        </w:tc>
      </w:tr>
      <w:tr w:rsidR="00934802" w:rsidTr="0024014F">
        <w:tc>
          <w:tcPr>
            <w:tcW w:w="10440" w:type="dxa"/>
            <w:gridSpan w:val="4"/>
          </w:tcPr>
          <w:p w:rsidR="00934802" w:rsidRDefault="00934802">
            <w:pPr>
              <w:tabs>
                <w:tab w:val="left" w:pos="-720"/>
              </w:tabs>
              <w:suppressAutoHyphens/>
              <w:spacing w:before="90" w:after="54"/>
              <w:rPr>
                <w:rFonts w:ascii="Arial" w:hAnsi="Arial"/>
              </w:rPr>
            </w:pPr>
            <w:r>
              <w:rPr>
                <w:rFonts w:ascii="Arial" w:hAnsi="Arial"/>
              </w:rPr>
              <w:t>Mailing Address:</w:t>
            </w:r>
          </w:p>
        </w:tc>
      </w:tr>
      <w:tr w:rsidR="00934802" w:rsidTr="0024014F">
        <w:tc>
          <w:tcPr>
            <w:tcW w:w="4728" w:type="dxa"/>
          </w:tcPr>
          <w:p w:rsidR="00934802" w:rsidRDefault="00934802">
            <w:pPr>
              <w:tabs>
                <w:tab w:val="left" w:pos="-720"/>
              </w:tabs>
              <w:suppressAutoHyphens/>
              <w:spacing w:before="90" w:after="54"/>
              <w:rPr>
                <w:rFonts w:ascii="Arial" w:hAnsi="Arial"/>
              </w:rPr>
            </w:pPr>
            <w:r>
              <w:rPr>
                <w:rFonts w:ascii="Arial" w:hAnsi="Arial"/>
              </w:rPr>
              <w:t>City:</w:t>
            </w:r>
          </w:p>
        </w:tc>
        <w:tc>
          <w:tcPr>
            <w:tcW w:w="1468" w:type="dxa"/>
          </w:tcPr>
          <w:p w:rsidR="00934802" w:rsidRDefault="00934802">
            <w:pPr>
              <w:tabs>
                <w:tab w:val="left" w:pos="-720"/>
              </w:tabs>
              <w:suppressAutoHyphens/>
              <w:spacing w:before="90" w:after="54"/>
              <w:rPr>
                <w:rFonts w:ascii="Arial" w:hAnsi="Arial"/>
              </w:rPr>
            </w:pPr>
            <w:r>
              <w:rPr>
                <w:rFonts w:ascii="Arial" w:hAnsi="Arial"/>
              </w:rPr>
              <w:t>State:</w:t>
            </w:r>
          </w:p>
        </w:tc>
        <w:tc>
          <w:tcPr>
            <w:tcW w:w="1774" w:type="dxa"/>
          </w:tcPr>
          <w:p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rsidR="00934802" w:rsidRDefault="00934802">
            <w:pPr>
              <w:tabs>
                <w:tab w:val="left" w:pos="-720"/>
              </w:tabs>
              <w:suppressAutoHyphens/>
              <w:spacing w:before="90" w:after="54"/>
              <w:rPr>
                <w:rFonts w:ascii="Arial" w:hAnsi="Arial"/>
              </w:rPr>
            </w:pPr>
            <w:r>
              <w:rPr>
                <w:rFonts w:ascii="Arial" w:hAnsi="Arial"/>
              </w:rPr>
              <w:t>Phone: (      )</w:t>
            </w:r>
          </w:p>
        </w:tc>
      </w:tr>
      <w:tr w:rsidR="00A86A9B" w:rsidTr="0024014F">
        <w:tc>
          <w:tcPr>
            <w:tcW w:w="4728" w:type="dxa"/>
            <w:vMerge w:val="restart"/>
          </w:tcPr>
          <w:p w:rsidR="00A86A9B" w:rsidRDefault="00A86A9B" w:rsidP="00A6440D">
            <w:pPr>
              <w:tabs>
                <w:tab w:val="left" w:pos="-720"/>
              </w:tabs>
              <w:suppressAutoHyphens/>
              <w:spacing w:before="90" w:after="54"/>
              <w:rPr>
                <w:rFonts w:ascii="Arial" w:hAnsi="Arial"/>
              </w:rPr>
            </w:pPr>
            <w:r>
              <w:rPr>
                <w:rFonts w:ascii="Arial" w:hAnsi="Arial"/>
              </w:rPr>
              <w:t>Contact Person:</w:t>
            </w:r>
          </w:p>
        </w:tc>
        <w:tc>
          <w:tcPr>
            <w:tcW w:w="5712" w:type="dxa"/>
            <w:gridSpan w:val="3"/>
          </w:tcPr>
          <w:p w:rsidR="00A86A9B" w:rsidRDefault="00A86A9B" w:rsidP="00A6440D">
            <w:pPr>
              <w:tabs>
                <w:tab w:val="left" w:pos="-720"/>
              </w:tabs>
              <w:suppressAutoHyphens/>
              <w:spacing w:before="90" w:after="54"/>
              <w:rPr>
                <w:rFonts w:ascii="Arial" w:hAnsi="Arial"/>
              </w:rPr>
            </w:pPr>
            <w:r>
              <w:rPr>
                <w:rFonts w:ascii="Arial" w:hAnsi="Arial"/>
              </w:rPr>
              <w:t>Title:</w:t>
            </w:r>
          </w:p>
        </w:tc>
      </w:tr>
      <w:tr w:rsidR="00A86A9B" w:rsidTr="0024014F">
        <w:tc>
          <w:tcPr>
            <w:tcW w:w="4728" w:type="dxa"/>
            <w:vMerge/>
          </w:tcPr>
          <w:p w:rsidR="00A86A9B" w:rsidRDefault="00A86A9B">
            <w:pPr>
              <w:tabs>
                <w:tab w:val="left" w:pos="-720"/>
              </w:tabs>
              <w:suppressAutoHyphens/>
              <w:spacing w:before="90" w:after="54"/>
              <w:rPr>
                <w:rFonts w:ascii="Arial" w:hAnsi="Arial"/>
              </w:rPr>
            </w:pPr>
          </w:p>
        </w:tc>
        <w:tc>
          <w:tcPr>
            <w:tcW w:w="5712" w:type="dxa"/>
            <w:gridSpan w:val="3"/>
          </w:tcPr>
          <w:p w:rsidR="00A86A9B" w:rsidRDefault="00A86A9B" w:rsidP="00A86A9B">
            <w:pPr>
              <w:tabs>
                <w:tab w:val="left" w:pos="-720"/>
              </w:tabs>
              <w:suppressAutoHyphens/>
              <w:spacing w:before="90" w:after="54"/>
              <w:rPr>
                <w:rFonts w:ascii="Arial" w:hAnsi="Arial"/>
              </w:rPr>
            </w:pPr>
            <w:r>
              <w:rPr>
                <w:rFonts w:ascii="Arial" w:hAnsi="Arial"/>
              </w:rPr>
              <w:t>Email:</w:t>
            </w:r>
          </w:p>
        </w:tc>
      </w:tr>
    </w:tbl>
    <w:p w:rsidR="00934802" w:rsidRDefault="00934802">
      <w:pPr>
        <w:pStyle w:val="Heading2"/>
        <w:rPr>
          <w:b w:val="0"/>
          <w:sz w:val="20"/>
        </w:rPr>
      </w:pPr>
    </w:p>
    <w:p w:rsidR="00934802" w:rsidRDefault="00934802"/>
    <w:p w:rsidR="00934802" w:rsidRDefault="00934802">
      <w:pPr>
        <w:pStyle w:val="Heading2"/>
        <w:rPr>
          <w:rFonts w:ascii="Arial" w:hAnsi="Arial"/>
        </w:rPr>
      </w:pPr>
      <w:r>
        <w:rPr>
          <w:rFonts w:ascii="Arial" w:hAnsi="Arial"/>
          <w:sz w:val="20"/>
        </w:rPr>
        <w:t>CERTIFICATION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60" w:type="dxa"/>
          <w:right w:w="60" w:type="dxa"/>
        </w:tblCellMar>
        <w:tblLook w:val="0000" w:firstRow="0" w:lastRow="0" w:firstColumn="0" w:lastColumn="0" w:noHBand="0" w:noVBand="0"/>
      </w:tblPr>
      <w:tblGrid>
        <w:gridCol w:w="10440"/>
      </w:tblGrid>
      <w:tr w:rsidR="00934802" w:rsidTr="0024014F">
        <w:trPr>
          <w:trHeight w:val="3126"/>
        </w:trPr>
        <w:tc>
          <w:tcPr>
            <w:tcW w:w="10440" w:type="dxa"/>
            <w:tcBorders>
              <w:bottom w:val="thickThinSmallGap" w:sz="12" w:space="0" w:color="auto"/>
            </w:tcBorders>
          </w:tcPr>
          <w:p w:rsidR="00934802" w:rsidRDefault="00934802">
            <w:pPr>
              <w:tabs>
                <w:tab w:val="left" w:pos="-720"/>
              </w:tabs>
              <w:suppressAutoHyphens/>
              <w:spacing w:before="90"/>
              <w:rPr>
                <w:rFonts w:ascii="Arial" w:hAnsi="Arial"/>
              </w:rPr>
            </w:pPr>
            <w:r>
              <w:rPr>
                <w:rFonts w:ascii="Arial" w:hAnsi="Arial"/>
              </w:rPr>
              <w:t xml:space="preserve">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I certify that the information submitted is, to the best of my knowledge and belief, true, accurate, and complete.  I am aware that there are significant penalties for submitting false information, including the possibility of fine and imprisonment for knowing violations. </w:t>
            </w:r>
          </w:p>
          <w:p w:rsidR="00934802" w:rsidRDefault="00934802">
            <w:pPr>
              <w:tabs>
                <w:tab w:val="left" w:pos="-720"/>
              </w:tabs>
              <w:suppressAutoHyphens/>
              <w:rPr>
                <w:rFonts w:ascii="Arial" w:hAnsi="Arial"/>
              </w:rPr>
            </w:pPr>
          </w:p>
          <w:p w:rsidR="00934802" w:rsidRDefault="00934802">
            <w:pPr>
              <w:tabs>
                <w:tab w:val="left" w:pos="-720"/>
              </w:tabs>
              <w:suppressAutoHyphens/>
              <w:rPr>
                <w:rFonts w:ascii="Arial" w:hAnsi="Arial"/>
              </w:rPr>
            </w:pPr>
            <w:r>
              <w:rPr>
                <w:rFonts w:ascii="Arial" w:hAnsi="Arial"/>
              </w:rPr>
              <w:t xml:space="preserve"> Print Name    </w:t>
            </w:r>
            <w:r w:rsidR="00E16736">
              <w:rPr>
                <w:rFonts w:ascii="Arial" w:hAnsi="Arial"/>
              </w:rPr>
              <w:t xml:space="preserve"> </w:t>
            </w:r>
            <w:r w:rsidR="00BB0A63">
              <w:rPr>
                <w:rFonts w:ascii="Arial" w:hAnsi="Arial"/>
                <w:u w:val="single"/>
              </w:rPr>
              <w:t>Richard Ribb</w:t>
            </w:r>
          </w:p>
          <w:p w:rsidR="00934802" w:rsidRDefault="00934802">
            <w:pPr>
              <w:tabs>
                <w:tab w:val="left" w:pos="-720"/>
              </w:tabs>
              <w:suppressAutoHyphens/>
              <w:rPr>
                <w:rFonts w:ascii="Arial" w:hAnsi="Arial"/>
              </w:rPr>
            </w:pPr>
          </w:p>
          <w:p w:rsidR="00934802" w:rsidRDefault="00934802">
            <w:pPr>
              <w:tabs>
                <w:tab w:val="left" w:pos="-720"/>
              </w:tabs>
              <w:suppressAutoHyphens/>
              <w:spacing w:after="54"/>
              <w:rPr>
                <w:rFonts w:ascii="Arial" w:hAnsi="Arial"/>
              </w:rPr>
            </w:pPr>
            <w:r>
              <w:rPr>
                <w:rFonts w:ascii="Arial" w:hAnsi="Arial"/>
              </w:rPr>
              <w:t xml:space="preserve"> Print Title        </w:t>
            </w:r>
            <w:r w:rsidR="00BB0A63">
              <w:rPr>
                <w:rFonts w:ascii="Arial" w:hAnsi="Arial"/>
              </w:rPr>
              <w:t>Project Manager – Utilities &amp; Env. Compliance</w:t>
            </w:r>
          </w:p>
          <w:p w:rsidR="00934802" w:rsidRDefault="00934802">
            <w:pPr>
              <w:tabs>
                <w:tab w:val="left" w:pos="-720"/>
              </w:tabs>
              <w:suppressAutoHyphens/>
              <w:rPr>
                <w:rFonts w:ascii="Arial" w:hAnsi="Arial"/>
              </w:rPr>
            </w:pPr>
          </w:p>
          <w:p w:rsidR="00934802" w:rsidRDefault="00934802">
            <w:pPr>
              <w:tabs>
                <w:tab w:val="left" w:pos="-720"/>
              </w:tabs>
              <w:suppressAutoHyphens/>
              <w:rPr>
                <w:rFonts w:ascii="Arial" w:hAnsi="Arial"/>
              </w:rPr>
            </w:pPr>
            <w:r>
              <w:rPr>
                <w:rFonts w:ascii="Arial" w:hAnsi="Arial"/>
              </w:rPr>
              <w:t xml:space="preserve"> Signature        _____________________________________________________                 Date  _____________</w:t>
            </w:r>
          </w:p>
        </w:tc>
      </w:tr>
    </w:tbl>
    <w:p w:rsidR="00934802" w:rsidRDefault="00934802"/>
    <w:p w:rsidR="00934802" w:rsidRDefault="00934802">
      <w:pPr>
        <w:pStyle w:val="Title"/>
        <w:ind w:firstLine="720"/>
        <w:jc w:val="left"/>
        <w:rPr>
          <w:rFonts w:ascii="Arial" w:hAnsi="Arial"/>
          <w:sz w:val="24"/>
        </w:rPr>
        <w:sectPr w:rsidR="00934802">
          <w:headerReference w:type="default" r:id="rId9"/>
          <w:pgSz w:w="12240" w:h="15840" w:code="1"/>
          <w:pgMar w:top="720" w:right="720" w:bottom="720" w:left="1008" w:header="720" w:footer="720" w:gutter="0"/>
          <w:cols w:space="720"/>
        </w:sectPr>
      </w:pPr>
    </w:p>
    <w:p w:rsidR="00934802" w:rsidRDefault="000C7523">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0048" behindDoc="0" locked="0" layoutInCell="0" allowOverlap="1">
                <wp:simplePos x="0" y="0"/>
                <wp:positionH relativeFrom="column">
                  <wp:posOffset>-91440</wp:posOffset>
                </wp:positionH>
                <wp:positionV relativeFrom="paragraph">
                  <wp:posOffset>-182880</wp:posOffset>
                </wp:positionV>
                <wp:extent cx="499110" cy="6121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r>
                              <w:rPr>
                                <w:noProof/>
                              </w:rPr>
                              <w:drawing>
                                <wp:inline distT="0" distB="0" distL="0" distR="0">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7.2pt;margin-top:-14.4pt;width:39.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FftgIAALo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" o:allowincell="f" filled="f" stroked="f">
                <v:textbox>
                  <w:txbxContent>
                    <w:p w:rsidR="005F4F8D" w:rsidRDefault="005F4F8D">
                      <w:r>
                        <w:rPr>
                          <w:noProof/>
                        </w:rPr>
                        <w:drawing>
                          <wp:inline distT="0" distB="0" distL="0" distR="0">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#1:</w:t>
      </w:r>
    </w:p>
    <w:p w:rsidR="00934802" w:rsidRDefault="00934802">
      <w:pPr>
        <w:pStyle w:val="Title"/>
        <w:ind w:firstLine="720"/>
        <w:jc w:val="left"/>
        <w:rPr>
          <w:rFonts w:ascii="Arial" w:hAnsi="Arial"/>
          <w:sz w:val="24"/>
        </w:rPr>
      </w:pPr>
      <w:r>
        <w:rPr>
          <w:rFonts w:ascii="Arial" w:hAnsi="Arial"/>
          <w:sz w:val="24"/>
        </w:rPr>
        <w:t xml:space="preserve">PUBLIC EDUCATION AND </w:t>
      </w:r>
      <w:proofErr w:type="gramStart"/>
      <w:r>
        <w:rPr>
          <w:rFonts w:ascii="Arial" w:hAnsi="Arial"/>
          <w:sz w:val="24"/>
        </w:rPr>
        <w:t>OUTREACH  (</w:t>
      </w:r>
      <w:proofErr w:type="gramEnd"/>
      <w:r>
        <w:rPr>
          <w:rFonts w:ascii="Arial" w:hAnsi="Arial"/>
          <w:sz w:val="24"/>
        </w:rPr>
        <w:t>Part IV.B.1 General Permit</w:t>
      </w:r>
      <w:r>
        <w:rPr>
          <w:rFonts w:ascii="Arial" w:hAnsi="Arial"/>
          <w:sz w:val="22"/>
        </w:rPr>
        <w:t>)</w:t>
      </w:r>
    </w:p>
    <w:p w:rsidR="00934802" w:rsidRDefault="00934802">
      <w:pPr>
        <w:jc w:val="center"/>
        <w:rPr>
          <w:rFonts w:ascii="Arial" w:hAnsi="Arial"/>
          <w:b/>
        </w:rPr>
      </w:pPr>
    </w:p>
    <w:p w:rsidR="00934802" w:rsidRDefault="000C7523">
      <w:pPr>
        <w:pStyle w:val="Heading1"/>
        <w:rPr>
          <w:rFonts w:ascii="Arial" w:hAnsi="Arial"/>
          <w:b/>
          <w:sz w:val="20"/>
        </w:rPr>
      </w:pPr>
      <w:r>
        <w:rPr>
          <w:rFonts w:ascii="Arial" w:hAnsi="Arial"/>
          <w:b/>
          <w:noProof/>
        </w:rPr>
        <mc:AlternateContent>
          <mc:Choice Requires="wps">
            <w:drawing>
              <wp:anchor distT="4294967295" distB="4294967295" distL="114300" distR="114300" simplePos="0" relativeHeight="251649024" behindDoc="0" locked="0" layoutInCell="1" allowOverlap="1">
                <wp:simplePos x="0" y="0"/>
                <wp:positionH relativeFrom="column">
                  <wp:posOffset>-17145</wp:posOffset>
                </wp:positionH>
                <wp:positionV relativeFrom="paragraph">
                  <wp:posOffset>45719</wp:posOffset>
                </wp:positionV>
                <wp:extent cx="6515100" cy="0"/>
                <wp:effectExtent l="0" t="19050" r="19050" b="1905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58CF4" id="Line 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6pt" to="51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Z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" strokeweight="4.5pt">
                <v:stroke linestyle="thinThick"/>
              </v:line>
            </w:pict>
          </mc:Fallback>
        </mc:AlternateContent>
      </w:r>
    </w:p>
    <w:p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170"/>
        <w:gridCol w:w="9090"/>
      </w:tblGrid>
      <w:tr w:rsidR="00934802" w:rsidTr="0024014F">
        <w:trPr>
          <w:trHeight w:val="2334"/>
        </w:trPr>
        <w:tc>
          <w:tcPr>
            <w:tcW w:w="10260" w:type="dxa"/>
            <w:gridSpan w:val="2"/>
          </w:tcPr>
          <w:p w:rsidR="00934802" w:rsidRDefault="00934802">
            <w:pPr>
              <w:rPr>
                <w:rFonts w:ascii="Arial" w:hAnsi="Arial"/>
                <w:b/>
                <w:sz w:val="18"/>
              </w:rPr>
            </w:pPr>
            <w:r>
              <w:rPr>
                <w:rFonts w:ascii="Arial" w:hAnsi="Arial"/>
                <w:b/>
                <w:sz w:val="18"/>
              </w:rPr>
              <w:t>GENERAL SUMMARY, STATUS, APPROPRIATENESS AND EFFECTIVENESS OF MEASURABLE GOALS:</w:t>
            </w:r>
          </w:p>
          <w:p w:rsidR="00934802" w:rsidRPr="0024014F" w:rsidRDefault="00934802">
            <w:pPr>
              <w:rPr>
                <w:rFonts w:ascii="Arial" w:hAnsi="Arial"/>
                <w:b/>
                <w:sz w:val="12"/>
                <w:szCs w:val="12"/>
              </w:rPr>
            </w:pPr>
          </w:p>
          <w:p w:rsidR="00934802" w:rsidRPr="0024014F" w:rsidRDefault="00934802">
            <w:pPr>
              <w:pStyle w:val="BodyText3"/>
              <w:rPr>
                <w:b w:val="0"/>
                <w:sz w:val="18"/>
                <w:szCs w:val="18"/>
              </w:rPr>
            </w:pPr>
            <w:r w:rsidRPr="0024014F">
              <w:rPr>
                <w:b w:val="0"/>
                <w:sz w:val="18"/>
                <w:szCs w:val="18"/>
              </w:rPr>
              <w:t>Include information relevant to the implementation of each measurable goal, such as activities, topics addressed, audiences and pollutants targeted. Discuss activities to be carried out during the next reporting cycle.  If addressing TMDL requirements, please indicate rationale for choosing the education activity to address the pollutant of concern.</w:t>
            </w:r>
          </w:p>
          <w:p w:rsidR="00934802" w:rsidRPr="0024014F" w:rsidRDefault="00934802">
            <w:pPr>
              <w:pStyle w:val="BodyText3"/>
              <w:rPr>
                <w:b w:val="0"/>
                <w:sz w:val="12"/>
                <w:szCs w:val="12"/>
              </w:rPr>
            </w:pPr>
          </w:p>
          <w:p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sidR="00714BA1">
              <w:rPr>
                <w:rFonts w:ascii="Arial" w:hAnsi="Arial" w:cs="Arial"/>
                <w:b/>
                <w:sz w:val="18"/>
                <w:szCs w:val="18"/>
                <w:u w:val="single"/>
              </w:rPr>
              <w:t xml:space="preserve"> </w:t>
            </w:r>
            <w:r w:rsidR="00167E6D">
              <w:rPr>
                <w:rFonts w:ascii="Arial" w:hAnsi="Arial" w:cs="Arial"/>
                <w:sz w:val="18"/>
                <w:szCs w:val="18"/>
                <w:u w:val="single"/>
              </w:rPr>
              <w:t>Richard Ribb*</w:t>
            </w:r>
          </w:p>
          <w:p w:rsidR="0089606A" w:rsidRDefault="00CD151D" w:rsidP="007E2ED5">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00714BA1">
              <w:rPr>
                <w:rFonts w:ascii="Arial" w:hAnsi="Arial" w:cs="Arial"/>
                <w:b/>
                <w:sz w:val="18"/>
                <w:szCs w:val="18"/>
              </w:rPr>
              <w:t xml:space="preserve"> </w:t>
            </w:r>
            <w:r w:rsidR="00714BA1">
              <w:rPr>
                <w:rFonts w:ascii="Arial" w:hAnsi="Arial" w:cs="Arial"/>
                <w:sz w:val="18"/>
                <w:szCs w:val="18"/>
                <w:u w:val="single"/>
              </w:rPr>
              <w:t xml:space="preserve">401 874 </w:t>
            </w:r>
            <w:r w:rsidR="00167E6D">
              <w:rPr>
                <w:rFonts w:ascii="Arial" w:hAnsi="Arial" w:cs="Arial"/>
                <w:sz w:val="18"/>
                <w:szCs w:val="18"/>
                <w:u w:val="single"/>
              </w:rPr>
              <w:t>4299</w:t>
            </w:r>
            <w:r w:rsidR="00714BA1">
              <w:rPr>
                <w:rFonts w:ascii="Arial" w:hAnsi="Arial" w:cs="Arial"/>
                <w:sz w:val="18"/>
                <w:szCs w:val="18"/>
                <w:u w:val="single"/>
              </w:rPr>
              <w:t xml:space="preserve">  </w:t>
            </w:r>
            <w:r w:rsidR="00714BA1">
              <w:rPr>
                <w:rFonts w:ascii="Arial" w:hAnsi="Arial" w:cs="Arial"/>
                <w:sz w:val="18"/>
                <w:szCs w:val="18"/>
              </w:rPr>
              <w:t xml:space="preserve">               </w:t>
            </w:r>
            <w:r w:rsidRPr="000056F9">
              <w:rPr>
                <w:rFonts w:ascii="Arial" w:hAnsi="Arial" w:cs="Arial"/>
                <w:b/>
                <w:sz w:val="18"/>
                <w:szCs w:val="18"/>
              </w:rPr>
              <w:t xml:space="preserve">Email: </w:t>
            </w:r>
            <w:r w:rsidR="00714BA1">
              <w:rPr>
                <w:rFonts w:ascii="Arial" w:hAnsi="Arial" w:cs="Arial"/>
                <w:b/>
                <w:sz w:val="18"/>
                <w:szCs w:val="18"/>
              </w:rPr>
              <w:t xml:space="preserve"> </w:t>
            </w:r>
            <w:r w:rsidR="00167E6D">
              <w:rPr>
                <w:rFonts w:ascii="Arial" w:hAnsi="Arial" w:cs="Arial"/>
                <w:sz w:val="18"/>
                <w:szCs w:val="18"/>
                <w:u w:val="single"/>
              </w:rPr>
              <w:t>rribb</w:t>
            </w:r>
            <w:r w:rsidR="00714BA1">
              <w:rPr>
                <w:rFonts w:ascii="Arial" w:hAnsi="Arial" w:cs="Arial"/>
                <w:sz w:val="18"/>
                <w:szCs w:val="18"/>
                <w:u w:val="single"/>
              </w:rPr>
              <w:t>@uri.edu</w:t>
            </w:r>
          </w:p>
        </w:tc>
      </w:tr>
      <w:tr w:rsidR="00934802" w:rsidTr="0024014F">
        <w:trPr>
          <w:trHeight w:val="840"/>
        </w:trPr>
        <w:tc>
          <w:tcPr>
            <w:tcW w:w="1170" w:type="dxa"/>
          </w:tcPr>
          <w:p w:rsidR="00934802" w:rsidRDefault="00934802">
            <w:pPr>
              <w:tabs>
                <w:tab w:val="left" w:pos="10980"/>
              </w:tabs>
              <w:rPr>
                <w:rFonts w:ascii="Arial" w:hAnsi="Arial"/>
                <w:b/>
                <w:color w:val="FF0000"/>
                <w:sz w:val="18"/>
              </w:rPr>
            </w:pPr>
            <w:r>
              <w:rPr>
                <w:rFonts w:ascii="Arial" w:hAnsi="Arial"/>
                <w:sz w:val="18"/>
              </w:rPr>
              <w:t>IV.B.1.b.1</w:t>
            </w:r>
            <w:r>
              <w:rPr>
                <w:rFonts w:ascii="Arial" w:hAnsi="Arial"/>
                <w:sz w:val="18"/>
              </w:rPr>
              <w:tab/>
            </w:r>
          </w:p>
        </w:tc>
        <w:tc>
          <w:tcPr>
            <w:tcW w:w="9090" w:type="dxa"/>
          </w:tcPr>
          <w:p w:rsidR="00934802" w:rsidRDefault="00535EB8">
            <w:pPr>
              <w:tabs>
                <w:tab w:val="left" w:pos="10980"/>
              </w:tabs>
              <w:rPr>
                <w:rFonts w:ascii="Arial" w:hAnsi="Arial"/>
                <w:b/>
                <w:color w:val="FF0000"/>
                <w:sz w:val="18"/>
              </w:rPr>
            </w:pPr>
            <w:r>
              <w:rPr>
                <w:rFonts w:ascii="Arial" w:hAnsi="Arial"/>
                <w:sz w:val="18"/>
              </w:rPr>
              <w:t>Use the space below to p</w:t>
            </w:r>
            <w:r w:rsidR="00934802">
              <w:rPr>
                <w:rFonts w:ascii="Arial" w:hAnsi="Arial"/>
                <w:sz w:val="18"/>
              </w:rPr>
              <w:t xml:space="preserve">rovide a General Summary of activities implemented to educate your community on how to reduce </w:t>
            </w:r>
            <w:r w:rsidR="008875A5">
              <w:rPr>
                <w:rFonts w:ascii="Arial" w:hAnsi="Arial"/>
                <w:sz w:val="18"/>
              </w:rPr>
              <w:t>stormwater</w:t>
            </w:r>
            <w:r w:rsidR="00934802">
              <w:rPr>
                <w:rFonts w:ascii="Arial" w:hAnsi="Arial"/>
                <w:sz w:val="18"/>
              </w:rPr>
              <w:t xml:space="preserve"> pollution. For TMDL affected areas, with </w:t>
            </w:r>
            <w:r w:rsidR="008875A5">
              <w:rPr>
                <w:rFonts w:ascii="Arial" w:hAnsi="Arial"/>
                <w:sz w:val="18"/>
              </w:rPr>
              <w:t>stormwater</w:t>
            </w:r>
            <w:r w:rsidR="00934802">
              <w:rPr>
                <w:rFonts w:ascii="Arial" w:hAnsi="Arial"/>
                <w:sz w:val="18"/>
              </w:rPr>
              <w:t xml:space="preserve"> associated pollutants of concern, indicate rationale for choosing the education activity. List materials used for public education and topics addressed. Summarize implementation status and discuss if the activity is appropriate and effective.</w:t>
            </w:r>
          </w:p>
        </w:tc>
      </w:tr>
      <w:tr w:rsidR="00934802" w:rsidTr="007E2ED5">
        <w:trPr>
          <w:trHeight w:val="2190"/>
        </w:trPr>
        <w:tc>
          <w:tcPr>
            <w:tcW w:w="10260" w:type="dxa"/>
            <w:gridSpan w:val="2"/>
          </w:tcPr>
          <w:p w:rsidR="00934802" w:rsidRDefault="00C23ADE" w:rsidP="00B30D90">
            <w:pPr>
              <w:tabs>
                <w:tab w:val="left" w:pos="10980"/>
              </w:tabs>
              <w:rPr>
                <w:rFonts w:ascii="Arial" w:hAnsi="Arial"/>
                <w:sz w:val="18"/>
              </w:rPr>
            </w:pPr>
            <w:r w:rsidRPr="000E623C">
              <w:rPr>
                <w:rFonts w:ascii="Arial" w:hAnsi="Arial"/>
                <w:sz w:val="18"/>
              </w:rPr>
              <w:t xml:space="preserve">The University requires all staff employees to attend training sessions annually for the proper handling of contaminants and the proper disposal of contaminants. All employees are reminded that nothing can be disposed into the storm drainage system. These safety sessions and presentations are conducted by the URI Safety and Risk Dept.  Messages to educate the community also continued in the school website. The URI Cooperative Extension maintains a RI Stormwater Solutions website with educational information on sources and impacts of </w:t>
            </w:r>
            <w:proofErr w:type="spellStart"/>
            <w:r w:rsidRPr="000E623C">
              <w:rPr>
                <w:rFonts w:ascii="Arial" w:hAnsi="Arial"/>
                <w:sz w:val="18"/>
              </w:rPr>
              <w:t>st</w:t>
            </w:r>
            <w:r w:rsidR="00FC3A70">
              <w:rPr>
                <w:rFonts w:ascii="Arial" w:hAnsi="Arial"/>
                <w:sz w:val="18"/>
              </w:rPr>
              <w:t>or</w:t>
            </w:r>
            <w:r w:rsidRPr="000E623C">
              <w:rPr>
                <w:rFonts w:ascii="Arial" w:hAnsi="Arial"/>
                <w:sz w:val="18"/>
              </w:rPr>
              <w:t>rmwater</w:t>
            </w:r>
            <w:proofErr w:type="spellEnd"/>
            <w:r w:rsidRPr="000E623C">
              <w:rPr>
                <w:rFonts w:ascii="Arial" w:hAnsi="Arial"/>
                <w:sz w:val="18"/>
              </w:rPr>
              <w:t xml:space="preserve"> and steps that citizens and homeowners can take to reduce impacts such as reducing fertilizer use, keeping oil out of storm drains, using water wisely, cleaning up pet waste and recycling rainwater. </w:t>
            </w:r>
            <w:r w:rsidR="00B22705" w:rsidRPr="007E2ED5">
              <w:rPr>
                <w:rFonts w:ascii="Arial" w:hAnsi="Arial"/>
                <w:sz w:val="18"/>
              </w:rPr>
              <w:t>The Stormwater Solutions staff also occasionally get articles on stormwater printed in state and regional newspapers.</w:t>
            </w:r>
            <w:r w:rsidRPr="000E623C">
              <w:rPr>
                <w:rFonts w:ascii="Arial" w:hAnsi="Arial"/>
                <w:sz w:val="18"/>
              </w:rPr>
              <w:t xml:space="preserve"> The CE and the URI Outreach Center* worked with communities to install and maintain rain gardens. The Outreach Center also runs an Eco-Exploration camp for school age children that provides education on stormwater and conservation.</w:t>
            </w:r>
            <w:r w:rsidR="00BC41F0">
              <w:rPr>
                <w:rFonts w:ascii="Arial" w:hAnsi="Arial"/>
                <w:sz w:val="18"/>
              </w:rPr>
              <w:t xml:space="preserve"> </w:t>
            </w:r>
            <w:r w:rsidR="00AE0C9C">
              <w:rPr>
                <w:rFonts w:ascii="Arial" w:hAnsi="Arial"/>
                <w:sz w:val="18"/>
              </w:rPr>
              <w:t>URI has been monitoring</w:t>
            </w:r>
            <w:r w:rsidR="00BC41F0">
              <w:rPr>
                <w:rFonts w:ascii="Arial" w:hAnsi="Arial"/>
                <w:sz w:val="18"/>
              </w:rPr>
              <w:t xml:space="preserve"> increasing concentrations of sodium and </w:t>
            </w:r>
            <w:r w:rsidR="00AE0C9C">
              <w:rPr>
                <w:rFonts w:ascii="Arial" w:hAnsi="Arial"/>
                <w:sz w:val="18"/>
              </w:rPr>
              <w:t>chloride in its water supply</w:t>
            </w:r>
            <w:r w:rsidR="00BC41F0">
              <w:rPr>
                <w:rFonts w:ascii="Arial" w:hAnsi="Arial"/>
                <w:sz w:val="18"/>
              </w:rPr>
              <w:t xml:space="preserve">. The URI Utilities group has </w:t>
            </w:r>
            <w:r w:rsidR="00AE0C9C">
              <w:rPr>
                <w:rFonts w:ascii="Arial" w:hAnsi="Arial"/>
                <w:sz w:val="18"/>
              </w:rPr>
              <w:t>develop</w:t>
            </w:r>
            <w:r w:rsidR="00167E6D">
              <w:rPr>
                <w:rFonts w:ascii="Arial" w:hAnsi="Arial"/>
                <w:sz w:val="18"/>
              </w:rPr>
              <w:t>ed</w:t>
            </w:r>
            <w:r w:rsidR="00AE0C9C">
              <w:rPr>
                <w:rFonts w:ascii="Arial" w:hAnsi="Arial"/>
                <w:sz w:val="18"/>
              </w:rPr>
              <w:t xml:space="preserve"> a deicing salt best management policy</w:t>
            </w:r>
            <w:r w:rsidR="00BC41F0">
              <w:rPr>
                <w:rFonts w:ascii="Arial" w:hAnsi="Arial"/>
                <w:sz w:val="18"/>
              </w:rPr>
              <w:t xml:space="preserve"> </w:t>
            </w:r>
            <w:r w:rsidR="00B30D90">
              <w:rPr>
                <w:rFonts w:ascii="Arial" w:hAnsi="Arial"/>
                <w:sz w:val="18"/>
              </w:rPr>
              <w:t>to educate</w:t>
            </w:r>
            <w:r w:rsidR="00AE0C9C">
              <w:rPr>
                <w:rFonts w:ascii="Arial" w:hAnsi="Arial"/>
                <w:sz w:val="18"/>
              </w:rPr>
              <w:t xml:space="preserve"> staff and </w:t>
            </w:r>
            <w:r w:rsidR="00167E6D">
              <w:rPr>
                <w:rFonts w:ascii="Arial" w:hAnsi="Arial"/>
                <w:sz w:val="18"/>
              </w:rPr>
              <w:t>implement</w:t>
            </w:r>
            <w:r w:rsidR="00BC41F0">
              <w:rPr>
                <w:rFonts w:ascii="Arial" w:hAnsi="Arial"/>
                <w:sz w:val="18"/>
              </w:rPr>
              <w:t xml:space="preserve"> techniques to more effectively use salt in ways that create less of an impact on campus stormwater systems and on the groundwater aquifer that both URI and local communities depend on. </w:t>
            </w:r>
            <w:r w:rsidR="00AE0C9C">
              <w:rPr>
                <w:rFonts w:ascii="Arial" w:hAnsi="Arial"/>
                <w:sz w:val="18"/>
              </w:rPr>
              <w:t xml:space="preserve">The Utilities Department </w:t>
            </w:r>
            <w:r w:rsidR="00167E6D">
              <w:rPr>
                <w:rFonts w:ascii="Arial" w:hAnsi="Arial"/>
                <w:sz w:val="18"/>
              </w:rPr>
              <w:t xml:space="preserve">worked </w:t>
            </w:r>
            <w:r w:rsidR="00AE0C9C">
              <w:rPr>
                <w:rFonts w:ascii="Arial" w:hAnsi="Arial"/>
                <w:sz w:val="18"/>
              </w:rPr>
              <w:t>with other facilities services departments involved with deicing to improve the effectiveness of deicing efforts and to lower sodium and chloride levels.</w:t>
            </w:r>
          </w:p>
        </w:tc>
      </w:tr>
      <w:tr w:rsidR="00934802" w:rsidTr="0024014F">
        <w:trPr>
          <w:trHeight w:hRule="exact" w:val="645"/>
        </w:trPr>
        <w:tc>
          <w:tcPr>
            <w:tcW w:w="1170" w:type="dxa"/>
          </w:tcPr>
          <w:p w:rsidR="00934802" w:rsidRDefault="00934802">
            <w:pPr>
              <w:rPr>
                <w:rFonts w:ascii="Arial" w:hAnsi="Arial"/>
                <w:b/>
                <w:sz w:val="18"/>
              </w:rPr>
            </w:pPr>
            <w:r>
              <w:rPr>
                <w:rFonts w:ascii="Arial" w:hAnsi="Arial"/>
                <w:sz w:val="18"/>
              </w:rPr>
              <w:t>IV.B.1.b.2</w:t>
            </w:r>
          </w:p>
        </w:tc>
        <w:tc>
          <w:tcPr>
            <w:tcW w:w="9090" w:type="dxa"/>
          </w:tcPr>
          <w:p w:rsidR="00934802" w:rsidRDefault="00535EB8">
            <w:pPr>
              <w:rPr>
                <w:rFonts w:ascii="Arial" w:hAnsi="Arial"/>
                <w:b/>
                <w:sz w:val="18"/>
              </w:rPr>
            </w:pPr>
            <w:r>
              <w:rPr>
                <w:rFonts w:ascii="Arial" w:hAnsi="Arial"/>
                <w:sz w:val="18"/>
              </w:rPr>
              <w:t>Use the space below to p</w:t>
            </w:r>
            <w:r w:rsidR="00934802">
              <w:rPr>
                <w:rFonts w:ascii="Arial" w:hAnsi="Arial"/>
                <w:sz w:val="18"/>
              </w:rPr>
              <w:t xml:space="preserve">rovide a general summary of how the public education program was used to educate the community on how to become involved in the municipal or statewide </w:t>
            </w:r>
            <w:r w:rsidR="008875A5">
              <w:rPr>
                <w:rFonts w:ascii="Arial" w:hAnsi="Arial"/>
                <w:sz w:val="18"/>
              </w:rPr>
              <w:t>stormwater</w:t>
            </w:r>
            <w:r w:rsidR="00934802">
              <w:rPr>
                <w:rFonts w:ascii="Arial" w:hAnsi="Arial"/>
                <w:sz w:val="18"/>
              </w:rPr>
              <w:t xml:space="preserve"> program. Describe partnerships with governmental and non-governmental agencies used to involve your community.</w:t>
            </w:r>
          </w:p>
        </w:tc>
      </w:tr>
      <w:tr w:rsidR="00074D5C" w:rsidTr="007E2ED5">
        <w:trPr>
          <w:trHeight w:hRule="exact" w:val="2040"/>
        </w:trPr>
        <w:tc>
          <w:tcPr>
            <w:tcW w:w="10260" w:type="dxa"/>
            <w:gridSpan w:val="2"/>
          </w:tcPr>
          <w:p w:rsidR="00611815" w:rsidRPr="003426F4" w:rsidRDefault="00C23ADE" w:rsidP="00611815">
            <w:pPr>
              <w:rPr>
                <w:rFonts w:ascii="Arial" w:hAnsi="Arial"/>
                <w:sz w:val="18"/>
              </w:rPr>
            </w:pPr>
            <w:r w:rsidRPr="000E623C">
              <w:rPr>
                <w:rFonts w:ascii="Arial" w:hAnsi="Arial"/>
                <w:sz w:val="18"/>
              </w:rPr>
              <w:t xml:space="preserve">The University continued its support with various student groups for campus cleanup activities such as Earth Day events. Both the Cooperative Extension, the URI Outreach Center and the URI Sustainability Office* organize an annual Earth Day event on campus with booths and displays on a range of environmental topics including stormwater, water quality, recycling and land use. In what may appear as unrelated to stormwater pollution prevention, the University has entered into a contract for energy savings which includes a behavior change measure. One item discussed with all on-campus students is changing their behavior concerning trash and recycling materials. Any reduction of trash considerably helps the amount of pollution entering the storm water system. URI has constructed </w:t>
            </w:r>
            <w:r w:rsidR="00B22705" w:rsidRPr="007E2ED5">
              <w:rPr>
                <w:rFonts w:ascii="Arial" w:hAnsi="Arial"/>
                <w:sz w:val="18"/>
              </w:rPr>
              <w:t xml:space="preserve">and maintains </w:t>
            </w:r>
            <w:r w:rsidRPr="000E623C">
              <w:rPr>
                <w:rFonts w:ascii="Arial" w:hAnsi="Arial"/>
                <w:sz w:val="18"/>
              </w:rPr>
              <w:t>the Rhode Island Stormwater Management and treatment Demonstration Facility (RI SDF).  This facility evaluate</w:t>
            </w:r>
            <w:r w:rsidR="00B22705" w:rsidRPr="007E2ED5">
              <w:rPr>
                <w:rFonts w:ascii="Arial" w:hAnsi="Arial"/>
                <w:sz w:val="18"/>
              </w:rPr>
              <w:t>s</w:t>
            </w:r>
            <w:r w:rsidRPr="000E623C">
              <w:rPr>
                <w:rFonts w:ascii="Arial" w:hAnsi="Arial"/>
                <w:sz w:val="18"/>
              </w:rPr>
              <w:t xml:space="preserve"> BMP structures against manufacturer claims and under environmental conditions prevailing in the state.</w:t>
            </w:r>
          </w:p>
          <w:p w:rsidR="00074D5C" w:rsidRDefault="00074D5C" w:rsidP="00074D5C">
            <w:pPr>
              <w:rPr>
                <w:rFonts w:ascii="Arial" w:hAnsi="Arial"/>
                <w:sz w:val="18"/>
              </w:rPr>
            </w:pPr>
          </w:p>
        </w:tc>
      </w:tr>
      <w:tr w:rsidR="00074D5C" w:rsidTr="0024014F">
        <w:trPr>
          <w:trHeight w:hRule="exact" w:val="6288"/>
        </w:trPr>
        <w:tc>
          <w:tcPr>
            <w:tcW w:w="10260" w:type="dxa"/>
            <w:gridSpan w:val="2"/>
          </w:tcPr>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074D5C" w:rsidRPr="000E623C" w:rsidTr="00246AF2">
              <w:trPr>
                <w:trHeight w:val="504"/>
              </w:trPr>
              <w:tc>
                <w:tcPr>
                  <w:tcW w:w="10260" w:type="dxa"/>
                  <w:gridSpan w:val="2"/>
                  <w:tcBorders>
                    <w:top w:val="nil"/>
                    <w:left w:val="nil"/>
                    <w:right w:val="nil"/>
                  </w:tcBorders>
                </w:tcPr>
                <w:p w:rsidR="00074D5C" w:rsidRPr="000E623C" w:rsidRDefault="00C23ADE">
                  <w:pPr>
                    <w:tabs>
                      <w:tab w:val="left" w:pos="10980"/>
                    </w:tabs>
                    <w:rPr>
                      <w:rFonts w:ascii="Arial" w:hAnsi="Arial" w:cs="Arial"/>
                      <w:sz w:val="18"/>
                      <w:szCs w:val="18"/>
                    </w:rPr>
                  </w:pPr>
                  <w:r w:rsidRPr="000E623C">
                    <w:rPr>
                      <w:rFonts w:ascii="Arial" w:hAnsi="Arial" w:cs="Arial"/>
                      <w:sz w:val="18"/>
                      <w:szCs w:val="18"/>
                    </w:rPr>
                    <w:lastRenderedPageBreak/>
                    <w:t>Check all topics that were included in the Public Education and Outreach program during this reporting period. For each of the topics selected, provide the target pollutant (e.g. construction sites, total suspended solids):</w:t>
                  </w:r>
                </w:p>
              </w:tc>
            </w:tr>
            <w:tr w:rsidR="00074D5C" w:rsidRPr="000E623C" w:rsidTr="00246AF2">
              <w:trPr>
                <w:trHeight w:val="288"/>
              </w:trPr>
              <w:tc>
                <w:tcPr>
                  <w:tcW w:w="5130" w:type="dxa"/>
                  <w:tcBorders>
                    <w:top w:val="single" w:sz="4" w:space="0" w:color="auto"/>
                    <w:left w:val="nil"/>
                    <w:bottom w:val="single" w:sz="4" w:space="0" w:color="auto"/>
                  </w:tcBorders>
                </w:tcPr>
                <w:p w:rsidR="00074D5C" w:rsidRPr="007E2ED5" w:rsidRDefault="00C23ADE" w:rsidP="00074D5C">
                  <w:pPr>
                    <w:tabs>
                      <w:tab w:val="left" w:pos="10980"/>
                    </w:tabs>
                    <w:rPr>
                      <w:rFonts w:ascii="Arial" w:hAnsi="Arial" w:cs="Arial"/>
                      <w:b/>
                      <w:sz w:val="18"/>
                      <w:szCs w:val="18"/>
                    </w:rPr>
                  </w:pPr>
                  <w:r w:rsidRPr="000E623C">
                    <w:rPr>
                      <w:rFonts w:ascii="Arial" w:hAnsi="Arial" w:cs="Arial"/>
                      <w:b/>
                      <w:sz w:val="18"/>
                      <w:szCs w:val="18"/>
                    </w:rPr>
                    <w:t>Topic</w:t>
                  </w:r>
                </w:p>
              </w:tc>
              <w:tc>
                <w:tcPr>
                  <w:tcW w:w="5130" w:type="dxa"/>
                  <w:tcBorders>
                    <w:right w:val="nil"/>
                  </w:tcBorders>
                </w:tcPr>
                <w:p w:rsidR="00074D5C" w:rsidRPr="000E623C" w:rsidRDefault="00C23ADE" w:rsidP="00074D5C">
                  <w:pPr>
                    <w:tabs>
                      <w:tab w:val="left" w:pos="10980"/>
                    </w:tabs>
                    <w:rPr>
                      <w:rFonts w:ascii="Arial" w:hAnsi="Arial" w:cs="Arial"/>
                      <w:b/>
                      <w:sz w:val="18"/>
                      <w:szCs w:val="18"/>
                    </w:rPr>
                  </w:pPr>
                  <w:r w:rsidRPr="000E623C">
                    <w:rPr>
                      <w:rFonts w:ascii="Arial" w:hAnsi="Arial" w:cs="Arial"/>
                      <w:b/>
                      <w:sz w:val="18"/>
                      <w:szCs w:val="18"/>
                    </w:rPr>
                    <w:t>Target Pollutant(s)</w:t>
                  </w:r>
                </w:p>
              </w:tc>
            </w:tr>
            <w:tr w:rsidR="00074D5C" w:rsidRPr="000E623C" w:rsidTr="00246AF2">
              <w:trPr>
                <w:trHeight w:val="288"/>
              </w:trPr>
              <w:tc>
                <w:tcPr>
                  <w:tcW w:w="5130" w:type="dxa"/>
                  <w:tcBorders>
                    <w:top w:val="single" w:sz="4" w:space="0" w:color="auto"/>
                    <w:left w:val="nil"/>
                    <w:bottom w:val="single" w:sz="4" w:space="0" w:color="auto"/>
                  </w:tcBorders>
                </w:tcPr>
                <w:p w:rsidR="00074D5C" w:rsidRPr="007E2ED5" w:rsidRDefault="00765D4C" w:rsidP="00074D5C">
                  <w:pPr>
                    <w:autoSpaceDE w:val="0"/>
                    <w:autoSpaceDN w:val="0"/>
                    <w:adjustRightInd w:val="0"/>
                    <w:rPr>
                      <w:rFonts w:ascii="Arial" w:hAnsi="Arial" w:cs="Arial"/>
                      <w:sz w:val="18"/>
                      <w:szCs w:val="18"/>
                    </w:rPr>
                  </w:pPr>
                  <w:sdt>
                    <w:sdtPr>
                      <w:rPr>
                        <w:rFonts w:ascii="Arial" w:hAnsi="Arial" w:cs="Arial"/>
                        <w:sz w:val="18"/>
                        <w:szCs w:val="18"/>
                      </w:rPr>
                      <w:id w:val="-64801184"/>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Construction Sites</w:t>
                  </w:r>
                </w:p>
              </w:tc>
              <w:tc>
                <w:tcPr>
                  <w:tcW w:w="5130" w:type="dxa"/>
                  <w:tcBorders>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850520591"/>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Pesticide and Fertilizer Application</w:t>
                  </w:r>
                </w:p>
              </w:tc>
              <w:tc>
                <w:tcPr>
                  <w:tcW w:w="5130" w:type="dxa"/>
                  <w:tcBorders>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882010969"/>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General Stormwater Management Information</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right w:val="single" w:sz="4" w:space="0" w:color="auto"/>
                  </w:tcBorders>
                </w:tcPr>
                <w:p w:rsidR="00074D5C" w:rsidRPr="000E623C" w:rsidRDefault="00765D4C">
                  <w:pPr>
                    <w:autoSpaceDE w:val="0"/>
                    <w:autoSpaceDN w:val="0"/>
                    <w:adjustRightInd w:val="0"/>
                    <w:rPr>
                      <w:rFonts w:ascii="Arial" w:hAnsi="Arial" w:cs="Arial"/>
                      <w:sz w:val="18"/>
                      <w:szCs w:val="18"/>
                    </w:rPr>
                  </w:pPr>
                  <w:sdt>
                    <w:sdtPr>
                      <w:rPr>
                        <w:rFonts w:ascii="Arial" w:hAnsi="Arial" w:cs="Arial"/>
                        <w:sz w:val="18"/>
                        <w:szCs w:val="18"/>
                      </w:rPr>
                      <w:id w:val="-757216215"/>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Pet Waste Management</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305700174"/>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Household Hazardous Waste Disposal</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right w:val="single" w:sz="4" w:space="0" w:color="auto"/>
                  </w:tcBorders>
                </w:tcPr>
                <w:p w:rsidR="00074D5C" w:rsidRPr="000E623C" w:rsidRDefault="00765D4C">
                  <w:pPr>
                    <w:autoSpaceDE w:val="0"/>
                    <w:autoSpaceDN w:val="0"/>
                    <w:adjustRightInd w:val="0"/>
                    <w:rPr>
                      <w:rFonts w:ascii="Arial" w:hAnsi="Arial" w:cs="Arial"/>
                      <w:sz w:val="18"/>
                      <w:szCs w:val="18"/>
                    </w:rPr>
                  </w:pPr>
                  <w:sdt>
                    <w:sdtPr>
                      <w:rPr>
                        <w:rFonts w:ascii="Arial" w:hAnsi="Arial" w:cs="Arial"/>
                        <w:sz w:val="18"/>
                        <w:szCs w:val="18"/>
                      </w:rPr>
                      <w:id w:val="1353539749"/>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Recycling</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429426147"/>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Illicit Discharge Detection and Elimination</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right w:val="single" w:sz="4" w:space="0" w:color="auto"/>
                  </w:tcBorders>
                </w:tcPr>
                <w:p w:rsidR="00074D5C" w:rsidRPr="000E623C" w:rsidRDefault="00765D4C">
                  <w:pPr>
                    <w:autoSpaceDE w:val="0"/>
                    <w:autoSpaceDN w:val="0"/>
                    <w:adjustRightInd w:val="0"/>
                    <w:rPr>
                      <w:rFonts w:ascii="Arial" w:hAnsi="Arial" w:cs="Arial"/>
                      <w:sz w:val="18"/>
                      <w:szCs w:val="18"/>
                    </w:rPr>
                  </w:pPr>
                  <w:sdt>
                    <w:sdtPr>
                      <w:rPr>
                        <w:rFonts w:ascii="Arial" w:hAnsi="Arial" w:cs="Arial"/>
                        <w:sz w:val="18"/>
                        <w:szCs w:val="18"/>
                      </w:rPr>
                      <w:id w:val="-1651202447"/>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Riparian Corridor Protection/Restoration</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619111453"/>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Infrastructure Maintenance</w:t>
                  </w:r>
                </w:p>
              </w:tc>
              <w:tc>
                <w:tcPr>
                  <w:tcW w:w="5130" w:type="dxa"/>
                  <w:tcBorders>
                    <w:left w:val="single" w:sz="4" w:space="0" w:color="auto"/>
                    <w:bottom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top w:val="single" w:sz="4" w:space="0" w:color="auto"/>
                    <w:left w:val="nil"/>
                    <w:bottom w:val="single" w:sz="4" w:space="0" w:color="auto"/>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661063277"/>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Trash Management</w:t>
                  </w:r>
                </w:p>
              </w:tc>
              <w:tc>
                <w:tcPr>
                  <w:tcW w:w="5130" w:type="dxa"/>
                  <w:tcBorders>
                    <w:top w:val="single" w:sz="4" w:space="0" w:color="auto"/>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left w:val="nil"/>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2045254962"/>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Smart Growth</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left w:val="nil"/>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407658588"/>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Vehicle Washing</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left w:val="nil"/>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551726442"/>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Storm Drain Marking</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left w:val="nil"/>
                    <w:right w:val="single" w:sz="4" w:space="0" w:color="auto"/>
                  </w:tcBorders>
                </w:tcPr>
                <w:p w:rsidR="00074D5C" w:rsidRPr="000E623C" w:rsidRDefault="00765D4C">
                  <w:pPr>
                    <w:autoSpaceDE w:val="0"/>
                    <w:autoSpaceDN w:val="0"/>
                    <w:adjustRightInd w:val="0"/>
                    <w:rPr>
                      <w:rFonts w:ascii="Arial" w:hAnsi="Arial" w:cs="Arial"/>
                      <w:sz w:val="18"/>
                      <w:szCs w:val="18"/>
                    </w:rPr>
                  </w:pPr>
                  <w:sdt>
                    <w:sdtPr>
                      <w:rPr>
                        <w:rFonts w:ascii="Arial" w:hAnsi="Arial" w:cs="Arial"/>
                        <w:sz w:val="18"/>
                        <w:szCs w:val="18"/>
                      </w:rPr>
                      <w:id w:val="-999733750"/>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Water Conservation</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left w:val="nil"/>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942063173"/>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Green Infrastructure/Better Site Design/LID</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left w:val="nil"/>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285048180"/>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Wetland Protection</w:t>
                  </w:r>
                </w:p>
              </w:tc>
              <w:tc>
                <w:tcPr>
                  <w:tcW w:w="5130" w:type="dxa"/>
                  <w:tcBorders>
                    <w:left w:val="single" w:sz="4" w:space="0" w:color="auto"/>
                    <w:right w:val="nil"/>
                  </w:tcBorders>
                </w:tcPr>
                <w:p w:rsidR="00074D5C" w:rsidRPr="000E623C" w:rsidRDefault="00074D5C" w:rsidP="00074D5C">
                  <w:pPr>
                    <w:tabs>
                      <w:tab w:val="left" w:pos="10980"/>
                    </w:tabs>
                    <w:rPr>
                      <w:rFonts w:ascii="Arial" w:hAnsi="Arial" w:cs="Arial"/>
                      <w:sz w:val="18"/>
                      <w:szCs w:val="18"/>
                    </w:rPr>
                  </w:pPr>
                </w:p>
              </w:tc>
            </w:tr>
            <w:tr w:rsidR="00074D5C" w:rsidRPr="000E623C" w:rsidTr="00246AF2">
              <w:trPr>
                <w:trHeight w:val="288"/>
              </w:trPr>
              <w:tc>
                <w:tcPr>
                  <w:tcW w:w="5130" w:type="dxa"/>
                  <w:tcBorders>
                    <w:left w:val="nil"/>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736396511"/>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Other:</w:t>
                  </w:r>
                  <w:r w:rsidR="00167E6D">
                    <w:rPr>
                      <w:rFonts w:ascii="Arial" w:hAnsi="Arial" w:cs="Arial"/>
                      <w:sz w:val="18"/>
                      <w:szCs w:val="18"/>
                    </w:rPr>
                    <w:t xml:space="preserve"> </w:t>
                  </w:r>
                  <w:r w:rsidR="00C51C3C" w:rsidRPr="007E2ED5">
                    <w:rPr>
                      <w:rFonts w:ascii="Arial" w:hAnsi="Arial" w:cs="Arial"/>
                      <w:sz w:val="18"/>
                      <w:szCs w:val="18"/>
                    </w:rPr>
                    <w:t>impacts of salt application to roads and sidewalks</w:t>
                  </w:r>
                </w:p>
              </w:tc>
              <w:tc>
                <w:tcPr>
                  <w:tcW w:w="5130" w:type="dxa"/>
                  <w:tcBorders>
                    <w:left w:val="single" w:sz="4" w:space="0" w:color="auto"/>
                    <w:right w:val="nil"/>
                  </w:tcBorders>
                </w:tcPr>
                <w:p w:rsidR="00074D5C" w:rsidRPr="000E623C" w:rsidRDefault="00C51C3C" w:rsidP="00074D5C">
                  <w:pPr>
                    <w:tabs>
                      <w:tab w:val="left" w:pos="10980"/>
                    </w:tabs>
                    <w:rPr>
                      <w:rFonts w:ascii="Arial" w:hAnsi="Arial" w:cs="Arial"/>
                      <w:sz w:val="18"/>
                      <w:szCs w:val="18"/>
                    </w:rPr>
                  </w:pPr>
                  <w:r w:rsidRPr="007E2ED5">
                    <w:rPr>
                      <w:rFonts w:ascii="Arial" w:hAnsi="Arial" w:cs="Arial"/>
                      <w:sz w:val="18"/>
                      <w:szCs w:val="18"/>
                    </w:rPr>
                    <w:t>Sodium, chloride</w:t>
                  </w:r>
                </w:p>
              </w:tc>
            </w:tr>
            <w:tr w:rsidR="00074D5C" w:rsidRPr="000E623C" w:rsidTr="00246AF2">
              <w:trPr>
                <w:trHeight w:val="288"/>
              </w:trPr>
              <w:tc>
                <w:tcPr>
                  <w:tcW w:w="5130" w:type="dxa"/>
                  <w:tcBorders>
                    <w:left w:val="nil"/>
                    <w:bottom w:val="nil"/>
                    <w:right w:val="single" w:sz="4" w:space="0" w:color="auto"/>
                  </w:tcBorders>
                </w:tcPr>
                <w:p w:rsidR="00074D5C" w:rsidRPr="000E623C" w:rsidRDefault="00765D4C" w:rsidP="00074D5C">
                  <w:pPr>
                    <w:autoSpaceDE w:val="0"/>
                    <w:autoSpaceDN w:val="0"/>
                    <w:adjustRightInd w:val="0"/>
                    <w:rPr>
                      <w:rFonts w:ascii="Arial" w:hAnsi="Arial" w:cs="Arial"/>
                      <w:sz w:val="18"/>
                      <w:szCs w:val="18"/>
                    </w:rPr>
                  </w:pPr>
                  <w:sdt>
                    <w:sdtPr>
                      <w:rPr>
                        <w:rFonts w:ascii="Arial" w:hAnsi="Arial" w:cs="Arial"/>
                        <w:sz w:val="18"/>
                        <w:szCs w:val="18"/>
                      </w:rPr>
                      <w:id w:val="-1847400463"/>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None</w:t>
                  </w:r>
                </w:p>
              </w:tc>
              <w:tc>
                <w:tcPr>
                  <w:tcW w:w="5130" w:type="dxa"/>
                  <w:tcBorders>
                    <w:left w:val="single" w:sz="4" w:space="0" w:color="auto"/>
                    <w:bottom w:val="nil"/>
                    <w:right w:val="nil"/>
                  </w:tcBorders>
                </w:tcPr>
                <w:p w:rsidR="00074D5C" w:rsidRPr="000E623C" w:rsidRDefault="00074D5C" w:rsidP="00074D5C">
                  <w:pPr>
                    <w:tabs>
                      <w:tab w:val="left" w:pos="10980"/>
                    </w:tabs>
                    <w:rPr>
                      <w:rFonts w:ascii="Arial" w:hAnsi="Arial" w:cs="Arial"/>
                      <w:sz w:val="18"/>
                      <w:szCs w:val="18"/>
                    </w:rPr>
                  </w:pPr>
                </w:p>
              </w:tc>
            </w:tr>
          </w:tbl>
          <w:p w:rsidR="00074D5C" w:rsidRPr="000E623C" w:rsidRDefault="00074D5C" w:rsidP="00074D5C">
            <w:pPr>
              <w:rPr>
                <w:rFonts w:ascii="Arial" w:hAnsi="Arial"/>
                <w:sz w:val="18"/>
              </w:rPr>
            </w:pPr>
          </w:p>
        </w:tc>
      </w:tr>
      <w:tr w:rsidR="00074D5C" w:rsidTr="0024014F">
        <w:trPr>
          <w:trHeight w:hRule="exact" w:val="1680"/>
        </w:trPr>
        <w:tc>
          <w:tcPr>
            <w:tcW w:w="10260" w:type="dxa"/>
            <w:gridSpan w:val="2"/>
          </w:tcPr>
          <w:p w:rsidR="00074D5C" w:rsidRPr="000E623C" w:rsidRDefault="00C23ADE" w:rsidP="00074D5C">
            <w:pPr>
              <w:autoSpaceDE w:val="0"/>
              <w:autoSpaceDN w:val="0"/>
              <w:adjustRightInd w:val="0"/>
              <w:rPr>
                <w:rFonts w:ascii="Arial" w:hAnsi="Arial" w:cs="Arial"/>
                <w:b/>
                <w:bCs/>
                <w:sz w:val="18"/>
                <w:szCs w:val="18"/>
              </w:rPr>
            </w:pPr>
            <w:r w:rsidRPr="000E623C">
              <w:rPr>
                <w:rFonts w:ascii="Arial" w:hAnsi="Arial" w:cs="Arial"/>
                <w:b/>
                <w:bCs/>
                <w:sz w:val="18"/>
                <w:szCs w:val="18"/>
              </w:rPr>
              <w:t>Specific audiences targeted during this reporting period:</w:t>
            </w:r>
          </w:p>
          <w:tbl>
            <w:tblPr>
              <w:tblW w:w="0" w:type="auto"/>
              <w:tblLayout w:type="fixed"/>
              <w:tblLook w:val="04A0" w:firstRow="1" w:lastRow="0" w:firstColumn="1" w:lastColumn="0" w:noHBand="0" w:noVBand="1"/>
            </w:tblPr>
            <w:tblGrid>
              <w:gridCol w:w="5014"/>
              <w:gridCol w:w="5015"/>
            </w:tblGrid>
            <w:tr w:rsidR="00074D5C" w:rsidRPr="000E623C" w:rsidTr="00246AF2">
              <w:tc>
                <w:tcPr>
                  <w:tcW w:w="5014" w:type="dxa"/>
                  <w:shd w:val="clear" w:color="auto" w:fill="auto"/>
                </w:tcPr>
                <w:p w:rsidR="00074D5C" w:rsidRPr="000E623C" w:rsidRDefault="00765D4C">
                  <w:pPr>
                    <w:autoSpaceDE w:val="0"/>
                    <w:autoSpaceDN w:val="0"/>
                    <w:adjustRightInd w:val="0"/>
                    <w:rPr>
                      <w:rFonts w:ascii="Arial" w:hAnsi="Arial" w:cs="Arial"/>
                      <w:sz w:val="18"/>
                      <w:szCs w:val="18"/>
                    </w:rPr>
                  </w:pPr>
                  <w:sdt>
                    <w:sdtPr>
                      <w:rPr>
                        <w:rFonts w:ascii="Arial" w:hAnsi="Arial" w:cs="Arial"/>
                        <w:sz w:val="18"/>
                        <w:szCs w:val="18"/>
                      </w:rPr>
                      <w:id w:val="-2105016181"/>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Public Employees</w:t>
                  </w:r>
                </w:p>
              </w:tc>
              <w:tc>
                <w:tcPr>
                  <w:tcW w:w="5015" w:type="dxa"/>
                  <w:shd w:val="clear" w:color="auto" w:fill="auto"/>
                </w:tcPr>
                <w:p w:rsidR="00074D5C"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05738528"/>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Contractors</w:t>
                  </w:r>
                </w:p>
              </w:tc>
            </w:tr>
            <w:tr w:rsidR="00074D5C" w:rsidRPr="000E623C" w:rsidTr="00246AF2">
              <w:tc>
                <w:tcPr>
                  <w:tcW w:w="5014" w:type="dxa"/>
                  <w:shd w:val="clear" w:color="auto" w:fill="auto"/>
                </w:tcPr>
                <w:p w:rsidR="00074D5C" w:rsidRPr="000E623C" w:rsidRDefault="00765D4C">
                  <w:pPr>
                    <w:autoSpaceDE w:val="0"/>
                    <w:autoSpaceDN w:val="0"/>
                    <w:adjustRightInd w:val="0"/>
                    <w:rPr>
                      <w:rFonts w:ascii="Arial" w:hAnsi="Arial" w:cs="Arial"/>
                      <w:sz w:val="18"/>
                      <w:szCs w:val="18"/>
                    </w:rPr>
                  </w:pPr>
                  <w:sdt>
                    <w:sdtPr>
                      <w:rPr>
                        <w:rFonts w:ascii="Arial" w:hAnsi="Arial" w:cs="Arial"/>
                        <w:sz w:val="18"/>
                        <w:szCs w:val="18"/>
                      </w:rPr>
                      <w:id w:val="492846010"/>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Residential</w:t>
                  </w:r>
                </w:p>
              </w:tc>
              <w:tc>
                <w:tcPr>
                  <w:tcW w:w="5015" w:type="dxa"/>
                  <w:shd w:val="clear" w:color="auto" w:fill="auto"/>
                </w:tcPr>
                <w:p w:rsidR="00074D5C"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765680135"/>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Developers</w:t>
                  </w:r>
                </w:p>
              </w:tc>
            </w:tr>
            <w:tr w:rsidR="00074D5C" w:rsidRPr="000E623C" w:rsidTr="00246AF2">
              <w:tc>
                <w:tcPr>
                  <w:tcW w:w="5014" w:type="dxa"/>
                  <w:shd w:val="clear" w:color="auto" w:fill="auto"/>
                </w:tcPr>
                <w:p w:rsidR="00074D5C"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774545270"/>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Businesses</w:t>
                  </w:r>
                </w:p>
              </w:tc>
              <w:tc>
                <w:tcPr>
                  <w:tcW w:w="5015" w:type="dxa"/>
                  <w:shd w:val="clear" w:color="auto" w:fill="auto"/>
                </w:tcPr>
                <w:p w:rsidR="00074D5C"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177615446"/>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General Public</w:t>
                  </w:r>
                </w:p>
              </w:tc>
            </w:tr>
            <w:tr w:rsidR="00074D5C" w:rsidRPr="000E623C" w:rsidTr="00246AF2">
              <w:tc>
                <w:tcPr>
                  <w:tcW w:w="5014" w:type="dxa"/>
                  <w:shd w:val="clear" w:color="auto" w:fill="auto"/>
                </w:tcPr>
                <w:p w:rsidR="00074D5C"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2094964641"/>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Restaurants</w:t>
                  </w:r>
                </w:p>
              </w:tc>
              <w:tc>
                <w:tcPr>
                  <w:tcW w:w="5015" w:type="dxa"/>
                  <w:shd w:val="clear" w:color="auto" w:fill="auto"/>
                </w:tcPr>
                <w:p w:rsidR="00074D5C"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835535817"/>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Industries</w:t>
                  </w:r>
                </w:p>
              </w:tc>
            </w:tr>
            <w:tr w:rsidR="00074D5C" w:rsidRPr="000E623C" w:rsidTr="00246AF2">
              <w:tc>
                <w:tcPr>
                  <w:tcW w:w="5014" w:type="dxa"/>
                  <w:shd w:val="clear" w:color="auto" w:fill="auto"/>
                </w:tcPr>
                <w:p w:rsidR="00074D5C"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246841756"/>
                    </w:sdtPr>
                    <w:sdtEndPr/>
                    <w:sdtContent>
                      <w:r w:rsidR="00C23ADE" w:rsidRPr="000E623C">
                        <w:rPr>
                          <w:rFonts w:ascii="MS Gothic" w:eastAsia="MS Gothic" w:hAnsi="MS Gothic" w:cs="Arial"/>
                          <w:sz w:val="18"/>
                          <w:szCs w:val="18"/>
                        </w:rPr>
                        <w:t>☐</w:t>
                      </w:r>
                      <w:r w:rsidR="00B30D90" w:rsidRPr="007E2ED5">
                        <w:rPr>
                          <w:rFonts w:ascii="MS Gothic" w:eastAsia="MS Gothic" w:hAnsi="MS Gothic" w:cs="Arial"/>
                          <w:sz w:val="18"/>
                          <w:szCs w:val="18"/>
                        </w:rPr>
                        <w:t>X</w:t>
                      </w:r>
                    </w:sdtContent>
                  </w:sdt>
                  <w:r w:rsidR="00C23ADE" w:rsidRPr="000E623C">
                    <w:rPr>
                      <w:rFonts w:ascii="Arial" w:hAnsi="Arial" w:cs="Arial"/>
                      <w:sz w:val="18"/>
                      <w:szCs w:val="18"/>
                    </w:rPr>
                    <w:t xml:space="preserve">  Other:</w:t>
                  </w:r>
                  <w:r w:rsidR="00B30D90" w:rsidRPr="007E2ED5">
                    <w:rPr>
                      <w:rFonts w:ascii="Arial" w:hAnsi="Arial" w:cs="Arial"/>
                      <w:sz w:val="18"/>
                      <w:szCs w:val="18"/>
                    </w:rPr>
                    <w:t xml:space="preserve"> University staff</w:t>
                  </w:r>
                </w:p>
              </w:tc>
              <w:tc>
                <w:tcPr>
                  <w:tcW w:w="5015" w:type="dxa"/>
                  <w:shd w:val="clear" w:color="auto" w:fill="auto"/>
                </w:tcPr>
                <w:p w:rsidR="00074D5C"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255513051"/>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Agricultural</w:t>
                  </w:r>
                </w:p>
              </w:tc>
            </w:tr>
          </w:tbl>
          <w:p w:rsidR="00074D5C" w:rsidRPr="000E623C" w:rsidRDefault="00074D5C" w:rsidP="00074D5C">
            <w:pPr>
              <w:rPr>
                <w:rFonts w:ascii="Arial" w:hAnsi="Arial"/>
                <w:sz w:val="18"/>
              </w:rPr>
            </w:pPr>
          </w:p>
          <w:p w:rsidR="00074D5C" w:rsidRPr="000E623C" w:rsidRDefault="00074D5C" w:rsidP="00074D5C">
            <w:pPr>
              <w:rPr>
                <w:rFonts w:ascii="Arial" w:hAnsi="Arial"/>
                <w:sz w:val="18"/>
              </w:rPr>
            </w:pPr>
          </w:p>
          <w:p w:rsidR="00074D5C" w:rsidRPr="000E623C" w:rsidRDefault="00074D5C" w:rsidP="00074D5C">
            <w:pPr>
              <w:rPr>
                <w:rFonts w:ascii="Arial" w:hAnsi="Arial"/>
                <w:sz w:val="18"/>
              </w:rPr>
            </w:pPr>
          </w:p>
        </w:tc>
      </w:tr>
      <w:tr w:rsidR="00934802" w:rsidTr="007E2ED5">
        <w:trPr>
          <w:trHeight w:val="4620"/>
        </w:trPr>
        <w:tc>
          <w:tcPr>
            <w:tcW w:w="10260" w:type="dxa"/>
            <w:gridSpan w:val="2"/>
          </w:tcPr>
          <w:p w:rsidR="00043E97" w:rsidRDefault="00C40171">
            <w:pPr>
              <w:rPr>
                <w:rFonts w:ascii="Arial" w:hAnsi="Arial"/>
                <w:sz w:val="18"/>
              </w:rPr>
            </w:pPr>
            <w:r w:rsidRPr="0024014F">
              <w:rPr>
                <w:rFonts w:ascii="Arial" w:hAnsi="Arial"/>
              </w:rPr>
              <w:t>A</w:t>
            </w:r>
            <w:r w:rsidR="00934802" w:rsidRPr="0024014F">
              <w:rPr>
                <w:rFonts w:ascii="Arial" w:hAnsi="Arial"/>
              </w:rPr>
              <w:t>dditional Measurable Goals and Activities</w:t>
            </w:r>
          </w:p>
          <w:p w:rsidR="00043E97" w:rsidRDefault="00043E97">
            <w:pPr>
              <w:rPr>
                <w:rFonts w:ascii="Arial" w:hAnsi="Arial"/>
                <w:sz w:val="18"/>
              </w:rPr>
            </w:pPr>
          </w:p>
          <w:p w:rsidR="00C91DD7" w:rsidRDefault="00915548">
            <w:pPr>
              <w:rPr>
                <w:rFonts w:ascii="Arial" w:hAnsi="Arial"/>
                <w:sz w:val="18"/>
              </w:rPr>
            </w:pPr>
            <w:r>
              <w:rPr>
                <w:rFonts w:ascii="Arial" w:hAnsi="Arial"/>
                <w:sz w:val="18"/>
              </w:rPr>
              <w:t>P</w:t>
            </w:r>
            <w:r w:rsidR="00934802">
              <w:rPr>
                <w:rFonts w:ascii="Arial" w:hAnsi="Arial"/>
                <w:sz w:val="18"/>
              </w:rPr>
              <w:t>lea</w:t>
            </w:r>
            <w:r w:rsidR="00600835">
              <w:rPr>
                <w:rFonts w:ascii="Arial" w:hAnsi="Arial"/>
                <w:sz w:val="18"/>
              </w:rPr>
              <w:t>se list all</w:t>
            </w:r>
            <w:r w:rsidR="00934802">
              <w:rPr>
                <w:rFonts w:ascii="Arial" w:hAnsi="Arial"/>
                <w:sz w:val="18"/>
              </w:rPr>
              <w:t xml:space="preserve"> </w:t>
            </w:r>
            <w:r w:rsidR="00600835">
              <w:rPr>
                <w:rFonts w:ascii="Arial" w:hAnsi="Arial"/>
                <w:sz w:val="18"/>
              </w:rPr>
              <w:t xml:space="preserve">stormwater </w:t>
            </w:r>
            <w:r w:rsidR="00934802">
              <w:rPr>
                <w:rFonts w:ascii="Arial" w:hAnsi="Arial"/>
                <w:sz w:val="18"/>
              </w:rPr>
              <w:t>training</w:t>
            </w:r>
            <w:r w:rsidR="00600835">
              <w:rPr>
                <w:rFonts w:ascii="Arial" w:hAnsi="Arial"/>
                <w:sz w:val="18"/>
              </w:rPr>
              <w:t xml:space="preserve"> attended by your staff</w:t>
            </w:r>
            <w:r w:rsidR="00934802">
              <w:rPr>
                <w:rFonts w:ascii="Arial" w:hAnsi="Arial"/>
                <w:sz w:val="18"/>
              </w:rPr>
              <w:t xml:space="preserve"> </w:t>
            </w:r>
            <w:r w:rsidR="00600835">
              <w:rPr>
                <w:rFonts w:ascii="Arial" w:hAnsi="Arial"/>
                <w:sz w:val="18"/>
              </w:rPr>
              <w:t xml:space="preserve">during the </w:t>
            </w:r>
            <w:r w:rsidR="003F64A2">
              <w:rPr>
                <w:rFonts w:ascii="Arial" w:hAnsi="Arial"/>
                <w:sz w:val="18"/>
              </w:rPr>
              <w:t>201</w:t>
            </w:r>
            <w:r w:rsidR="006722F3">
              <w:rPr>
                <w:rFonts w:ascii="Arial" w:hAnsi="Arial"/>
                <w:sz w:val="18"/>
              </w:rPr>
              <w:t>8</w:t>
            </w:r>
            <w:r w:rsidR="00600835">
              <w:rPr>
                <w:rFonts w:ascii="Arial" w:hAnsi="Arial"/>
                <w:sz w:val="18"/>
              </w:rPr>
              <w:t xml:space="preserve"> calendar year</w:t>
            </w:r>
            <w:r w:rsidR="00934802">
              <w:rPr>
                <w:rFonts w:ascii="Arial" w:hAnsi="Arial"/>
                <w:sz w:val="18"/>
              </w:rPr>
              <w:t xml:space="preserve"> and list the name(s) and municipal position of all staff who attended the training</w:t>
            </w:r>
            <w:r w:rsidR="00A75E69">
              <w:rPr>
                <w:rFonts w:ascii="Arial" w:hAnsi="Arial"/>
                <w:sz w:val="18"/>
              </w:rPr>
              <w:t>.</w:t>
            </w:r>
          </w:p>
          <w:p w:rsidR="00934802" w:rsidRDefault="00934802">
            <w:pPr>
              <w:rPr>
                <w:rFonts w:ascii="Arial" w:hAnsi="Arial"/>
                <w:sz w:val="18"/>
              </w:rPr>
            </w:pPr>
          </w:p>
          <w:p w:rsidR="00CB04E2" w:rsidRDefault="00600835" w:rsidP="00167E6D">
            <w:pPr>
              <w:pStyle w:val="Header"/>
              <w:tabs>
                <w:tab w:val="clear" w:pos="4320"/>
                <w:tab w:val="clear" w:pos="8640"/>
              </w:tabs>
              <w:rPr>
                <w:rFonts w:ascii="Arial" w:hAnsi="Arial"/>
                <w:sz w:val="18"/>
                <w:szCs w:val="18"/>
              </w:rPr>
            </w:pPr>
            <w:r w:rsidRPr="0024014F">
              <w:rPr>
                <w:rFonts w:ascii="Arial" w:hAnsi="Arial"/>
                <w:sz w:val="18"/>
                <w:szCs w:val="18"/>
              </w:rPr>
              <w:t>Trainings:</w:t>
            </w:r>
            <w:r w:rsidR="00714BA1">
              <w:rPr>
                <w:rFonts w:ascii="Arial" w:hAnsi="Arial"/>
                <w:sz w:val="18"/>
                <w:szCs w:val="18"/>
              </w:rPr>
              <w:t xml:space="preserve"> </w:t>
            </w:r>
            <w:r w:rsidR="00167E6D">
              <w:rPr>
                <w:rFonts w:ascii="Arial" w:hAnsi="Arial"/>
                <w:sz w:val="18"/>
                <w:szCs w:val="18"/>
              </w:rPr>
              <w:t xml:space="preserve">Stormwater Inspector Certification Course, a two-day training course with certification provided by the National Stormwater Center, held Nov. 13-14, 2018, in </w:t>
            </w:r>
            <w:proofErr w:type="spellStart"/>
            <w:r w:rsidR="00167E6D">
              <w:rPr>
                <w:rFonts w:ascii="Arial" w:hAnsi="Arial"/>
                <w:sz w:val="18"/>
                <w:szCs w:val="18"/>
              </w:rPr>
              <w:t>Westoborough</w:t>
            </w:r>
            <w:proofErr w:type="spellEnd"/>
            <w:r w:rsidR="00167E6D">
              <w:rPr>
                <w:rFonts w:ascii="Arial" w:hAnsi="Arial"/>
                <w:sz w:val="18"/>
                <w:szCs w:val="18"/>
              </w:rPr>
              <w:t xml:space="preserve"> MA.</w:t>
            </w:r>
          </w:p>
          <w:p w:rsidR="006722F3" w:rsidRDefault="006722F3" w:rsidP="00167E6D">
            <w:pPr>
              <w:pStyle w:val="Header"/>
              <w:tabs>
                <w:tab w:val="clear" w:pos="4320"/>
                <w:tab w:val="clear" w:pos="8640"/>
              </w:tabs>
              <w:rPr>
                <w:rFonts w:ascii="Arial" w:hAnsi="Arial"/>
                <w:sz w:val="18"/>
                <w:szCs w:val="18"/>
              </w:rPr>
            </w:pPr>
          </w:p>
          <w:p w:rsidR="006722F3" w:rsidRPr="0024014F" w:rsidRDefault="006722F3" w:rsidP="00167E6D">
            <w:pPr>
              <w:pStyle w:val="Header"/>
              <w:tabs>
                <w:tab w:val="clear" w:pos="4320"/>
                <w:tab w:val="clear" w:pos="8640"/>
              </w:tabs>
              <w:rPr>
                <w:rFonts w:ascii="Arial" w:hAnsi="Arial"/>
                <w:sz w:val="18"/>
                <w:szCs w:val="18"/>
              </w:rPr>
            </w:pPr>
            <w:r>
              <w:rPr>
                <w:rFonts w:ascii="Arial" w:hAnsi="Arial"/>
                <w:sz w:val="18"/>
                <w:szCs w:val="18"/>
              </w:rPr>
              <w:t xml:space="preserve">Staff are planning to take </w:t>
            </w:r>
          </w:p>
          <w:p w:rsidR="00600835" w:rsidRPr="0024014F" w:rsidRDefault="00600835" w:rsidP="00942BD7">
            <w:pPr>
              <w:pStyle w:val="Header"/>
              <w:tabs>
                <w:tab w:val="clear" w:pos="4320"/>
                <w:tab w:val="clear" w:pos="8640"/>
              </w:tabs>
              <w:jc w:val="both"/>
              <w:rPr>
                <w:rFonts w:ascii="Arial" w:hAnsi="Arial" w:cs="Arial"/>
                <w:bCs/>
                <w:sz w:val="18"/>
                <w:szCs w:val="18"/>
              </w:rPr>
            </w:pPr>
          </w:p>
          <w:p w:rsidR="00600835" w:rsidRPr="0024014F" w:rsidRDefault="00600835" w:rsidP="00942BD7">
            <w:pPr>
              <w:pStyle w:val="Header"/>
              <w:tabs>
                <w:tab w:val="clear" w:pos="4320"/>
                <w:tab w:val="clear" w:pos="8640"/>
              </w:tabs>
              <w:jc w:val="both"/>
              <w:rPr>
                <w:rFonts w:ascii="Arial" w:hAnsi="Arial" w:cs="Arial"/>
                <w:bCs/>
                <w:sz w:val="18"/>
                <w:szCs w:val="18"/>
              </w:rPr>
            </w:pPr>
          </w:p>
          <w:p w:rsidR="00600835" w:rsidRPr="0024014F" w:rsidRDefault="00600835" w:rsidP="00942BD7">
            <w:pPr>
              <w:pStyle w:val="Header"/>
              <w:tabs>
                <w:tab w:val="clear" w:pos="4320"/>
                <w:tab w:val="clear" w:pos="8640"/>
              </w:tabs>
              <w:jc w:val="both"/>
              <w:rPr>
                <w:rFonts w:ascii="Arial" w:hAnsi="Arial" w:cs="Arial"/>
                <w:bCs/>
                <w:sz w:val="18"/>
                <w:szCs w:val="18"/>
              </w:rPr>
            </w:pPr>
          </w:p>
          <w:p w:rsidR="00942BD7" w:rsidRPr="0024014F" w:rsidRDefault="00942BD7" w:rsidP="00942BD7">
            <w:pPr>
              <w:pStyle w:val="Header"/>
              <w:tabs>
                <w:tab w:val="clear" w:pos="4320"/>
                <w:tab w:val="clear" w:pos="8640"/>
              </w:tabs>
              <w:jc w:val="both"/>
              <w:rPr>
                <w:rFonts w:ascii="Arial" w:hAnsi="Arial"/>
                <w:sz w:val="18"/>
                <w:szCs w:val="18"/>
              </w:rPr>
            </w:pPr>
            <w:r w:rsidRPr="0024014F">
              <w:rPr>
                <w:rFonts w:ascii="Arial" w:hAnsi="Arial"/>
                <w:sz w:val="18"/>
                <w:szCs w:val="18"/>
              </w:rPr>
              <w:t xml:space="preserve">Attending name of staff and title: </w:t>
            </w:r>
            <w:r w:rsidR="00714BA1">
              <w:rPr>
                <w:rFonts w:ascii="Arial" w:hAnsi="Arial"/>
                <w:sz w:val="18"/>
                <w:szCs w:val="18"/>
                <w:u w:val="single"/>
              </w:rPr>
              <w:t xml:space="preserve"> </w:t>
            </w:r>
            <w:r w:rsidR="00167E6D">
              <w:rPr>
                <w:rFonts w:ascii="Arial" w:hAnsi="Arial"/>
                <w:sz w:val="18"/>
                <w:szCs w:val="18"/>
                <w:u w:val="single"/>
              </w:rPr>
              <w:t>Richard Ribb, Project Mgr. – Utilities and Env. Compliance</w:t>
            </w:r>
          </w:p>
          <w:p w:rsidR="00942BD7" w:rsidRPr="0024014F" w:rsidRDefault="00942BD7" w:rsidP="00942BD7">
            <w:pPr>
              <w:pStyle w:val="Header"/>
              <w:jc w:val="both"/>
              <w:rPr>
                <w:rFonts w:ascii="Arial" w:hAnsi="Arial"/>
                <w:sz w:val="18"/>
                <w:szCs w:val="18"/>
              </w:rPr>
            </w:pPr>
            <w:r w:rsidRPr="0024014F">
              <w:rPr>
                <w:rFonts w:ascii="Arial" w:hAnsi="Arial"/>
                <w:sz w:val="18"/>
                <w:szCs w:val="18"/>
              </w:rPr>
              <w:t>Attending name of staff and title: ___________________________________________________________</w:t>
            </w:r>
          </w:p>
          <w:p w:rsidR="00942BD7" w:rsidRPr="007F6252" w:rsidRDefault="00942BD7" w:rsidP="00942BD7">
            <w:pPr>
              <w:pStyle w:val="Header"/>
              <w:jc w:val="both"/>
              <w:rPr>
                <w:rFonts w:ascii="Arial" w:hAnsi="Arial"/>
                <w:sz w:val="18"/>
                <w:szCs w:val="18"/>
              </w:rPr>
            </w:pPr>
          </w:p>
          <w:p w:rsidR="008875A5" w:rsidRPr="00B440F0" w:rsidRDefault="008875A5" w:rsidP="00942BD7">
            <w:pPr>
              <w:pStyle w:val="Header"/>
              <w:jc w:val="both"/>
              <w:rPr>
                <w:rFonts w:ascii="Arial" w:hAnsi="Arial"/>
                <w:sz w:val="18"/>
                <w:szCs w:val="18"/>
              </w:rPr>
            </w:pPr>
          </w:p>
          <w:p w:rsidR="00FE197E" w:rsidRDefault="00FE197E">
            <w:pPr>
              <w:pStyle w:val="Header"/>
              <w:tabs>
                <w:tab w:val="clear" w:pos="4320"/>
                <w:tab w:val="clear" w:pos="8640"/>
              </w:tabs>
              <w:rPr>
                <w:rFonts w:ascii="Arial" w:hAnsi="Arial"/>
                <w:sz w:val="18"/>
              </w:rPr>
            </w:pPr>
            <w:bookmarkStart w:id="1" w:name="MMAP"/>
            <w:bookmarkEnd w:id="1"/>
          </w:p>
        </w:tc>
      </w:tr>
    </w:tbl>
    <w:p w:rsidR="00934802" w:rsidRDefault="00934802">
      <w:pPr>
        <w:pStyle w:val="Title"/>
        <w:ind w:firstLine="720"/>
        <w:jc w:val="left"/>
        <w:rPr>
          <w:rFonts w:ascii="Arial" w:hAnsi="Arial"/>
          <w:sz w:val="24"/>
        </w:rPr>
        <w:sectPr w:rsidR="00934802">
          <w:headerReference w:type="default" r:id="rId11"/>
          <w:headerReference w:type="first" r:id="rId12"/>
          <w:type w:val="oddPage"/>
          <w:pgSz w:w="12240" w:h="15840" w:code="1"/>
          <w:pgMar w:top="720" w:right="720" w:bottom="720" w:left="1008" w:header="720" w:footer="720" w:gutter="0"/>
          <w:cols w:space="720"/>
          <w:titlePg/>
        </w:sectPr>
      </w:pPr>
    </w:p>
    <w:p w:rsidR="00934802" w:rsidRDefault="000C7523">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1072" behindDoc="0" locked="0" layoutInCell="0" allowOverlap="1">
                <wp:simplePos x="0" y="0"/>
                <wp:positionH relativeFrom="column">
                  <wp:posOffset>-91440</wp:posOffset>
                </wp:positionH>
                <wp:positionV relativeFrom="paragraph">
                  <wp:posOffset>-182880</wp:posOffset>
                </wp:positionV>
                <wp:extent cx="499110" cy="61214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r>
                              <w:rPr>
                                <w:noProof/>
                              </w:rPr>
                              <w:drawing>
                                <wp:inline distT="0" distB="0" distL="0" distR="0">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7.2pt;margin-top:-14.4pt;width:39.3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dDuQ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zqjHQ7kC&#10;AADBBQAADgAAAAAAAAAAAAAAAAAuAgAAZHJzL2Uyb0RvYy54bWxQSwECLQAUAAYACAAAACEAoW8I&#10;894AAAAJAQAADwAAAAAAAAAAAAAAAAATBQAAZHJzL2Rvd25yZXYueG1sUEsFBgAAAAAEAAQA8wAA&#10;AB4GAAAAAA==&#10;" o:allowincell="f" filled="f" stroked="f">
                <v:textbox>
                  <w:txbxContent>
                    <w:p w:rsidR="005F4F8D" w:rsidRDefault="005F4F8D">
                      <w:r>
                        <w:rPr>
                          <w:noProof/>
                        </w:rPr>
                        <w:drawing>
                          <wp:inline distT="0" distB="0" distL="0" distR="0">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#2:</w:t>
      </w:r>
    </w:p>
    <w:p w:rsidR="00934802" w:rsidRDefault="00934802">
      <w:pPr>
        <w:pStyle w:val="Title"/>
        <w:ind w:firstLine="720"/>
        <w:jc w:val="left"/>
        <w:rPr>
          <w:rFonts w:ascii="Arial" w:hAnsi="Arial"/>
          <w:sz w:val="24"/>
        </w:rPr>
      </w:pPr>
      <w:r>
        <w:rPr>
          <w:rFonts w:ascii="Arial" w:hAnsi="Arial"/>
          <w:sz w:val="24"/>
        </w:rPr>
        <w:t>PUBLIC INVOLVEMENT/PARTICIPATION  (Part IV.B.2 General Permit)</w:t>
      </w:r>
    </w:p>
    <w:p w:rsidR="00934802" w:rsidRDefault="00934802">
      <w:pPr>
        <w:jc w:val="center"/>
        <w:rPr>
          <w:rFonts w:ascii="Arial" w:hAnsi="Arial"/>
          <w:b/>
        </w:rPr>
      </w:pPr>
    </w:p>
    <w:p w:rsidR="00934802" w:rsidRDefault="000C7523">
      <w:pPr>
        <w:rPr>
          <w:rFonts w:ascii="Arial" w:hAnsi="Arial"/>
          <w:b/>
        </w:rPr>
      </w:pPr>
      <w:r>
        <w:rPr>
          <w:rFonts w:ascii="Arial" w:hAnsi="Arial"/>
          <w:b/>
          <w:noProof/>
        </w:rPr>
        <mc:AlternateContent>
          <mc:Choice Requires="wps">
            <w:drawing>
              <wp:anchor distT="4294967295" distB="4294967295" distL="114300" distR="114300" simplePos="0" relativeHeight="251659264" behindDoc="0" locked="0" layoutInCell="1" allowOverlap="1">
                <wp:simplePos x="0" y="0"/>
                <wp:positionH relativeFrom="column">
                  <wp:posOffset>-17145</wp:posOffset>
                </wp:positionH>
                <wp:positionV relativeFrom="paragraph">
                  <wp:posOffset>13969</wp:posOffset>
                </wp:positionV>
                <wp:extent cx="6629400" cy="0"/>
                <wp:effectExtent l="0" t="19050" r="19050" b="1905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CA6B" id="Line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pt" to="5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W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w0iR&#10;Fnq0EYqjp+d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" strokeweight="4.5pt">
                <v:stroke linestyle="thinThick"/>
              </v:line>
            </w:pict>
          </mc:Fallback>
        </mc:AlternateContent>
      </w:r>
    </w:p>
    <w:p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3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rsidTr="0024014F">
        <w:trPr>
          <w:trHeight w:hRule="exact" w:val="2364"/>
        </w:trPr>
        <w:tc>
          <w:tcPr>
            <w:tcW w:w="10350" w:type="dxa"/>
            <w:gridSpan w:val="2"/>
          </w:tcPr>
          <w:p w:rsidR="00934802" w:rsidRDefault="00934802">
            <w:pPr>
              <w:rPr>
                <w:rFonts w:ascii="Arial" w:hAnsi="Arial"/>
                <w:b/>
              </w:rPr>
            </w:pPr>
            <w:r>
              <w:rPr>
                <w:rFonts w:ascii="Arial" w:hAnsi="Arial"/>
                <w:b/>
              </w:rPr>
              <w:t>GENERAL SUMMARY, STATUS, APPROPRIATENESS AND EFFECTIVENESS OF MEASURABLE GOALS:</w:t>
            </w:r>
          </w:p>
          <w:p w:rsidR="00934802" w:rsidRPr="0024014F" w:rsidRDefault="00934802">
            <w:pPr>
              <w:ind w:left="360"/>
              <w:rPr>
                <w:rFonts w:ascii="Arial" w:hAnsi="Arial"/>
                <w:b/>
                <w:sz w:val="12"/>
                <w:szCs w:val="12"/>
              </w:rPr>
            </w:pPr>
          </w:p>
          <w:p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types of activities and audiences/groups engaged.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rsidR="00934802" w:rsidRPr="0024014F" w:rsidRDefault="00934802">
            <w:pPr>
              <w:rPr>
                <w:rFonts w:ascii="Arial" w:hAnsi="Arial"/>
                <w:sz w:val="12"/>
                <w:szCs w:val="12"/>
              </w:rPr>
            </w:pPr>
          </w:p>
          <w:p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rsidR="00167E6D" w:rsidRPr="000056F9" w:rsidRDefault="00167E6D" w:rsidP="00167E6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Pr>
                <w:rFonts w:ascii="Arial" w:hAnsi="Arial" w:cs="Arial"/>
                <w:b/>
                <w:sz w:val="18"/>
                <w:szCs w:val="18"/>
                <w:u w:val="single"/>
              </w:rPr>
              <w:t xml:space="preserve"> </w:t>
            </w:r>
            <w:r>
              <w:rPr>
                <w:rFonts w:ascii="Arial" w:hAnsi="Arial" w:cs="Arial"/>
                <w:sz w:val="18"/>
                <w:szCs w:val="18"/>
                <w:u w:val="single"/>
              </w:rPr>
              <w:t>Richard Ribb*</w:t>
            </w:r>
          </w:p>
          <w:p w:rsidR="00004F32" w:rsidRDefault="00167E6D" w:rsidP="00167E6D">
            <w:pPr>
              <w:rPr>
                <w:rFonts w:ascii="Arial" w:hAnsi="Arial"/>
                <w:b/>
              </w:rPr>
            </w:pPr>
            <w:r w:rsidRPr="000056F9">
              <w:rPr>
                <w:rFonts w:ascii="Arial" w:hAnsi="Arial" w:cs="Arial"/>
                <w:b/>
                <w:sz w:val="18"/>
                <w:szCs w:val="18"/>
              </w:rPr>
              <w:t xml:space="preserve">Phone: </w:t>
            </w:r>
            <w:r>
              <w:rPr>
                <w:rFonts w:ascii="Arial" w:hAnsi="Arial" w:cs="Arial"/>
                <w:b/>
                <w:sz w:val="18"/>
                <w:szCs w:val="18"/>
              </w:rPr>
              <w:t xml:space="preserve"> </w:t>
            </w:r>
            <w:r>
              <w:rPr>
                <w:rFonts w:ascii="Arial" w:hAnsi="Arial" w:cs="Arial"/>
                <w:sz w:val="18"/>
                <w:szCs w:val="18"/>
                <w:u w:val="single"/>
              </w:rPr>
              <w:t xml:space="preserve">401 874 4299  </w:t>
            </w:r>
            <w:r>
              <w:rPr>
                <w:rFonts w:ascii="Arial" w:hAnsi="Arial" w:cs="Arial"/>
                <w:sz w:val="18"/>
                <w:szCs w:val="18"/>
              </w:rPr>
              <w:t xml:space="preserve">               </w:t>
            </w:r>
            <w:r w:rsidRPr="000056F9">
              <w:rPr>
                <w:rFonts w:ascii="Arial" w:hAnsi="Arial" w:cs="Arial"/>
                <w:b/>
                <w:sz w:val="18"/>
                <w:szCs w:val="18"/>
              </w:rPr>
              <w:t xml:space="preserve">Email: </w:t>
            </w:r>
            <w:r>
              <w:rPr>
                <w:rFonts w:ascii="Arial" w:hAnsi="Arial" w:cs="Arial"/>
                <w:b/>
                <w:sz w:val="18"/>
                <w:szCs w:val="18"/>
              </w:rPr>
              <w:t xml:space="preserve"> </w:t>
            </w:r>
            <w:r>
              <w:rPr>
                <w:rFonts w:ascii="Arial" w:hAnsi="Arial" w:cs="Arial"/>
                <w:sz w:val="18"/>
                <w:szCs w:val="18"/>
                <w:u w:val="single"/>
              </w:rPr>
              <w:t>rribb@uri.edu</w:t>
            </w:r>
            <w:r>
              <w:rPr>
                <w:rFonts w:ascii="Arial" w:hAnsi="Arial"/>
                <w:b/>
              </w:rPr>
              <w:t xml:space="preserve"> </w:t>
            </w:r>
          </w:p>
        </w:tc>
      </w:tr>
      <w:tr w:rsidR="00934802" w:rsidTr="0024014F">
        <w:trPr>
          <w:trHeight w:hRule="exact" w:val="1086"/>
        </w:trPr>
        <w:tc>
          <w:tcPr>
            <w:tcW w:w="1260" w:type="dxa"/>
          </w:tcPr>
          <w:p w:rsidR="00934802" w:rsidRDefault="00934802">
            <w:pPr>
              <w:rPr>
                <w:rFonts w:ascii="Arial" w:hAnsi="Arial"/>
                <w:b/>
                <w:sz w:val="18"/>
              </w:rPr>
            </w:pPr>
            <w:r>
              <w:rPr>
                <w:rFonts w:ascii="Arial" w:hAnsi="Arial"/>
                <w:sz w:val="18"/>
              </w:rPr>
              <w:t xml:space="preserve">IV.B.2.b.2.ii </w:t>
            </w:r>
          </w:p>
        </w:tc>
        <w:tc>
          <w:tcPr>
            <w:tcW w:w="9090" w:type="dxa"/>
          </w:tcPr>
          <w:p w:rsidR="00934802" w:rsidRDefault="00F01135">
            <w:pPr>
              <w:rPr>
                <w:rFonts w:ascii="Arial" w:hAnsi="Arial"/>
                <w:b/>
                <w:sz w:val="18"/>
              </w:rPr>
            </w:pPr>
            <w:r>
              <w:rPr>
                <w:rFonts w:ascii="Arial" w:hAnsi="Arial"/>
                <w:sz w:val="18"/>
              </w:rPr>
              <w:t>Use the space below to d</w:t>
            </w:r>
            <w:r w:rsidR="00934802">
              <w:rPr>
                <w:rFonts w:ascii="Arial" w:hAnsi="Arial"/>
                <w:sz w:val="18"/>
              </w:rPr>
              <w:t>escribe audiences targeted for the public involvement minimum measure, include a description of the groups engaged, and activities implemented and if a particular pollutant(s) was targeted. If addressing TMDL requirements indicate how the audience(s) and/or activity address the pollutant(s) of concern. Name of person(s) and/or parties responsible for implementation of activities identified. Assess the effectiveness of BMP and measurable goal.</w:t>
            </w:r>
          </w:p>
        </w:tc>
      </w:tr>
      <w:tr w:rsidR="00934802" w:rsidTr="0024014F">
        <w:trPr>
          <w:trHeight w:hRule="exact" w:val="1293"/>
        </w:trPr>
        <w:tc>
          <w:tcPr>
            <w:tcW w:w="10350" w:type="dxa"/>
            <w:gridSpan w:val="2"/>
          </w:tcPr>
          <w:p w:rsidR="00934802" w:rsidRPr="000E623C" w:rsidRDefault="00C23ADE">
            <w:pPr>
              <w:pStyle w:val="Header"/>
              <w:tabs>
                <w:tab w:val="clear" w:pos="4320"/>
                <w:tab w:val="clear" w:pos="8640"/>
              </w:tabs>
              <w:rPr>
                <w:rFonts w:ascii="Arial" w:hAnsi="Arial"/>
              </w:rPr>
            </w:pPr>
            <w:r w:rsidRPr="000E623C">
              <w:rPr>
                <w:rFonts w:ascii="Arial" w:hAnsi="Arial"/>
                <w:sz w:val="18"/>
                <w:szCs w:val="18"/>
              </w:rPr>
              <w:t xml:space="preserve">Audiences targeted include the students living on campus especially the freshman students new to the campus. Others targeted include staff both educational as well as support staff. Activities implemented include the storm drain marking program by the students. Support staff is required to attend annual review sessions on the prohibition of illicit discharges into the storm drainage system and the proper handling and disposal of all materials. Other activities targeted for involvement include the campus wide cleanup to reduce floatables and Earth day activities. Responsible parties include the </w:t>
            </w:r>
            <w:smartTag w:uri="urn:schemas-microsoft-com:office:smarttags" w:element="place">
              <w:smartTag w:uri="urn:schemas-microsoft-com:office:smarttags" w:element="PlaceName">
                <w:r w:rsidRPr="000E623C">
                  <w:rPr>
                    <w:rFonts w:ascii="Arial" w:hAnsi="Arial"/>
                    <w:sz w:val="18"/>
                    <w:szCs w:val="18"/>
                  </w:rPr>
                  <w:t>URI</w:t>
                </w:r>
              </w:smartTag>
              <w:r w:rsidRPr="000E623C">
                <w:rPr>
                  <w:rFonts w:ascii="Arial" w:hAnsi="Arial"/>
                  <w:sz w:val="18"/>
                  <w:szCs w:val="18"/>
                </w:rPr>
                <w:t xml:space="preserve"> </w:t>
              </w:r>
              <w:smartTag w:uri="urn:schemas-microsoft-com:office:smarttags" w:element="PlaceName">
                <w:r w:rsidRPr="000E623C">
                  <w:rPr>
                    <w:rFonts w:ascii="Arial" w:hAnsi="Arial"/>
                    <w:sz w:val="18"/>
                    <w:szCs w:val="18"/>
                  </w:rPr>
                  <w:t>Utilities</w:t>
                </w:r>
              </w:smartTag>
              <w:r w:rsidRPr="000E623C">
                <w:rPr>
                  <w:rFonts w:ascii="Arial" w:hAnsi="Arial"/>
                  <w:sz w:val="18"/>
                  <w:szCs w:val="18"/>
                </w:rPr>
                <w:t xml:space="preserve"> </w:t>
              </w:r>
              <w:smartTag w:uri="urn:schemas-microsoft-com:office:smarttags" w:element="PlaceType">
                <w:r w:rsidRPr="000E623C">
                  <w:rPr>
                    <w:rFonts w:ascii="Arial" w:hAnsi="Arial"/>
                    <w:sz w:val="18"/>
                    <w:szCs w:val="18"/>
                  </w:rPr>
                  <w:t>Dept.</w:t>
                </w:r>
              </w:smartTag>
              <w:r w:rsidRPr="000E623C">
                <w:rPr>
                  <w:rFonts w:ascii="Arial" w:hAnsi="Arial"/>
                  <w:sz w:val="18"/>
                  <w:szCs w:val="18"/>
                </w:rPr>
                <w:t xml:space="preserve"> </w:t>
              </w:r>
              <w:smartTag w:uri="urn:schemas-microsoft-com:office:smarttags" w:element="PlaceType">
                <w:r w:rsidRPr="000E623C">
                  <w:rPr>
                    <w:rFonts w:ascii="Arial" w:hAnsi="Arial"/>
                    <w:sz w:val="18"/>
                    <w:szCs w:val="18"/>
                  </w:rPr>
                  <w:t>Lands</w:t>
                </w:r>
              </w:smartTag>
            </w:smartTag>
            <w:r w:rsidRPr="000E623C">
              <w:rPr>
                <w:rFonts w:ascii="Arial" w:hAnsi="Arial"/>
                <w:sz w:val="18"/>
                <w:szCs w:val="18"/>
              </w:rPr>
              <w:t xml:space="preserve"> and Ground Dept., the Trash and Recycling dept. the URI Sustainability Office* and the URI Safety and Risk Dept.</w:t>
            </w:r>
          </w:p>
        </w:tc>
      </w:tr>
      <w:tr w:rsidR="00962EDB" w:rsidTr="0024014F">
        <w:trPr>
          <w:trHeight w:hRule="exact" w:val="1806"/>
        </w:trPr>
        <w:tc>
          <w:tcPr>
            <w:tcW w:w="10350" w:type="dxa"/>
            <w:gridSpan w:val="2"/>
          </w:tcPr>
          <w:p w:rsidR="00962EDB" w:rsidRPr="000E623C" w:rsidRDefault="00C23ADE" w:rsidP="00962EDB">
            <w:pPr>
              <w:autoSpaceDE w:val="0"/>
              <w:autoSpaceDN w:val="0"/>
              <w:adjustRightInd w:val="0"/>
              <w:rPr>
                <w:rFonts w:ascii="Arial" w:hAnsi="Arial" w:cs="Arial"/>
                <w:bCs/>
                <w:sz w:val="18"/>
                <w:szCs w:val="18"/>
              </w:rPr>
            </w:pPr>
            <w:r w:rsidRPr="000E623C">
              <w:rPr>
                <w:rFonts w:ascii="Arial" w:hAnsi="Arial" w:cs="Arial"/>
                <w:bCs/>
                <w:sz w:val="18"/>
                <w:szCs w:val="18"/>
              </w:rPr>
              <w:t>Opportunities provided for public participation in implementation, development, evaluation, and improvement of the Stormwater Management Program Plan (SWMPP) during this reporting period. Check all that apply:</w:t>
            </w:r>
          </w:p>
          <w:p w:rsidR="007F54A7" w:rsidRPr="000E623C" w:rsidRDefault="007F54A7" w:rsidP="00962EDB">
            <w:pPr>
              <w:autoSpaceDE w:val="0"/>
              <w:autoSpaceDN w:val="0"/>
              <w:adjustRightInd w:val="0"/>
              <w:rPr>
                <w:rFonts w:ascii="Arial" w:hAnsi="Arial" w:cs="Arial"/>
                <w:bCs/>
                <w:sz w:val="12"/>
                <w:szCs w:val="12"/>
              </w:rPr>
            </w:pPr>
          </w:p>
          <w:tbl>
            <w:tblPr>
              <w:tblW w:w="0" w:type="auto"/>
              <w:tblLayout w:type="fixed"/>
              <w:tblLook w:val="04A0" w:firstRow="1" w:lastRow="0" w:firstColumn="1" w:lastColumn="0" w:noHBand="0" w:noVBand="1"/>
            </w:tblPr>
            <w:tblGrid>
              <w:gridCol w:w="5059"/>
              <w:gridCol w:w="5060"/>
            </w:tblGrid>
            <w:tr w:rsidR="00962EDB" w:rsidRPr="000E623C" w:rsidTr="00246AF2">
              <w:tc>
                <w:tcPr>
                  <w:tcW w:w="5059" w:type="dxa"/>
                  <w:shd w:val="clear" w:color="auto" w:fill="auto"/>
                </w:tcPr>
                <w:p w:rsidR="00962EDB"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852250526"/>
                    </w:sdtPr>
                    <w:sdtEndPr/>
                    <w:sdtContent>
                      <w:r w:rsidR="00C23ADE" w:rsidRPr="000E623C">
                        <w:rPr>
                          <w:rFonts w:ascii="MS Gothic" w:eastAsia="MS Gothic" w:hAnsi="MS Gothic" w:cs="Arial"/>
                          <w:sz w:val="18"/>
                          <w:szCs w:val="18"/>
                        </w:rPr>
                        <w:t>☐</w:t>
                      </w:r>
                      <w:r w:rsidR="00167E6D">
                        <w:rPr>
                          <w:rFonts w:ascii="MS Gothic" w:eastAsia="MS Gothic" w:hAnsi="MS Gothic" w:cs="Arial"/>
                          <w:sz w:val="18"/>
                          <w:szCs w:val="18"/>
                        </w:rPr>
                        <w:t>X</w:t>
                      </w:r>
                    </w:sdtContent>
                  </w:sdt>
                  <w:r w:rsidR="00C23ADE" w:rsidRPr="000E623C">
                    <w:rPr>
                      <w:rFonts w:ascii="Arial" w:hAnsi="Arial" w:cs="Arial"/>
                      <w:sz w:val="18"/>
                      <w:szCs w:val="18"/>
                    </w:rPr>
                    <w:t xml:space="preserve">  Cleanup Events</w:t>
                  </w:r>
                </w:p>
              </w:tc>
              <w:tc>
                <w:tcPr>
                  <w:tcW w:w="5060" w:type="dxa"/>
                  <w:shd w:val="clear" w:color="auto" w:fill="auto"/>
                </w:tcPr>
                <w:p w:rsidR="00962EDB"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799916584"/>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Storm Drain Markings</w:t>
                  </w:r>
                </w:p>
              </w:tc>
            </w:tr>
            <w:tr w:rsidR="00962EDB" w:rsidRPr="000E623C" w:rsidTr="00246AF2">
              <w:tc>
                <w:tcPr>
                  <w:tcW w:w="5059" w:type="dxa"/>
                  <w:shd w:val="clear" w:color="auto" w:fill="auto"/>
                </w:tcPr>
                <w:p w:rsidR="00962EDB"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478144500"/>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Comments on SWMPP Received</w:t>
                  </w:r>
                </w:p>
              </w:tc>
              <w:tc>
                <w:tcPr>
                  <w:tcW w:w="5060" w:type="dxa"/>
                  <w:shd w:val="clear" w:color="auto" w:fill="auto"/>
                </w:tcPr>
                <w:p w:rsidR="00962EDB"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736545106"/>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Stakeholder Meetings</w:t>
                  </w:r>
                </w:p>
              </w:tc>
            </w:tr>
            <w:tr w:rsidR="00962EDB" w:rsidRPr="000E623C" w:rsidTr="00246AF2">
              <w:tc>
                <w:tcPr>
                  <w:tcW w:w="5059" w:type="dxa"/>
                  <w:shd w:val="clear" w:color="auto" w:fill="auto"/>
                </w:tcPr>
                <w:p w:rsidR="00962EDB"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2098140052"/>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Community Hotlines</w:t>
                  </w:r>
                </w:p>
              </w:tc>
              <w:tc>
                <w:tcPr>
                  <w:tcW w:w="5060" w:type="dxa"/>
                  <w:shd w:val="clear" w:color="auto" w:fill="auto"/>
                </w:tcPr>
                <w:p w:rsidR="00962EDB"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61132344"/>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Volunteer Monitoring</w:t>
                  </w:r>
                </w:p>
              </w:tc>
            </w:tr>
            <w:tr w:rsidR="00962EDB" w:rsidRPr="000E623C" w:rsidTr="00246AF2">
              <w:tc>
                <w:tcPr>
                  <w:tcW w:w="5059" w:type="dxa"/>
                  <w:shd w:val="clear" w:color="auto" w:fill="auto"/>
                </w:tcPr>
                <w:p w:rsidR="00962EDB"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410427334"/>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Community Meetings</w:t>
                  </w:r>
                </w:p>
              </w:tc>
              <w:tc>
                <w:tcPr>
                  <w:tcW w:w="5060" w:type="dxa"/>
                  <w:shd w:val="clear" w:color="auto" w:fill="auto"/>
                </w:tcPr>
                <w:p w:rsidR="00962EDB" w:rsidRPr="000E623C" w:rsidRDefault="00765D4C" w:rsidP="00246AF2">
                  <w:pPr>
                    <w:autoSpaceDE w:val="0"/>
                    <w:autoSpaceDN w:val="0"/>
                    <w:adjustRightInd w:val="0"/>
                    <w:rPr>
                      <w:rFonts w:ascii="Arial" w:hAnsi="Arial" w:cs="Arial"/>
                      <w:bCs/>
                      <w:sz w:val="18"/>
                      <w:szCs w:val="18"/>
                    </w:rPr>
                  </w:pPr>
                  <w:sdt>
                    <w:sdtPr>
                      <w:rPr>
                        <w:rFonts w:ascii="Arial" w:hAnsi="Arial" w:cs="Arial"/>
                        <w:sz w:val="18"/>
                        <w:szCs w:val="18"/>
                      </w:rPr>
                      <w:id w:val="1239593495"/>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Plantings</w:t>
                  </w:r>
                </w:p>
              </w:tc>
            </w:tr>
            <w:tr w:rsidR="00962EDB" w:rsidRPr="000E623C" w:rsidTr="00246AF2">
              <w:tc>
                <w:tcPr>
                  <w:tcW w:w="5059" w:type="dxa"/>
                  <w:shd w:val="clear" w:color="auto" w:fill="auto"/>
                </w:tcPr>
                <w:p w:rsidR="00962EDB"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542563958"/>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Other (describe)</w:t>
                  </w:r>
                </w:p>
              </w:tc>
              <w:tc>
                <w:tcPr>
                  <w:tcW w:w="5060" w:type="dxa"/>
                  <w:shd w:val="clear" w:color="auto" w:fill="auto"/>
                </w:tcPr>
                <w:p w:rsidR="00962EDB" w:rsidRPr="000E623C" w:rsidRDefault="00962EDB" w:rsidP="00246AF2">
                  <w:pPr>
                    <w:autoSpaceDE w:val="0"/>
                    <w:autoSpaceDN w:val="0"/>
                    <w:adjustRightInd w:val="0"/>
                    <w:rPr>
                      <w:rFonts w:ascii="Arial" w:hAnsi="Arial" w:cs="Arial"/>
                      <w:bCs/>
                      <w:sz w:val="18"/>
                      <w:szCs w:val="18"/>
                    </w:rPr>
                  </w:pPr>
                </w:p>
              </w:tc>
            </w:tr>
          </w:tbl>
          <w:p w:rsidR="00962EDB" w:rsidRPr="000E623C" w:rsidRDefault="00962EDB" w:rsidP="00962EDB">
            <w:pPr>
              <w:autoSpaceDE w:val="0"/>
              <w:autoSpaceDN w:val="0"/>
              <w:adjustRightInd w:val="0"/>
              <w:rPr>
                <w:rFonts w:ascii="Arial" w:hAnsi="Arial" w:cs="Arial"/>
                <w:bCs/>
                <w:sz w:val="18"/>
                <w:szCs w:val="18"/>
              </w:rPr>
            </w:pPr>
          </w:p>
          <w:p w:rsidR="00962EDB" w:rsidRPr="000E623C" w:rsidRDefault="00962EDB" w:rsidP="0024014F">
            <w:pPr>
              <w:autoSpaceDE w:val="0"/>
              <w:autoSpaceDN w:val="0"/>
              <w:adjustRightInd w:val="0"/>
              <w:rPr>
                <w:rFonts w:ascii="Arial" w:hAnsi="Arial"/>
              </w:rPr>
            </w:pPr>
          </w:p>
        </w:tc>
      </w:tr>
      <w:tr w:rsidR="00934802" w:rsidTr="0024014F">
        <w:trPr>
          <w:trHeight w:hRule="exact" w:val="1158"/>
        </w:trPr>
        <w:tc>
          <w:tcPr>
            <w:tcW w:w="10350" w:type="dxa"/>
            <w:gridSpan w:val="2"/>
          </w:tcPr>
          <w:p w:rsidR="00934802" w:rsidRDefault="00934802">
            <w:pPr>
              <w:rPr>
                <w:rFonts w:ascii="Arial" w:hAnsi="Arial"/>
              </w:rPr>
            </w:pPr>
            <w:r>
              <w:rPr>
                <w:rFonts w:ascii="Arial" w:hAnsi="Arial"/>
              </w:rPr>
              <w:t>Additional Measurable Goals and Activities</w:t>
            </w:r>
          </w:p>
        </w:tc>
      </w:tr>
    </w:tbl>
    <w:p w:rsidR="00934802" w:rsidRDefault="00934802">
      <w:pPr>
        <w:rPr>
          <w:rFonts w:ascii="Arial" w:hAnsi="Arial"/>
          <w:b/>
        </w:rPr>
      </w:pPr>
    </w:p>
    <w:p w:rsidR="00934802" w:rsidRDefault="00934802">
      <w:pPr>
        <w:rPr>
          <w:rFonts w:ascii="Arial" w:hAnsi="Arial"/>
          <w:b/>
        </w:rPr>
      </w:pPr>
      <w:r>
        <w:rPr>
          <w:rFonts w:ascii="Arial" w:hAnsi="Arial"/>
          <w:b/>
        </w:rPr>
        <w:t>SECTION II.  Public Notice Information  (</w:t>
      </w:r>
      <w:r w:rsidR="00825E3C">
        <w:rPr>
          <w:rFonts w:ascii="Arial" w:hAnsi="Arial"/>
          <w:b/>
        </w:rPr>
        <w:t xml:space="preserve">Parts </w:t>
      </w:r>
      <w:r>
        <w:rPr>
          <w:rFonts w:ascii="Arial" w:hAnsi="Arial"/>
          <w:b/>
        </w:rPr>
        <w:t xml:space="preserve">IV.G.2.h and IV.G.2.i)   </w:t>
      </w:r>
      <w:r w:rsidRPr="000E3B50">
        <w:rPr>
          <w:rFonts w:ascii="Arial" w:hAnsi="Arial"/>
          <w:b/>
          <w:highlight w:val="yellow"/>
        </w:rPr>
        <w:t>*Note: attach copy of public notice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680"/>
        <w:gridCol w:w="5670"/>
      </w:tblGrid>
      <w:tr w:rsidR="00934802" w:rsidTr="0024014F">
        <w:trPr>
          <w:cantSplit/>
        </w:trPr>
        <w:tc>
          <w:tcPr>
            <w:tcW w:w="4680" w:type="dxa"/>
          </w:tcPr>
          <w:p w:rsidR="00934802" w:rsidRPr="000E623C" w:rsidRDefault="00C23ADE">
            <w:pPr>
              <w:tabs>
                <w:tab w:val="left" w:pos="-720"/>
              </w:tabs>
              <w:suppressAutoHyphens/>
              <w:spacing w:before="90" w:after="54"/>
              <w:rPr>
                <w:rFonts w:ascii="Arial" w:hAnsi="Arial"/>
                <w:sz w:val="18"/>
              </w:rPr>
            </w:pPr>
            <w:r w:rsidRPr="000E623C">
              <w:rPr>
                <w:rFonts w:ascii="Arial" w:hAnsi="Arial"/>
                <w:sz w:val="18"/>
              </w:rPr>
              <w:t xml:space="preserve">Was the availability of this Annual Report and the Stormwater Management Program Plan (SWMPP) announced via public notice?    </w:t>
            </w:r>
            <w:sdt>
              <w:sdtPr>
                <w:rPr>
                  <w:rFonts w:ascii="Arial" w:hAnsi="Arial" w:cs="Arial"/>
                  <w:sz w:val="18"/>
                  <w:szCs w:val="18"/>
                  <w:bdr w:val="single" w:sz="4" w:space="0" w:color="auto"/>
                </w:rPr>
                <w:id w:val="581339973"/>
              </w:sdtPr>
              <w:sdtEndPr/>
              <w:sdtContent>
                <w:r w:rsidRPr="007E2ED5">
                  <w:rPr>
                    <w:rFonts w:ascii="MS Gothic" w:eastAsia="MS Gothic" w:hAnsi="MS Gothic" w:cs="Arial"/>
                    <w:b/>
                    <w:sz w:val="18"/>
                    <w:szCs w:val="18"/>
                    <w:bdr w:val="single" w:sz="4" w:space="0" w:color="auto"/>
                  </w:rPr>
                  <w:t>X</w:t>
                </w:r>
              </w:sdtContent>
            </w:sdt>
            <w:r w:rsidRPr="000E623C">
              <w:rPr>
                <w:rFonts w:ascii="Arial" w:hAnsi="Arial" w:cs="Arial"/>
                <w:sz w:val="18"/>
                <w:szCs w:val="18"/>
              </w:rPr>
              <w:t xml:space="preserve">  </w:t>
            </w:r>
            <w:r w:rsidRPr="000E623C">
              <w:rPr>
                <w:rFonts w:ascii="Arial" w:hAnsi="Arial"/>
                <w:sz w:val="18"/>
              </w:rPr>
              <w:t xml:space="preserve">YES      </w:t>
            </w:r>
            <w:sdt>
              <w:sdtPr>
                <w:rPr>
                  <w:rFonts w:ascii="Arial" w:hAnsi="Arial" w:cs="Arial"/>
                  <w:sz w:val="18"/>
                  <w:szCs w:val="18"/>
                </w:rPr>
                <w:id w:val="1129209112"/>
              </w:sdtPr>
              <w:sdtEndPr/>
              <w:sdtContent>
                <w:r w:rsidRPr="000E623C">
                  <w:rPr>
                    <w:rFonts w:ascii="MS Gothic" w:eastAsia="MS Gothic" w:hAnsi="MS Gothic" w:cs="Arial"/>
                    <w:sz w:val="18"/>
                    <w:szCs w:val="18"/>
                  </w:rPr>
                  <w:t>☐</w:t>
                </w:r>
              </w:sdtContent>
            </w:sdt>
            <w:r w:rsidRPr="000E623C">
              <w:rPr>
                <w:rFonts w:ascii="Arial" w:hAnsi="Arial" w:cs="Arial"/>
                <w:sz w:val="18"/>
                <w:szCs w:val="18"/>
              </w:rPr>
              <w:t xml:space="preserve">  </w:t>
            </w:r>
            <w:r w:rsidRPr="000E623C">
              <w:rPr>
                <w:rFonts w:ascii="Arial" w:hAnsi="Arial"/>
                <w:sz w:val="18"/>
              </w:rPr>
              <w:t>NO</w:t>
            </w:r>
          </w:p>
        </w:tc>
        <w:tc>
          <w:tcPr>
            <w:tcW w:w="5670" w:type="dxa"/>
          </w:tcPr>
          <w:p w:rsidR="00934802" w:rsidRPr="000E623C" w:rsidRDefault="00C23ADE">
            <w:pPr>
              <w:tabs>
                <w:tab w:val="left" w:pos="-720"/>
              </w:tabs>
              <w:suppressAutoHyphens/>
              <w:spacing w:before="90" w:after="54"/>
              <w:rPr>
                <w:rFonts w:ascii="Arial" w:hAnsi="Arial"/>
                <w:sz w:val="18"/>
              </w:rPr>
            </w:pPr>
            <w:r w:rsidRPr="000E623C">
              <w:rPr>
                <w:rFonts w:ascii="Arial" w:hAnsi="Arial"/>
                <w:sz w:val="18"/>
              </w:rPr>
              <w:t xml:space="preserve">If YES, Date of Public Notice:   </w:t>
            </w:r>
            <w:r w:rsidR="00C73368" w:rsidRPr="007E2ED5">
              <w:rPr>
                <w:rFonts w:ascii="Arial" w:hAnsi="Arial"/>
                <w:sz w:val="18"/>
              </w:rPr>
              <w:t xml:space="preserve">March </w:t>
            </w:r>
            <w:r w:rsidR="00167E6D">
              <w:rPr>
                <w:rFonts w:ascii="Arial" w:hAnsi="Arial"/>
                <w:sz w:val="18"/>
              </w:rPr>
              <w:t>8</w:t>
            </w:r>
            <w:r w:rsidR="00C73368" w:rsidRPr="007E2ED5">
              <w:rPr>
                <w:rFonts w:ascii="Arial" w:hAnsi="Arial"/>
                <w:sz w:val="18"/>
              </w:rPr>
              <w:t>, 201</w:t>
            </w:r>
            <w:r w:rsidR="00167E6D">
              <w:rPr>
                <w:rFonts w:ascii="Arial" w:hAnsi="Arial"/>
                <w:sz w:val="18"/>
              </w:rPr>
              <w:t>9</w:t>
            </w:r>
            <w:r w:rsidRPr="000E623C">
              <w:rPr>
                <w:rFonts w:ascii="Arial" w:hAnsi="Arial"/>
                <w:sz w:val="18"/>
              </w:rPr>
              <w:t xml:space="preserve">                                                                       </w:t>
            </w:r>
          </w:p>
        </w:tc>
      </w:tr>
      <w:tr w:rsidR="00A81756" w:rsidTr="007E2ED5">
        <w:trPr>
          <w:cantSplit/>
          <w:trHeight w:val="1362"/>
        </w:trPr>
        <w:tc>
          <w:tcPr>
            <w:tcW w:w="10350" w:type="dxa"/>
            <w:gridSpan w:val="2"/>
            <w:tcBorders>
              <w:bottom w:val="single" w:sz="4" w:space="0" w:color="auto"/>
            </w:tcBorders>
          </w:tcPr>
          <w:p w:rsidR="00A81756" w:rsidRPr="000E623C" w:rsidRDefault="00C23ADE">
            <w:pPr>
              <w:tabs>
                <w:tab w:val="left" w:pos="-720"/>
              </w:tabs>
              <w:suppressAutoHyphens/>
              <w:spacing w:before="90" w:after="54"/>
              <w:rPr>
                <w:rFonts w:ascii="Arial" w:hAnsi="Arial"/>
                <w:sz w:val="18"/>
              </w:rPr>
            </w:pPr>
            <w:r w:rsidRPr="000E623C">
              <w:rPr>
                <w:rFonts w:ascii="Arial" w:hAnsi="Arial"/>
                <w:sz w:val="18"/>
              </w:rPr>
              <w:t>How was public notified:</w:t>
            </w:r>
          </w:p>
          <w:tbl>
            <w:tblPr>
              <w:tblW w:w="20238" w:type="dxa"/>
              <w:tblLayout w:type="fixed"/>
              <w:tblLook w:val="04A0" w:firstRow="1" w:lastRow="0" w:firstColumn="1" w:lastColumn="0" w:noHBand="0" w:noVBand="1"/>
            </w:tblPr>
            <w:tblGrid>
              <w:gridCol w:w="4572"/>
              <w:gridCol w:w="15666"/>
            </w:tblGrid>
            <w:tr w:rsidR="003A79A9" w:rsidRPr="000E623C" w:rsidTr="00246AF2">
              <w:trPr>
                <w:trHeight w:val="20"/>
              </w:trPr>
              <w:tc>
                <w:tcPr>
                  <w:tcW w:w="4572" w:type="dxa"/>
                  <w:shd w:val="clear" w:color="auto" w:fill="auto"/>
                </w:tcPr>
                <w:p w:rsidR="003A79A9"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2097820076"/>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List-Serve   (Enter # of names in List: _________)</w:t>
                  </w:r>
                </w:p>
              </w:tc>
              <w:tc>
                <w:tcPr>
                  <w:tcW w:w="15666" w:type="dxa"/>
                  <w:shd w:val="clear" w:color="auto" w:fill="auto"/>
                </w:tcPr>
                <w:p w:rsidR="003A79A9" w:rsidRPr="000E623C" w:rsidRDefault="00765D4C" w:rsidP="00246AF2">
                  <w:pPr>
                    <w:autoSpaceDE w:val="0"/>
                    <w:autoSpaceDN w:val="0"/>
                    <w:adjustRightInd w:val="0"/>
                    <w:rPr>
                      <w:rFonts w:ascii="Arial" w:hAnsi="Arial" w:cs="Arial"/>
                      <w:sz w:val="18"/>
                      <w:szCs w:val="18"/>
                    </w:rPr>
                  </w:pPr>
                  <w:sdt>
                    <w:sdtPr>
                      <w:rPr>
                        <w:rFonts w:ascii="Arial" w:hAnsi="Arial" w:cs="Arial"/>
                        <w:color w:val="000000" w:themeColor="text1"/>
                        <w:sz w:val="22"/>
                        <w:szCs w:val="22"/>
                      </w:rPr>
                      <w:id w:val="-1692131122"/>
                    </w:sdtPr>
                    <w:sdtEndPr/>
                    <w:sdtContent>
                      <w:r w:rsidR="00C23ADE" w:rsidRPr="007E2ED5">
                        <w:rPr>
                          <w:rFonts w:ascii="Segoe UI Symbol" w:eastAsia="MS Gothic" w:hAnsi="Segoe UI Symbol" w:cs="Segoe UI Symbol"/>
                          <w:color w:val="000000" w:themeColor="text1"/>
                          <w:sz w:val="22"/>
                          <w:szCs w:val="22"/>
                        </w:rPr>
                        <w:t>☐</w:t>
                      </w:r>
                      <w:r w:rsidR="00C23ADE" w:rsidRPr="007E2ED5">
                        <w:rPr>
                          <w:rFonts w:ascii="Arial" w:eastAsia="MS Gothic" w:hAnsi="Arial" w:cs="Arial"/>
                          <w:b/>
                          <w:color w:val="000000" w:themeColor="text1"/>
                          <w:sz w:val="22"/>
                          <w:szCs w:val="22"/>
                        </w:rPr>
                        <w:t>x</w:t>
                      </w:r>
                    </w:sdtContent>
                  </w:sdt>
                  <w:r w:rsidR="00C23ADE" w:rsidRPr="000E623C">
                    <w:rPr>
                      <w:rFonts w:ascii="Arial" w:hAnsi="Arial" w:cs="Arial"/>
                      <w:sz w:val="18"/>
                      <w:szCs w:val="18"/>
                    </w:rPr>
                    <w:t xml:space="preserve">  Newspaper Advertising</w:t>
                  </w:r>
                </w:p>
              </w:tc>
            </w:tr>
            <w:tr w:rsidR="003A79A9" w:rsidRPr="000E623C" w:rsidTr="00246AF2">
              <w:trPr>
                <w:trHeight w:val="20"/>
              </w:trPr>
              <w:tc>
                <w:tcPr>
                  <w:tcW w:w="4572" w:type="dxa"/>
                  <w:shd w:val="clear" w:color="auto" w:fill="auto"/>
                </w:tcPr>
                <w:p w:rsidR="003A79A9"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238088963"/>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TV/Radio Notices</w:t>
                  </w:r>
                </w:p>
                <w:p w:rsidR="00524064"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384719856"/>
                    </w:sdtPr>
                    <w:sdtEndPr/>
                    <w:sdtContent>
                      <w:r w:rsidR="00C23ADE" w:rsidRPr="000E623C">
                        <w:rPr>
                          <w:rFonts w:ascii="MS Gothic" w:eastAsia="MS Gothic" w:hAnsi="MS Gothic" w:cs="Arial"/>
                          <w:sz w:val="18"/>
                          <w:szCs w:val="18"/>
                        </w:rPr>
                        <w:t>☐</w:t>
                      </w:r>
                      <w:r w:rsidR="00C23ADE" w:rsidRPr="007E2ED5">
                        <w:rPr>
                          <w:rFonts w:ascii="Arial" w:eastAsia="MS Gothic" w:hAnsi="Arial" w:cs="Arial"/>
                          <w:b/>
                          <w:sz w:val="22"/>
                          <w:szCs w:val="22"/>
                        </w:rPr>
                        <w:t>x</w:t>
                      </w:r>
                    </w:sdtContent>
                  </w:sdt>
                  <w:r w:rsidR="00C23ADE" w:rsidRPr="000E623C">
                    <w:rPr>
                      <w:rFonts w:ascii="Arial" w:hAnsi="Arial" w:cs="Arial"/>
                      <w:sz w:val="18"/>
                      <w:szCs w:val="18"/>
                    </w:rPr>
                    <w:t xml:space="preserve">  Website</w:t>
                  </w:r>
                </w:p>
              </w:tc>
              <w:tc>
                <w:tcPr>
                  <w:tcW w:w="15666" w:type="dxa"/>
                  <w:shd w:val="clear" w:color="auto" w:fill="auto"/>
                </w:tcPr>
                <w:p w:rsidR="00524064"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737171004"/>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Town Hall posting</w:t>
                  </w:r>
                </w:p>
                <w:p w:rsidR="003A79A9" w:rsidRPr="000E623C" w:rsidRDefault="00765D4C" w:rsidP="00246AF2">
                  <w:pPr>
                    <w:autoSpaceDE w:val="0"/>
                    <w:autoSpaceDN w:val="0"/>
                    <w:adjustRightInd w:val="0"/>
                    <w:rPr>
                      <w:rFonts w:ascii="Arial" w:hAnsi="Arial" w:cs="Arial"/>
                      <w:sz w:val="18"/>
                      <w:szCs w:val="18"/>
                    </w:rPr>
                  </w:pPr>
                  <w:sdt>
                    <w:sdtPr>
                      <w:rPr>
                        <w:rFonts w:ascii="Arial" w:hAnsi="Arial" w:cs="Arial"/>
                        <w:sz w:val="18"/>
                        <w:szCs w:val="18"/>
                      </w:rPr>
                      <w:id w:val="1315757444"/>
                    </w:sdtPr>
                    <w:sdtEndPr/>
                    <w:sdtContent>
                      <w:r w:rsidR="00C23ADE" w:rsidRPr="000E623C">
                        <w:rPr>
                          <w:rFonts w:ascii="MS Gothic" w:eastAsia="MS Gothic" w:hAnsi="MS Gothic" w:cs="Arial"/>
                          <w:sz w:val="18"/>
                          <w:szCs w:val="18"/>
                        </w:rPr>
                        <w:t>☐</w:t>
                      </w:r>
                    </w:sdtContent>
                  </w:sdt>
                  <w:r w:rsidR="00C23ADE" w:rsidRPr="000E623C">
                    <w:rPr>
                      <w:rFonts w:ascii="Arial" w:hAnsi="Arial" w:cs="Arial"/>
                      <w:sz w:val="18"/>
                      <w:szCs w:val="18"/>
                    </w:rPr>
                    <w:t xml:space="preserve">  Other:</w:t>
                  </w:r>
                </w:p>
              </w:tc>
            </w:tr>
            <w:tr w:rsidR="00BE3F3E" w:rsidRPr="000E623C" w:rsidTr="00246AF2">
              <w:trPr>
                <w:trHeight w:val="20"/>
              </w:trPr>
              <w:tc>
                <w:tcPr>
                  <w:tcW w:w="20238" w:type="dxa"/>
                  <w:gridSpan w:val="2"/>
                  <w:shd w:val="clear" w:color="auto" w:fill="auto"/>
                </w:tcPr>
                <w:p w:rsidR="00BE3F3E" w:rsidRPr="000E623C" w:rsidRDefault="00C23ADE" w:rsidP="00246AF2">
                  <w:pPr>
                    <w:tabs>
                      <w:tab w:val="left" w:pos="-720"/>
                    </w:tabs>
                    <w:suppressAutoHyphens/>
                    <w:spacing w:before="90" w:after="54"/>
                    <w:rPr>
                      <w:rFonts w:ascii="Arial" w:hAnsi="Arial" w:cs="Arial"/>
                      <w:sz w:val="18"/>
                      <w:szCs w:val="18"/>
                    </w:rPr>
                  </w:pPr>
                  <w:r w:rsidRPr="000E623C">
                    <w:rPr>
                      <w:rFonts w:ascii="Arial" w:hAnsi="Arial" w:cs="Arial"/>
                      <w:sz w:val="18"/>
                      <w:szCs w:val="18"/>
                    </w:rPr>
                    <w:t>Enter Web Page URL: ___</w:t>
                  </w:r>
                  <w:r w:rsidR="00C73368" w:rsidRPr="000E623C">
                    <w:t xml:space="preserve"> </w:t>
                  </w:r>
                  <w:r w:rsidR="00C73368" w:rsidRPr="000E623C">
                    <w:rPr>
                      <w:rFonts w:ascii="Arial" w:hAnsi="Arial" w:cs="Arial"/>
                      <w:sz w:val="18"/>
                      <w:szCs w:val="18"/>
                    </w:rPr>
                    <w:t>https://web.uri.edu/facilities/utilities/</w:t>
                  </w:r>
                </w:p>
              </w:tc>
            </w:tr>
          </w:tbl>
          <w:p w:rsidR="00A81756" w:rsidRPr="000E623C" w:rsidRDefault="00A81756">
            <w:pPr>
              <w:tabs>
                <w:tab w:val="left" w:pos="-720"/>
              </w:tabs>
              <w:suppressAutoHyphens/>
              <w:spacing w:before="90" w:after="54"/>
              <w:rPr>
                <w:rFonts w:ascii="Arial" w:hAnsi="Arial"/>
                <w:sz w:val="18"/>
              </w:rPr>
            </w:pPr>
          </w:p>
        </w:tc>
      </w:tr>
      <w:tr w:rsidR="00934802" w:rsidTr="007E2ED5">
        <w:trPr>
          <w:cantSplit/>
        </w:trPr>
        <w:tc>
          <w:tcPr>
            <w:tcW w:w="10350" w:type="dxa"/>
            <w:gridSpan w:val="2"/>
            <w:tcBorders>
              <w:top w:val="single" w:sz="4" w:space="0" w:color="auto"/>
              <w:left w:val="single" w:sz="4" w:space="0" w:color="auto"/>
              <w:bottom w:val="single" w:sz="4" w:space="0" w:color="auto"/>
              <w:right w:val="single" w:sz="4" w:space="0" w:color="auto"/>
            </w:tcBorders>
          </w:tcPr>
          <w:p w:rsidR="00934802" w:rsidRPr="000E623C" w:rsidRDefault="00C23ADE">
            <w:pPr>
              <w:tabs>
                <w:tab w:val="left" w:pos="-720"/>
              </w:tabs>
              <w:suppressAutoHyphens/>
              <w:spacing w:before="90" w:after="54"/>
              <w:rPr>
                <w:rFonts w:ascii="Arial" w:hAnsi="Arial"/>
                <w:sz w:val="18"/>
              </w:rPr>
            </w:pPr>
            <w:r w:rsidRPr="000E623C">
              <w:rPr>
                <w:rFonts w:ascii="Arial" w:hAnsi="Arial"/>
                <w:sz w:val="18"/>
              </w:rPr>
              <w:t xml:space="preserve">Was public meeting held?       </w:t>
            </w:r>
            <w:sdt>
              <w:sdtPr>
                <w:rPr>
                  <w:rFonts w:ascii="Arial" w:hAnsi="Arial" w:cs="Arial"/>
                  <w:sz w:val="18"/>
                  <w:szCs w:val="18"/>
                </w:rPr>
                <w:id w:val="-1504886229"/>
              </w:sdtPr>
              <w:sdtEndPr/>
              <w:sdtContent>
                <w:r w:rsidRPr="000E623C">
                  <w:rPr>
                    <w:rFonts w:ascii="MS Gothic" w:eastAsia="MS Gothic" w:hAnsi="MS Gothic" w:cs="Arial"/>
                    <w:sz w:val="18"/>
                    <w:szCs w:val="18"/>
                  </w:rPr>
                  <w:t>☐</w:t>
                </w:r>
              </w:sdtContent>
            </w:sdt>
            <w:r w:rsidRPr="000E623C">
              <w:rPr>
                <w:rFonts w:ascii="Arial" w:hAnsi="Arial" w:cs="Arial"/>
                <w:sz w:val="18"/>
                <w:szCs w:val="18"/>
              </w:rPr>
              <w:t xml:space="preserve"> </w:t>
            </w:r>
            <w:r w:rsidRPr="000E623C">
              <w:rPr>
                <w:rFonts w:ascii="Arial" w:hAnsi="Arial"/>
                <w:sz w:val="18"/>
              </w:rPr>
              <w:t xml:space="preserve">YES      </w:t>
            </w:r>
            <w:sdt>
              <w:sdtPr>
                <w:rPr>
                  <w:rFonts w:ascii="Arial" w:hAnsi="Arial" w:cs="Arial"/>
                  <w:sz w:val="18"/>
                  <w:szCs w:val="18"/>
                </w:rPr>
                <w:id w:val="-862671642"/>
              </w:sdtPr>
              <w:sdtEndPr/>
              <w:sdtContent>
                <w:r w:rsidRPr="000E623C">
                  <w:rPr>
                    <w:rFonts w:ascii="MS Gothic" w:eastAsia="MS Gothic" w:hAnsi="MS Gothic" w:cs="Arial"/>
                    <w:b/>
                    <w:sz w:val="18"/>
                    <w:szCs w:val="18"/>
                  </w:rPr>
                  <w:t>X</w:t>
                </w:r>
              </w:sdtContent>
            </w:sdt>
            <w:r w:rsidRPr="000E623C">
              <w:rPr>
                <w:rFonts w:ascii="Arial" w:hAnsi="Arial" w:cs="Arial"/>
                <w:sz w:val="18"/>
                <w:szCs w:val="18"/>
              </w:rPr>
              <w:t xml:space="preserve">  </w:t>
            </w:r>
            <w:r w:rsidRPr="000E623C">
              <w:rPr>
                <w:rFonts w:ascii="Arial" w:hAnsi="Arial"/>
                <w:sz w:val="18"/>
              </w:rPr>
              <w:t xml:space="preserve">NO                      </w:t>
            </w:r>
          </w:p>
          <w:p w:rsidR="00934802" w:rsidRPr="000E623C" w:rsidRDefault="00C23ADE">
            <w:pPr>
              <w:tabs>
                <w:tab w:val="left" w:pos="-720"/>
              </w:tabs>
              <w:suppressAutoHyphens/>
              <w:spacing w:before="90" w:after="54"/>
              <w:rPr>
                <w:rFonts w:ascii="Arial" w:hAnsi="Arial"/>
                <w:sz w:val="18"/>
              </w:rPr>
            </w:pPr>
            <w:r w:rsidRPr="000E623C">
              <w:rPr>
                <w:rFonts w:ascii="Arial" w:hAnsi="Arial"/>
                <w:sz w:val="18"/>
              </w:rPr>
              <w:t>Date:                                                                                                                             Where:</w:t>
            </w:r>
          </w:p>
        </w:tc>
      </w:tr>
      <w:tr w:rsidR="00934802" w:rsidTr="007E2ED5">
        <w:trPr>
          <w:cantSplit/>
          <w:trHeight w:val="822"/>
        </w:trPr>
        <w:tc>
          <w:tcPr>
            <w:tcW w:w="10350" w:type="dxa"/>
            <w:gridSpan w:val="2"/>
            <w:tcBorders>
              <w:top w:val="single" w:sz="4" w:space="0" w:color="auto"/>
            </w:tcBorders>
          </w:tcPr>
          <w:p w:rsidR="00934802" w:rsidRPr="000E623C" w:rsidRDefault="00C23ADE">
            <w:pPr>
              <w:tabs>
                <w:tab w:val="left" w:pos="-720"/>
              </w:tabs>
              <w:suppressAutoHyphens/>
              <w:spacing w:before="90" w:after="54"/>
              <w:rPr>
                <w:rFonts w:ascii="Arial" w:hAnsi="Arial"/>
                <w:sz w:val="18"/>
              </w:rPr>
            </w:pPr>
            <w:r w:rsidRPr="000E623C">
              <w:rPr>
                <w:rFonts w:ascii="Arial" w:hAnsi="Arial"/>
                <w:sz w:val="18"/>
              </w:rPr>
              <w:t>Summary of public comments received:</w:t>
            </w:r>
          </w:p>
        </w:tc>
      </w:tr>
      <w:tr w:rsidR="00934802" w:rsidTr="0024014F">
        <w:trPr>
          <w:cantSplit/>
          <w:trHeight w:val="786"/>
        </w:trPr>
        <w:tc>
          <w:tcPr>
            <w:tcW w:w="10350" w:type="dxa"/>
            <w:gridSpan w:val="2"/>
          </w:tcPr>
          <w:p w:rsidR="00934802" w:rsidRPr="007E2ED5" w:rsidRDefault="00C23ADE">
            <w:pPr>
              <w:tabs>
                <w:tab w:val="left" w:pos="-720"/>
              </w:tabs>
              <w:suppressAutoHyphens/>
              <w:spacing w:before="90" w:after="54"/>
              <w:rPr>
                <w:rFonts w:ascii="Arial" w:hAnsi="Arial"/>
                <w:sz w:val="18"/>
                <w:highlight w:val="yellow"/>
              </w:rPr>
            </w:pPr>
            <w:r w:rsidRPr="000E623C">
              <w:rPr>
                <w:rFonts w:ascii="Arial" w:hAnsi="Arial"/>
                <w:sz w:val="18"/>
              </w:rPr>
              <w:lastRenderedPageBreak/>
              <w:t>Planned responses or changes to the program:</w:t>
            </w:r>
          </w:p>
        </w:tc>
      </w:tr>
    </w:tbl>
    <w:p w:rsidR="00934802" w:rsidRDefault="00934802">
      <w:pPr>
        <w:pStyle w:val="Heading2"/>
        <w:rPr>
          <w:b w:val="0"/>
          <w:sz w:val="20"/>
        </w:rPr>
        <w:sectPr w:rsidR="00934802">
          <w:headerReference w:type="default" r:id="rId13"/>
          <w:headerReference w:type="first" r:id="rId14"/>
          <w:pgSz w:w="12240" w:h="15840" w:code="1"/>
          <w:pgMar w:top="720" w:right="720" w:bottom="720" w:left="1008" w:header="720" w:footer="720" w:gutter="0"/>
          <w:cols w:space="720"/>
          <w:titlePg/>
        </w:sectPr>
      </w:pPr>
    </w:p>
    <w:p w:rsidR="00934802" w:rsidRDefault="00934802">
      <w:pPr>
        <w:rPr>
          <w:rFonts w:ascii="Arial" w:hAnsi="Arial"/>
          <w:b/>
        </w:rPr>
      </w:pPr>
    </w:p>
    <w:p w:rsidR="00934802" w:rsidRDefault="00934802">
      <w:pPr>
        <w:rPr>
          <w:rFonts w:ascii="Arial" w:hAnsi="Arial"/>
          <w:b/>
        </w:rPr>
      </w:pPr>
    </w:p>
    <w:p w:rsidR="00934802" w:rsidRDefault="000C7523">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-182880</wp:posOffset>
                </wp:positionV>
                <wp:extent cx="499110" cy="61214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r>
                              <w:rPr>
                                <w:noProof/>
                              </w:rPr>
                              <w:drawing>
                                <wp:inline distT="0" distB="0" distL="0" distR="0">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7.2pt;margin-top:-14.4pt;width:39.3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K008BLkC&#10;AADBBQAADgAAAAAAAAAAAAAAAAAuAgAAZHJzL2Uyb0RvYy54bWxQSwECLQAUAAYACAAAACEAoW8I&#10;894AAAAJAQAADwAAAAAAAAAAAAAAAAATBQAAZHJzL2Rvd25yZXYueG1sUEsFBgAAAAAEAAQA8wAA&#10;AB4GAAAAAA==&#10;" o:allowincell="f" filled="f" stroked="f">
                <v:textbox>
                  <w:txbxContent>
                    <w:p w:rsidR="005F4F8D" w:rsidRDefault="005F4F8D">
                      <w:r>
                        <w:rPr>
                          <w:noProof/>
                        </w:rPr>
                        <w:drawing>
                          <wp:inline distT="0" distB="0" distL="0" distR="0">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#3:</w:t>
      </w:r>
    </w:p>
    <w:p w:rsidR="00934802" w:rsidRDefault="00934802">
      <w:pPr>
        <w:pStyle w:val="Title"/>
        <w:ind w:firstLine="720"/>
        <w:jc w:val="left"/>
        <w:rPr>
          <w:rFonts w:ascii="Arial" w:hAnsi="Arial"/>
          <w:sz w:val="24"/>
        </w:rPr>
      </w:pPr>
      <w:r>
        <w:rPr>
          <w:rFonts w:ascii="Arial" w:hAnsi="Arial"/>
          <w:sz w:val="24"/>
        </w:rPr>
        <w:t>ILLICIT DISCHARGE DETECTION AND ELIMINATION  (Part IV.B.3 General Permit)</w:t>
      </w:r>
    </w:p>
    <w:p w:rsidR="00934802" w:rsidRDefault="000C7523">
      <w:pPr>
        <w:jc w:val="center"/>
        <w:rPr>
          <w:rFonts w:ascii="Arial" w:hAnsi="Arial"/>
          <w:b/>
        </w:rPr>
      </w:pPr>
      <w:r>
        <w:rPr>
          <w:rFonts w:ascii="Arial" w:hAnsi="Arial"/>
          <w:b/>
          <w:noProof/>
        </w:rPr>
        <mc:AlternateContent>
          <mc:Choice Requires="wps">
            <w:drawing>
              <wp:anchor distT="4294967295" distB="4294967295" distL="114300" distR="114300" simplePos="0" relativeHeight="251660288" behindDoc="0" locked="0" layoutInCell="1" allowOverlap="1">
                <wp:simplePos x="0" y="0"/>
                <wp:positionH relativeFrom="column">
                  <wp:posOffset>-17145</wp:posOffset>
                </wp:positionH>
                <wp:positionV relativeFrom="paragraph">
                  <wp:posOffset>128269</wp:posOffset>
                </wp:positionV>
                <wp:extent cx="6629400" cy="0"/>
                <wp:effectExtent l="0" t="19050" r="19050" b="1905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5114" id="Line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1pt" to="5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jJEi&#10;LfRoIxRHT9N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" strokeweight="4.5pt">
                <v:stroke linestyle="thinThick"/>
              </v:line>
            </w:pict>
          </mc:Fallback>
        </mc:AlternateContent>
      </w:r>
    </w:p>
    <w:p w:rsidR="00934802" w:rsidRDefault="00934802">
      <w:pPr>
        <w:pStyle w:val="Heading1"/>
        <w:rPr>
          <w:rFonts w:ascii="Arial" w:hAnsi="Arial"/>
          <w:b/>
          <w:sz w:val="20"/>
        </w:rPr>
      </w:pPr>
    </w:p>
    <w:p w:rsidR="00934802" w:rsidRDefault="00934802">
      <w:pPr>
        <w:pStyle w:val="BodyText3"/>
      </w:pPr>
      <w:r>
        <w:t>SECTION I.  OVERALL EVALUATION:</w:t>
      </w:r>
      <w: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rsidTr="004B3E13">
        <w:trPr>
          <w:trHeight w:hRule="exact" w:val="3615"/>
        </w:trPr>
        <w:tc>
          <w:tcPr>
            <w:tcW w:w="10350" w:type="dxa"/>
            <w:gridSpan w:val="2"/>
          </w:tcPr>
          <w:p w:rsidR="00934802" w:rsidRDefault="00934802">
            <w:pPr>
              <w:rPr>
                <w:rFonts w:ascii="Arial" w:hAnsi="Arial"/>
                <w:b/>
              </w:rPr>
            </w:pPr>
            <w:r>
              <w:rPr>
                <w:rFonts w:ascii="Arial" w:hAnsi="Arial"/>
                <w:b/>
              </w:rPr>
              <w:t>GENERAL SUMMARY, STATUS, APPROPRIATENESS AND EFFECTIVENESS OF MEASURABLE GOALS</w:t>
            </w:r>
          </w:p>
          <w:p w:rsidR="00934802" w:rsidRPr="0024014F" w:rsidRDefault="00934802">
            <w:pPr>
              <w:rPr>
                <w:rFonts w:ascii="Arial" w:hAnsi="Arial"/>
                <w:b/>
                <w:sz w:val="12"/>
                <w:szCs w:val="12"/>
              </w:rPr>
            </w:pPr>
          </w:p>
          <w:p w:rsidR="00934802" w:rsidRDefault="00934802">
            <w:pPr>
              <w:pStyle w:val="BodyText3"/>
              <w:rPr>
                <w:b w:val="0"/>
                <w:bCs/>
                <w:sz w:val="18"/>
              </w:rPr>
            </w:pPr>
            <w:r>
              <w:rPr>
                <w:b w:val="0"/>
                <w:bCs/>
                <w:sz w:val="18"/>
              </w:rPr>
              <w:t>Include information relevant to the implementation of each measurable goal, such as activities implemented (when reporting tracked and eliminated illicit discharges, please explain the rationale for targeting the illicit discharge) to comply with on-going requirements, and illicit discharge public education activities, audiences and pollutants targeted. Discuss activities to be carried out during the next reporting cycle.  If addressing TMDL requirements, please indicate rationale for the activities chosen to address the pollutant of concern.</w:t>
            </w:r>
          </w:p>
          <w:p w:rsidR="00934802" w:rsidRPr="0024014F" w:rsidRDefault="00934802">
            <w:pPr>
              <w:pStyle w:val="BodyText3"/>
              <w:rPr>
                <w:b w:val="0"/>
                <w:bCs/>
                <w:sz w:val="12"/>
                <w:szCs w:val="12"/>
              </w:rPr>
            </w:pPr>
          </w:p>
          <w:p w:rsidR="00934802" w:rsidRDefault="00934802">
            <w:pPr>
              <w:rPr>
                <w:rFonts w:ascii="Arial" w:hAnsi="Arial"/>
                <w:b/>
                <w:color w:val="FF0000"/>
                <w:sz w:val="18"/>
              </w:rPr>
            </w:pPr>
            <w:r>
              <w:rPr>
                <w:rFonts w:ascii="Arial" w:hAnsi="Arial"/>
                <w:b/>
                <w:color w:val="FF0000"/>
                <w:sz w:val="18"/>
              </w:rPr>
              <w:t>(Note: Identify parties responsible for achieving the measurable goals and reference any reliance on another entity for achieving measurable goals.</w:t>
            </w:r>
            <w:r w:rsidR="007F2FC7">
              <w:rPr>
                <w:rFonts w:ascii="Arial" w:hAnsi="Arial"/>
                <w:b/>
                <w:color w:val="FF0000"/>
                <w:sz w:val="18"/>
              </w:rPr>
              <w:t xml:space="preserve">  </w:t>
            </w:r>
            <w:r w:rsidR="007F2FC7">
              <w:rPr>
                <w:rFonts w:ascii="Arial" w:hAnsi="Arial"/>
                <w:b/>
                <w:color w:val="FF0000"/>
                <w:sz w:val="18"/>
                <w:szCs w:val="18"/>
              </w:rPr>
              <w:t>Mark with an asterisk (*) if this person/entity is different from last year.</w:t>
            </w:r>
            <w:r>
              <w:rPr>
                <w:rFonts w:ascii="Arial" w:hAnsi="Arial"/>
                <w:b/>
                <w:color w:val="FF0000"/>
                <w:sz w:val="18"/>
              </w:rPr>
              <w:t>)</w:t>
            </w:r>
          </w:p>
          <w:p w:rsidR="00167E6D" w:rsidRPr="000056F9" w:rsidRDefault="00167E6D" w:rsidP="00167E6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Pr>
                <w:rFonts w:ascii="Arial" w:hAnsi="Arial" w:cs="Arial"/>
                <w:b/>
                <w:sz w:val="18"/>
                <w:szCs w:val="18"/>
                <w:u w:val="single"/>
              </w:rPr>
              <w:t xml:space="preserve"> </w:t>
            </w:r>
            <w:r>
              <w:rPr>
                <w:rFonts w:ascii="Arial" w:hAnsi="Arial" w:cs="Arial"/>
                <w:sz w:val="18"/>
                <w:szCs w:val="18"/>
                <w:u w:val="single"/>
              </w:rPr>
              <w:t>Richard Ribb*</w:t>
            </w:r>
          </w:p>
          <w:p w:rsidR="004B3E13" w:rsidRDefault="00167E6D" w:rsidP="00167E6D">
            <w:pPr>
              <w:rPr>
                <w:rFonts w:ascii="Arial" w:hAnsi="Arial" w:cs="Arial"/>
                <w:sz w:val="18"/>
                <w:szCs w:val="18"/>
                <w:u w:val="single"/>
              </w:rPr>
            </w:pPr>
            <w:r w:rsidRPr="000056F9">
              <w:rPr>
                <w:rFonts w:ascii="Arial" w:hAnsi="Arial" w:cs="Arial"/>
                <w:b/>
                <w:sz w:val="18"/>
                <w:szCs w:val="18"/>
              </w:rPr>
              <w:t xml:space="preserve">Phone: </w:t>
            </w:r>
            <w:r>
              <w:rPr>
                <w:rFonts w:ascii="Arial" w:hAnsi="Arial" w:cs="Arial"/>
                <w:b/>
                <w:sz w:val="18"/>
                <w:szCs w:val="18"/>
              </w:rPr>
              <w:t xml:space="preserve"> </w:t>
            </w:r>
            <w:r>
              <w:rPr>
                <w:rFonts w:ascii="Arial" w:hAnsi="Arial" w:cs="Arial"/>
                <w:sz w:val="18"/>
                <w:szCs w:val="18"/>
                <w:u w:val="single"/>
              </w:rPr>
              <w:t xml:space="preserve">401 874 4299  </w:t>
            </w:r>
            <w:r>
              <w:rPr>
                <w:rFonts w:ascii="Arial" w:hAnsi="Arial" w:cs="Arial"/>
                <w:sz w:val="18"/>
                <w:szCs w:val="18"/>
              </w:rPr>
              <w:t xml:space="preserve">               </w:t>
            </w:r>
            <w:r w:rsidRPr="000056F9">
              <w:rPr>
                <w:rFonts w:ascii="Arial" w:hAnsi="Arial" w:cs="Arial"/>
                <w:b/>
                <w:sz w:val="18"/>
                <w:szCs w:val="18"/>
              </w:rPr>
              <w:t xml:space="preserve">Email: </w:t>
            </w:r>
            <w:r>
              <w:rPr>
                <w:rFonts w:ascii="Arial" w:hAnsi="Arial" w:cs="Arial"/>
                <w:b/>
                <w:sz w:val="18"/>
                <w:szCs w:val="18"/>
              </w:rPr>
              <w:t xml:space="preserve"> </w:t>
            </w:r>
            <w:hyperlink r:id="rId15" w:history="1">
              <w:r w:rsidR="004B3E13" w:rsidRPr="006B3386">
                <w:rPr>
                  <w:rStyle w:val="Hyperlink"/>
                  <w:rFonts w:ascii="Arial" w:hAnsi="Arial" w:cs="Arial"/>
                  <w:sz w:val="18"/>
                  <w:szCs w:val="18"/>
                </w:rPr>
                <w:t>rribb@uri.edu</w:t>
              </w:r>
            </w:hyperlink>
          </w:p>
          <w:p w:rsidR="004B3E13" w:rsidRPr="0038507B" w:rsidRDefault="004B3E13" w:rsidP="004B3E13">
            <w:pPr>
              <w:spacing w:line="360" w:lineRule="auto"/>
              <w:rPr>
                <w:rFonts w:ascii="Arial" w:hAnsi="Arial" w:cs="Arial"/>
                <w:sz w:val="18"/>
                <w:szCs w:val="18"/>
              </w:rPr>
            </w:pPr>
            <w:r w:rsidRPr="0038507B">
              <w:rPr>
                <w:rFonts w:ascii="Arial" w:hAnsi="Arial" w:cs="Arial"/>
                <w:b/>
                <w:sz w:val="18"/>
                <w:szCs w:val="18"/>
              </w:rPr>
              <w:t xml:space="preserve">Has </w:t>
            </w:r>
            <w:r w:rsidRPr="0038507B">
              <w:rPr>
                <w:rFonts w:ascii="Arial" w:hAnsi="Arial" w:cs="Arial"/>
                <w:b/>
                <w:i/>
                <w:sz w:val="18"/>
                <w:szCs w:val="18"/>
              </w:rPr>
              <w:t>this person</w:t>
            </w:r>
            <w:r w:rsidRPr="0038507B">
              <w:rPr>
                <w:rFonts w:ascii="Arial" w:hAnsi="Arial" w:cs="Arial"/>
                <w:b/>
                <w:sz w:val="18"/>
                <w:szCs w:val="18"/>
              </w:rPr>
              <w:t xml:space="preserve"> received training on Illicit Discharge Detection and Elimination (IDDE)? </w:t>
            </w:r>
            <w:r>
              <w:rPr>
                <w:rFonts w:ascii="Arial" w:hAnsi="Arial" w:cs="Arial"/>
                <w:b/>
                <w:sz w:val="18"/>
                <w:szCs w:val="18"/>
              </w:rPr>
              <w:t xml:space="preserve"> </w:t>
            </w:r>
            <w:r>
              <w:rPr>
                <w:rFonts w:ascii="Arial" w:hAnsi="Arial" w:cs="Arial"/>
                <w:sz w:val="18"/>
                <w:szCs w:val="18"/>
              </w:rPr>
              <w:t>Yes</w:t>
            </w:r>
            <w:r w:rsidRPr="0038507B">
              <w:rPr>
                <w:rFonts w:ascii="Arial" w:hAnsi="Arial" w:cs="Arial"/>
                <w:sz w:val="18"/>
                <w:szCs w:val="18"/>
              </w:rPr>
              <w:t>______________________</w:t>
            </w:r>
          </w:p>
          <w:p w:rsidR="004B3E13" w:rsidRPr="0038507B" w:rsidRDefault="004B3E13" w:rsidP="004B3E13">
            <w:pPr>
              <w:spacing w:line="360" w:lineRule="auto"/>
              <w:rPr>
                <w:rFonts w:ascii="Arial" w:hAnsi="Arial" w:cs="Arial"/>
                <w:sz w:val="18"/>
                <w:szCs w:val="18"/>
              </w:rPr>
            </w:pPr>
            <w:r w:rsidRPr="0038507B">
              <w:rPr>
                <w:rFonts w:ascii="Arial" w:hAnsi="Arial" w:cs="Arial"/>
                <w:b/>
                <w:sz w:val="18"/>
                <w:szCs w:val="18"/>
              </w:rPr>
              <w:t xml:space="preserve">If yes, when and where? </w:t>
            </w:r>
            <w:r>
              <w:rPr>
                <w:rFonts w:ascii="Arial" w:hAnsi="Arial" w:cs="Arial"/>
                <w:sz w:val="18"/>
                <w:szCs w:val="18"/>
              </w:rPr>
              <w:t>As part of Stormwater Inspect</w:t>
            </w:r>
            <w:r w:rsidR="001E737B">
              <w:rPr>
                <w:rFonts w:ascii="Arial" w:hAnsi="Arial" w:cs="Arial"/>
                <w:sz w:val="18"/>
                <w:szCs w:val="18"/>
              </w:rPr>
              <w:t>or</w:t>
            </w:r>
            <w:r>
              <w:rPr>
                <w:rFonts w:ascii="Arial" w:hAnsi="Arial" w:cs="Arial"/>
                <w:sz w:val="18"/>
                <w:szCs w:val="18"/>
              </w:rPr>
              <w:t xml:space="preserve"> Certification training course Nov. 2018</w:t>
            </w:r>
            <w:r w:rsidRPr="0038507B">
              <w:rPr>
                <w:rFonts w:ascii="Arial" w:hAnsi="Arial" w:cs="Arial"/>
                <w:sz w:val="18"/>
                <w:szCs w:val="18"/>
              </w:rPr>
              <w:t>_</w:t>
            </w:r>
          </w:p>
          <w:p w:rsidR="00934802" w:rsidRDefault="004B3E13" w:rsidP="004B3E13">
            <w:pPr>
              <w:rPr>
                <w:rFonts w:ascii="Arial" w:hAnsi="Arial"/>
                <w:b/>
              </w:rPr>
            </w:pPr>
            <w:r w:rsidRPr="0038507B">
              <w:rPr>
                <w:rFonts w:ascii="Arial" w:hAnsi="Arial" w:cs="Arial"/>
                <w:b/>
                <w:sz w:val="18"/>
                <w:szCs w:val="18"/>
              </w:rPr>
              <w:t xml:space="preserve">If no, who </w:t>
            </w:r>
            <w:r w:rsidRPr="0038507B">
              <w:rPr>
                <w:rFonts w:ascii="Arial" w:hAnsi="Arial" w:cs="Arial"/>
                <w:b/>
                <w:i/>
                <w:sz w:val="18"/>
                <w:szCs w:val="18"/>
              </w:rPr>
              <w:t>is</w:t>
            </w:r>
            <w:r w:rsidRPr="0038507B">
              <w:rPr>
                <w:rFonts w:ascii="Arial" w:hAnsi="Arial" w:cs="Arial"/>
                <w:b/>
                <w:sz w:val="18"/>
                <w:szCs w:val="18"/>
              </w:rPr>
              <w:t xml:space="preserve"> trained on IDDE? </w:t>
            </w:r>
            <w:r w:rsidR="00167E6D">
              <w:rPr>
                <w:rFonts w:ascii="Arial" w:hAnsi="Arial"/>
                <w:b/>
              </w:rPr>
              <w:t xml:space="preserve"> </w:t>
            </w:r>
          </w:p>
        </w:tc>
      </w:tr>
      <w:tr w:rsidR="00934802" w:rsidTr="0024014F">
        <w:trPr>
          <w:trHeight w:hRule="exact" w:val="1473"/>
        </w:trPr>
        <w:tc>
          <w:tcPr>
            <w:tcW w:w="1260" w:type="dxa"/>
          </w:tcPr>
          <w:p w:rsidR="00934802" w:rsidRDefault="00934802">
            <w:pPr>
              <w:rPr>
                <w:rFonts w:ascii="Arial" w:hAnsi="Arial"/>
              </w:rPr>
            </w:pPr>
          </w:p>
          <w:p w:rsidR="00934802" w:rsidRDefault="00934802">
            <w:pPr>
              <w:rPr>
                <w:rFonts w:ascii="Arial" w:hAnsi="Arial"/>
              </w:rPr>
            </w:pPr>
          </w:p>
          <w:p w:rsidR="00934802" w:rsidRDefault="00934802">
            <w:pPr>
              <w:rPr>
                <w:rFonts w:ascii="Arial" w:hAnsi="Arial"/>
                <w:b/>
                <w:bCs/>
              </w:rPr>
            </w:pPr>
            <w:r>
              <w:rPr>
                <w:rFonts w:ascii="Arial" w:hAnsi="Arial"/>
              </w:rPr>
              <w:t>IV.B.3.b.1:</w:t>
            </w:r>
          </w:p>
        </w:tc>
        <w:tc>
          <w:tcPr>
            <w:tcW w:w="9090" w:type="dxa"/>
          </w:tcPr>
          <w:p w:rsidR="00BA3707" w:rsidRDefault="00F01135">
            <w:pPr>
              <w:rPr>
                <w:rFonts w:ascii="Arial" w:hAnsi="Arial"/>
                <w:b/>
                <w:bCs/>
                <w:color w:val="FF0000"/>
                <w:sz w:val="18"/>
              </w:rPr>
            </w:pPr>
            <w:r>
              <w:rPr>
                <w:rFonts w:ascii="Arial" w:hAnsi="Arial"/>
                <w:sz w:val="18"/>
              </w:rPr>
              <w:t>I</w:t>
            </w:r>
            <w:r w:rsidR="00934802">
              <w:rPr>
                <w:rFonts w:ascii="Arial" w:hAnsi="Arial"/>
                <w:sz w:val="18"/>
              </w:rPr>
              <w:t>f the outfall map was not completed,</w:t>
            </w:r>
            <w:r>
              <w:rPr>
                <w:rFonts w:ascii="Arial" w:hAnsi="Arial"/>
                <w:sz w:val="18"/>
              </w:rPr>
              <w:t xml:space="preserve"> use the space below to indicate</w:t>
            </w:r>
            <w:r w:rsidR="00934802">
              <w:rPr>
                <w:rFonts w:ascii="Arial" w:hAnsi="Arial"/>
                <w:sz w:val="18"/>
              </w:rPr>
              <w:t xml:space="preserve"> reasons why, proposed schedule for completion of requirement and person(s)/ Department responsible for completion. </w:t>
            </w:r>
            <w:r w:rsidR="00BA3707" w:rsidRPr="00BA3707">
              <w:rPr>
                <w:rFonts w:ascii="Arial" w:hAnsi="Arial"/>
                <w:bCs/>
                <w:color w:val="FF0000"/>
                <w:sz w:val="18"/>
              </w:rPr>
              <w:t xml:space="preserve">  </w:t>
            </w:r>
            <w:r w:rsidR="00BA3707" w:rsidRPr="00BA3707">
              <w:rPr>
                <w:rFonts w:ascii="Arial" w:hAnsi="Arial"/>
                <w:sz w:val="18"/>
              </w:rPr>
              <w:t>(</w:t>
            </w:r>
            <w:r w:rsidR="00A75E69">
              <w:rPr>
                <w:rFonts w:ascii="Arial" w:hAnsi="Arial"/>
                <w:sz w:val="18"/>
              </w:rPr>
              <w:t xml:space="preserve">The Department </w:t>
            </w:r>
            <w:r w:rsidR="00862F41">
              <w:rPr>
                <w:rFonts w:ascii="Arial" w:hAnsi="Arial"/>
                <w:sz w:val="18"/>
              </w:rPr>
              <w:t>recommends electronic submission of updated EXCEL Tables if this information has been amended</w:t>
            </w:r>
            <w:r w:rsidR="00481917">
              <w:rPr>
                <w:rFonts w:ascii="Arial" w:hAnsi="Arial"/>
                <w:sz w:val="18"/>
              </w:rPr>
              <w:t>.</w:t>
            </w:r>
            <w:r w:rsidR="00BA3707" w:rsidRPr="00BA3707">
              <w:rPr>
                <w:rFonts w:ascii="Arial" w:hAnsi="Arial"/>
                <w:sz w:val="18"/>
              </w:rPr>
              <w:t>)</w:t>
            </w:r>
          </w:p>
          <w:p w:rsidR="00C45A2C" w:rsidRPr="00AF6B60" w:rsidRDefault="00C45A2C" w:rsidP="0024014F">
            <w:pPr>
              <w:spacing w:before="40" w:line="276" w:lineRule="auto"/>
              <w:rPr>
                <w:rFonts w:ascii="Arial" w:hAnsi="Arial"/>
                <w:b/>
                <w:bCs/>
                <w:sz w:val="18"/>
                <w:szCs w:val="18"/>
              </w:rPr>
            </w:pPr>
            <w:r w:rsidRPr="00AF6B60">
              <w:rPr>
                <w:rFonts w:ascii="Arial" w:hAnsi="Arial"/>
                <w:b/>
                <w:bCs/>
                <w:sz w:val="18"/>
                <w:szCs w:val="18"/>
              </w:rPr>
              <w:t>Number of Outfalls Mapped</w:t>
            </w:r>
            <w:r w:rsidR="001A7C6C" w:rsidRPr="00AF6B60">
              <w:rPr>
                <w:rFonts w:ascii="Arial" w:hAnsi="Arial"/>
                <w:b/>
                <w:bCs/>
                <w:sz w:val="18"/>
                <w:szCs w:val="18"/>
              </w:rPr>
              <w:t xml:space="preserve"> within regulated area</w:t>
            </w:r>
            <w:r w:rsidRPr="00AF6B60">
              <w:rPr>
                <w:rFonts w:ascii="Arial" w:hAnsi="Arial"/>
                <w:b/>
                <w:bCs/>
                <w:sz w:val="18"/>
                <w:szCs w:val="18"/>
              </w:rPr>
              <w:t>:</w:t>
            </w:r>
            <w:r w:rsidR="003372BA" w:rsidRPr="00AF6B60">
              <w:rPr>
                <w:rFonts w:ascii="Arial" w:hAnsi="Arial"/>
                <w:b/>
                <w:bCs/>
                <w:sz w:val="18"/>
                <w:szCs w:val="18"/>
              </w:rPr>
              <w:t xml:space="preserve"> </w:t>
            </w:r>
            <w:r w:rsidR="00714BA1" w:rsidRPr="00AF6B60">
              <w:rPr>
                <w:rFonts w:ascii="Arial" w:hAnsi="Arial"/>
                <w:sz w:val="18"/>
                <w:u w:val="single"/>
              </w:rPr>
              <w:t xml:space="preserve"> </w:t>
            </w:r>
            <w:r w:rsidR="00C137F1">
              <w:rPr>
                <w:rFonts w:ascii="Arial" w:hAnsi="Arial"/>
                <w:sz w:val="18"/>
                <w:u w:val="single"/>
              </w:rPr>
              <w:t>10</w:t>
            </w:r>
            <w:r w:rsidR="004B613B">
              <w:rPr>
                <w:rFonts w:ascii="Arial" w:hAnsi="Arial"/>
                <w:sz w:val="18"/>
                <w:u w:val="single"/>
              </w:rPr>
              <w:t>3</w:t>
            </w:r>
          </w:p>
          <w:p w:rsidR="00C45A2C" w:rsidRPr="00AF6B60" w:rsidRDefault="00C45A2C" w:rsidP="0024014F">
            <w:pPr>
              <w:spacing w:line="276" w:lineRule="auto"/>
              <w:rPr>
                <w:rFonts w:ascii="Arial" w:hAnsi="Arial"/>
                <w:b/>
                <w:bCs/>
                <w:sz w:val="18"/>
                <w:szCs w:val="18"/>
              </w:rPr>
            </w:pPr>
            <w:r w:rsidRPr="00AF6B60">
              <w:rPr>
                <w:rFonts w:ascii="Arial" w:hAnsi="Arial"/>
                <w:b/>
                <w:bCs/>
                <w:sz w:val="18"/>
                <w:szCs w:val="18"/>
              </w:rPr>
              <w:t>Percent Complete:</w:t>
            </w:r>
            <w:r w:rsidR="003372BA" w:rsidRPr="00AF6B60">
              <w:rPr>
                <w:rFonts w:ascii="Arial" w:hAnsi="Arial"/>
                <w:b/>
                <w:bCs/>
                <w:sz w:val="18"/>
                <w:szCs w:val="18"/>
              </w:rPr>
              <w:t xml:space="preserve"> </w:t>
            </w:r>
            <w:r w:rsidR="00714BA1" w:rsidRPr="00AF6B60">
              <w:rPr>
                <w:rFonts w:ascii="Arial" w:hAnsi="Arial"/>
                <w:sz w:val="18"/>
              </w:rPr>
              <w:t xml:space="preserve"> </w:t>
            </w:r>
            <w:r w:rsidR="00714BA1" w:rsidRPr="00AF6B60">
              <w:rPr>
                <w:rFonts w:ascii="Arial" w:hAnsi="Arial"/>
                <w:sz w:val="18"/>
                <w:u w:val="single"/>
              </w:rPr>
              <w:t>100%</w:t>
            </w:r>
          </w:p>
          <w:p w:rsidR="00C45A2C" w:rsidRPr="0024014F" w:rsidRDefault="00F01135" w:rsidP="00AF6B60">
            <w:pPr>
              <w:spacing w:line="276" w:lineRule="auto"/>
              <w:rPr>
                <w:rFonts w:ascii="Arial" w:hAnsi="Arial"/>
                <w:b/>
                <w:bCs/>
              </w:rPr>
            </w:pPr>
            <w:r w:rsidRPr="00AF6B60">
              <w:rPr>
                <w:rFonts w:ascii="Arial" w:hAnsi="Arial"/>
                <w:b/>
                <w:bCs/>
                <w:sz w:val="18"/>
                <w:szCs w:val="18"/>
              </w:rPr>
              <w:t>If 100% Complete</w:t>
            </w:r>
            <w:r w:rsidR="0024014F" w:rsidRPr="00AF6B60">
              <w:rPr>
                <w:rFonts w:ascii="Arial" w:hAnsi="Arial"/>
                <w:b/>
                <w:bCs/>
                <w:sz w:val="18"/>
                <w:szCs w:val="18"/>
              </w:rPr>
              <w:t>,</w:t>
            </w:r>
            <w:r w:rsidRPr="00AF6B60">
              <w:rPr>
                <w:rFonts w:ascii="Arial" w:hAnsi="Arial"/>
                <w:b/>
                <w:bCs/>
                <w:sz w:val="18"/>
                <w:szCs w:val="18"/>
              </w:rPr>
              <w:t xml:space="preserve"> Provide </w:t>
            </w:r>
            <w:r w:rsidR="00C45A2C" w:rsidRPr="00AF6B60">
              <w:rPr>
                <w:rFonts w:ascii="Arial" w:hAnsi="Arial"/>
                <w:b/>
                <w:bCs/>
                <w:sz w:val="18"/>
                <w:szCs w:val="18"/>
              </w:rPr>
              <w:t>Date of Completion:</w:t>
            </w:r>
            <w:r w:rsidR="003372BA" w:rsidRPr="00AF6B60">
              <w:rPr>
                <w:rFonts w:ascii="Arial" w:hAnsi="Arial"/>
                <w:b/>
                <w:bCs/>
                <w:sz w:val="18"/>
                <w:szCs w:val="18"/>
              </w:rPr>
              <w:t xml:space="preserve"> </w:t>
            </w:r>
            <w:r w:rsidR="00714BA1" w:rsidRPr="00AF6B60">
              <w:rPr>
                <w:rFonts w:ascii="Arial" w:hAnsi="Arial"/>
                <w:sz w:val="18"/>
                <w:u w:val="single"/>
              </w:rPr>
              <w:t>November 201</w:t>
            </w:r>
            <w:r w:rsidR="00AF6B60" w:rsidRPr="00AF6B60">
              <w:rPr>
                <w:rFonts w:ascii="Arial" w:hAnsi="Arial"/>
                <w:sz w:val="18"/>
                <w:u w:val="single"/>
              </w:rPr>
              <w:t>8</w:t>
            </w:r>
          </w:p>
        </w:tc>
      </w:tr>
      <w:tr w:rsidR="00934802" w:rsidTr="007E2ED5">
        <w:trPr>
          <w:trHeight w:hRule="exact" w:val="1275"/>
        </w:trPr>
        <w:tc>
          <w:tcPr>
            <w:tcW w:w="10350" w:type="dxa"/>
            <w:gridSpan w:val="2"/>
          </w:tcPr>
          <w:p w:rsidR="00714BA1" w:rsidRDefault="00611815" w:rsidP="00AF6B60">
            <w:pPr>
              <w:rPr>
                <w:rFonts w:ascii="Arial" w:hAnsi="Arial"/>
              </w:rPr>
            </w:pPr>
            <w:r w:rsidRPr="00BF732B">
              <w:rPr>
                <w:rFonts w:ascii="Arial" w:hAnsi="Arial"/>
                <w:sz w:val="18"/>
                <w:szCs w:val="18"/>
              </w:rPr>
              <w:t>The outfall map was completed</w:t>
            </w:r>
            <w:r w:rsidRPr="00BF732B">
              <w:rPr>
                <w:rFonts w:ascii="Arial" w:hAnsi="Arial"/>
                <w:b/>
                <w:sz w:val="18"/>
                <w:szCs w:val="18"/>
              </w:rPr>
              <w:t xml:space="preserve"> </w:t>
            </w:r>
            <w:r w:rsidRPr="00BF732B">
              <w:rPr>
                <w:rFonts w:ascii="Arial" w:hAnsi="Arial"/>
                <w:sz w:val="18"/>
                <w:szCs w:val="18"/>
              </w:rPr>
              <w:t>by the URI Utilities Dept. Outfall Location Tables have been completed and were included with the Year 5 report. The outfall map was updated in 201</w:t>
            </w:r>
            <w:r>
              <w:rPr>
                <w:rFonts w:ascii="Arial" w:hAnsi="Arial"/>
                <w:sz w:val="18"/>
                <w:szCs w:val="18"/>
              </w:rPr>
              <w:t>3</w:t>
            </w:r>
            <w:r w:rsidRPr="00BF732B">
              <w:rPr>
                <w:rFonts w:ascii="Arial" w:hAnsi="Arial"/>
                <w:sz w:val="18"/>
                <w:szCs w:val="18"/>
              </w:rPr>
              <w:t xml:space="preserve"> and w</w:t>
            </w:r>
            <w:r>
              <w:rPr>
                <w:rFonts w:ascii="Arial" w:hAnsi="Arial"/>
                <w:sz w:val="18"/>
                <w:szCs w:val="18"/>
              </w:rPr>
              <w:t>as</w:t>
            </w:r>
            <w:r w:rsidRPr="00BF732B">
              <w:rPr>
                <w:rFonts w:ascii="Arial" w:hAnsi="Arial"/>
                <w:sz w:val="18"/>
                <w:szCs w:val="18"/>
              </w:rPr>
              <w:t xml:space="preserve"> submitted to DEM as part of th</w:t>
            </w:r>
            <w:r>
              <w:rPr>
                <w:rFonts w:ascii="Arial" w:hAnsi="Arial"/>
                <w:sz w:val="18"/>
                <w:szCs w:val="18"/>
              </w:rPr>
              <w:t>e 2013</w:t>
            </w:r>
            <w:r w:rsidRPr="00BF732B">
              <w:rPr>
                <w:rFonts w:ascii="Arial" w:hAnsi="Arial"/>
                <w:sz w:val="18"/>
                <w:szCs w:val="18"/>
              </w:rPr>
              <w:t xml:space="preserve"> report. The updated EXCEL tables will also be submitted (electronically) as part of this report. The Utilities Dept. used the original information from our consultant for the initial outfall map. In 2012</w:t>
            </w:r>
            <w:r>
              <w:rPr>
                <w:rFonts w:ascii="Arial" w:hAnsi="Arial"/>
                <w:sz w:val="18"/>
                <w:szCs w:val="18"/>
              </w:rPr>
              <w:t xml:space="preserve"> through 2015</w:t>
            </w:r>
            <w:r w:rsidRPr="00BF732B">
              <w:rPr>
                <w:rFonts w:ascii="Arial" w:hAnsi="Arial"/>
                <w:sz w:val="18"/>
                <w:szCs w:val="18"/>
              </w:rPr>
              <w:t xml:space="preserve"> the Utility Dept. expanded the list from field observations during inspections</w:t>
            </w:r>
            <w:r>
              <w:rPr>
                <w:rFonts w:ascii="Arial" w:hAnsi="Arial"/>
                <w:sz w:val="18"/>
                <w:szCs w:val="18"/>
              </w:rPr>
              <w:t>, new construction</w:t>
            </w:r>
            <w:r w:rsidRPr="00BF732B">
              <w:rPr>
                <w:rFonts w:ascii="Arial" w:hAnsi="Arial"/>
                <w:sz w:val="18"/>
                <w:szCs w:val="18"/>
              </w:rPr>
              <w:t xml:space="preserve"> and review of plans.</w:t>
            </w:r>
            <w:r w:rsidR="00CE0E86" w:rsidRPr="001E737B">
              <w:rPr>
                <w:rFonts w:ascii="Arial" w:hAnsi="Arial"/>
                <w:color w:val="C45911" w:themeColor="accent2" w:themeShade="BF"/>
                <w:sz w:val="18"/>
                <w:szCs w:val="18"/>
              </w:rPr>
              <w:t xml:space="preserve"> </w:t>
            </w:r>
            <w:r w:rsidR="004B613B">
              <w:rPr>
                <w:rFonts w:ascii="Arial" w:hAnsi="Arial"/>
                <w:sz w:val="18"/>
                <w:szCs w:val="18"/>
              </w:rPr>
              <w:t>5</w:t>
            </w:r>
            <w:r w:rsidR="001E737B" w:rsidRPr="00AF6B60">
              <w:rPr>
                <w:rFonts w:ascii="Arial" w:hAnsi="Arial"/>
                <w:sz w:val="18"/>
                <w:szCs w:val="18"/>
              </w:rPr>
              <w:t xml:space="preserve"> </w:t>
            </w:r>
            <w:r w:rsidR="00AF6B60">
              <w:rPr>
                <w:rFonts w:ascii="Arial" w:hAnsi="Arial"/>
                <w:sz w:val="18"/>
                <w:szCs w:val="18"/>
              </w:rPr>
              <w:t>new outfall</w:t>
            </w:r>
            <w:r w:rsidR="00C137F1">
              <w:rPr>
                <w:rFonts w:ascii="Arial" w:hAnsi="Arial"/>
                <w:sz w:val="18"/>
                <w:szCs w:val="18"/>
              </w:rPr>
              <w:t>s</w:t>
            </w:r>
            <w:r w:rsidR="00AF6B60" w:rsidRPr="00AF6B60">
              <w:rPr>
                <w:rFonts w:ascii="Arial" w:hAnsi="Arial"/>
                <w:sz w:val="18"/>
                <w:szCs w:val="18"/>
              </w:rPr>
              <w:t xml:space="preserve"> </w:t>
            </w:r>
            <w:r w:rsidR="00C137F1">
              <w:rPr>
                <w:rFonts w:ascii="Arial" w:hAnsi="Arial"/>
                <w:sz w:val="18"/>
                <w:szCs w:val="18"/>
              </w:rPr>
              <w:t xml:space="preserve">were </w:t>
            </w:r>
            <w:r w:rsidR="00CD0C8F" w:rsidRPr="00AF6B60">
              <w:rPr>
                <w:rFonts w:ascii="Arial" w:hAnsi="Arial"/>
                <w:sz w:val="18"/>
                <w:szCs w:val="18"/>
              </w:rPr>
              <w:t>identified in 201</w:t>
            </w:r>
            <w:r w:rsidR="00CE0E86" w:rsidRPr="00AF6B60">
              <w:rPr>
                <w:rFonts w:ascii="Arial" w:hAnsi="Arial"/>
                <w:sz w:val="18"/>
                <w:szCs w:val="18"/>
              </w:rPr>
              <w:t>8</w:t>
            </w:r>
            <w:r w:rsidR="00CD0C8F" w:rsidRPr="00AF6B60">
              <w:rPr>
                <w:rFonts w:ascii="Arial" w:hAnsi="Arial"/>
                <w:sz w:val="18"/>
                <w:szCs w:val="18"/>
              </w:rPr>
              <w:t>.</w:t>
            </w:r>
          </w:p>
        </w:tc>
      </w:tr>
      <w:tr w:rsidR="00934802" w:rsidTr="0024014F">
        <w:trPr>
          <w:trHeight w:hRule="exact" w:val="474"/>
        </w:trPr>
        <w:tc>
          <w:tcPr>
            <w:tcW w:w="1260" w:type="dxa"/>
          </w:tcPr>
          <w:p w:rsidR="00934802" w:rsidRDefault="00934802">
            <w:pPr>
              <w:rPr>
                <w:rFonts w:ascii="Arial" w:hAnsi="Arial"/>
              </w:rPr>
            </w:pPr>
            <w:r>
              <w:rPr>
                <w:rFonts w:ascii="Arial" w:hAnsi="Arial"/>
              </w:rPr>
              <w:t>IV.B.3.b.2</w:t>
            </w:r>
          </w:p>
        </w:tc>
        <w:tc>
          <w:tcPr>
            <w:tcW w:w="9090" w:type="dxa"/>
          </w:tcPr>
          <w:p w:rsidR="00934802" w:rsidRDefault="00934802" w:rsidP="002B7E9A">
            <w:pPr>
              <w:rPr>
                <w:rFonts w:ascii="Arial" w:hAnsi="Arial"/>
                <w:b/>
                <w:sz w:val="18"/>
              </w:rPr>
            </w:pPr>
            <w:r>
              <w:rPr>
                <w:rFonts w:ascii="Arial" w:hAnsi="Arial"/>
                <w:sz w:val="18"/>
              </w:rPr>
              <w:t xml:space="preserve">Indicate if your municipality chose to implement the tagging of outfalls activity under the IDDE minimum measure, activities and actions </w:t>
            </w:r>
            <w:r w:rsidR="00A15793">
              <w:rPr>
                <w:rFonts w:ascii="Arial" w:hAnsi="Arial"/>
                <w:sz w:val="18"/>
              </w:rPr>
              <w:t xml:space="preserve">undertaken under the </w:t>
            </w:r>
            <w:r w:rsidR="003F64A2">
              <w:rPr>
                <w:rFonts w:ascii="Arial" w:hAnsi="Arial"/>
                <w:sz w:val="18"/>
              </w:rPr>
              <w:t>201</w:t>
            </w:r>
            <w:r w:rsidR="001E737B">
              <w:rPr>
                <w:rFonts w:ascii="Arial" w:hAnsi="Arial"/>
                <w:sz w:val="18"/>
              </w:rPr>
              <w:t>8</w:t>
            </w:r>
            <w:r>
              <w:rPr>
                <w:rFonts w:ascii="Arial" w:hAnsi="Arial"/>
                <w:sz w:val="18"/>
              </w:rPr>
              <w:t xml:space="preserve"> calendar year.</w:t>
            </w:r>
          </w:p>
        </w:tc>
      </w:tr>
      <w:tr w:rsidR="00934802" w:rsidTr="001E737B">
        <w:trPr>
          <w:trHeight w:hRule="exact" w:val="690"/>
        </w:trPr>
        <w:tc>
          <w:tcPr>
            <w:tcW w:w="10350" w:type="dxa"/>
            <w:gridSpan w:val="2"/>
          </w:tcPr>
          <w:p w:rsidR="00934802" w:rsidRDefault="00611815">
            <w:pPr>
              <w:rPr>
                <w:rFonts w:ascii="Arial" w:hAnsi="Arial"/>
              </w:rPr>
            </w:pPr>
            <w:r w:rsidRPr="00374E1B">
              <w:rPr>
                <w:rFonts w:ascii="Arial" w:hAnsi="Arial"/>
                <w:sz w:val="18"/>
                <w:szCs w:val="18"/>
              </w:rPr>
              <w:t>The University Utilities Dept chose to implement the tagging of outfalls under the IDDE minimum measure and tagged the outfalls in 2008.</w:t>
            </w:r>
            <w:r>
              <w:rPr>
                <w:rFonts w:ascii="Arial" w:hAnsi="Arial"/>
                <w:sz w:val="18"/>
                <w:szCs w:val="18"/>
              </w:rPr>
              <w:t xml:space="preserve"> </w:t>
            </w:r>
            <w:r w:rsidR="00CD0C8F">
              <w:rPr>
                <w:rFonts w:ascii="Arial" w:hAnsi="Arial"/>
                <w:sz w:val="18"/>
                <w:szCs w:val="18"/>
              </w:rPr>
              <w:t>Later the University located all outfalls in GIS.</w:t>
            </w:r>
            <w:r w:rsidR="001E737B">
              <w:rPr>
                <w:rFonts w:ascii="Arial" w:hAnsi="Arial"/>
                <w:sz w:val="18"/>
                <w:szCs w:val="18"/>
              </w:rPr>
              <w:t xml:space="preserve"> As they are identified and added to the GIS system, outfalls are tagged.</w:t>
            </w:r>
          </w:p>
        </w:tc>
      </w:tr>
      <w:tr w:rsidR="00934802" w:rsidTr="0024014F">
        <w:trPr>
          <w:trHeight w:hRule="exact" w:val="1068"/>
        </w:trPr>
        <w:tc>
          <w:tcPr>
            <w:tcW w:w="1260" w:type="dxa"/>
          </w:tcPr>
          <w:p w:rsidR="00934802" w:rsidRDefault="00934802">
            <w:pPr>
              <w:rPr>
                <w:rFonts w:ascii="Arial" w:hAnsi="Arial"/>
              </w:rPr>
            </w:pPr>
          </w:p>
          <w:p w:rsidR="00934802" w:rsidRDefault="00934802">
            <w:pPr>
              <w:rPr>
                <w:rFonts w:ascii="Arial" w:hAnsi="Arial"/>
              </w:rPr>
            </w:pPr>
          </w:p>
          <w:p w:rsidR="00934802" w:rsidRDefault="00934802">
            <w:pPr>
              <w:rPr>
                <w:rFonts w:ascii="Arial" w:hAnsi="Arial"/>
              </w:rPr>
            </w:pPr>
            <w:r>
              <w:rPr>
                <w:rFonts w:ascii="Arial" w:hAnsi="Arial"/>
              </w:rPr>
              <w:t xml:space="preserve">IV.B.3.b.3 </w:t>
            </w:r>
          </w:p>
        </w:tc>
        <w:tc>
          <w:tcPr>
            <w:tcW w:w="9090" w:type="dxa"/>
          </w:tcPr>
          <w:p w:rsidR="00934802" w:rsidRDefault="00535EB8">
            <w:pPr>
              <w:rPr>
                <w:rFonts w:ascii="Arial" w:hAnsi="Arial"/>
                <w:sz w:val="18"/>
              </w:rPr>
            </w:pPr>
            <w:r>
              <w:rPr>
                <w:rFonts w:ascii="Arial" w:hAnsi="Arial"/>
                <w:sz w:val="18"/>
              </w:rPr>
              <w:t>Use the space below to p</w:t>
            </w:r>
            <w:r w:rsidR="00934802">
              <w:rPr>
                <w:rFonts w:ascii="Arial" w:hAnsi="Arial"/>
                <w:sz w:val="18"/>
              </w:rPr>
              <w:t>rovide a summary of the implementation of recording of system additional elements (catch basins, manholes, and/or pipes). Indicate if the activity was implemented as a result of the tracing of illicit discharges, new MS4 construction projects, and inspection of catch basins required under the IDDE and Pollution Prevention and Good Housekeeping Minimum Measures, and/or as a result of TMDL related requirements and/or investigations. Assess effectiveness of the program minimizing water quality impacts.</w:t>
            </w:r>
          </w:p>
        </w:tc>
      </w:tr>
      <w:tr w:rsidR="00934802" w:rsidTr="007E2ED5">
        <w:trPr>
          <w:trHeight w:hRule="exact" w:val="2805"/>
        </w:trPr>
        <w:tc>
          <w:tcPr>
            <w:tcW w:w="10350" w:type="dxa"/>
            <w:gridSpan w:val="2"/>
          </w:tcPr>
          <w:p w:rsidR="00934802" w:rsidRDefault="00611815" w:rsidP="00AF6B60">
            <w:pPr>
              <w:rPr>
                <w:rFonts w:ascii="Arial" w:hAnsi="Arial"/>
              </w:rPr>
            </w:pPr>
            <w:r>
              <w:rPr>
                <w:rFonts w:ascii="Arial" w:hAnsi="Arial"/>
                <w:sz w:val="18"/>
                <w:szCs w:val="18"/>
              </w:rPr>
              <w:t>T</w:t>
            </w:r>
            <w:r w:rsidRPr="006B4098">
              <w:rPr>
                <w:rFonts w:ascii="Arial" w:hAnsi="Arial"/>
                <w:sz w:val="18"/>
                <w:szCs w:val="18"/>
              </w:rPr>
              <w:t xml:space="preserve">he </w:t>
            </w:r>
            <w:r>
              <w:rPr>
                <w:rFonts w:ascii="Arial" w:hAnsi="Arial"/>
                <w:sz w:val="18"/>
                <w:szCs w:val="18"/>
              </w:rPr>
              <w:t xml:space="preserve">Kingston Campus </w:t>
            </w:r>
            <w:r w:rsidRPr="006B4098">
              <w:rPr>
                <w:rFonts w:ascii="Arial" w:hAnsi="Arial"/>
                <w:sz w:val="18"/>
                <w:szCs w:val="18"/>
              </w:rPr>
              <w:t>drainage syst</w:t>
            </w:r>
            <w:r>
              <w:rPr>
                <w:rFonts w:ascii="Arial" w:hAnsi="Arial"/>
                <w:sz w:val="18"/>
                <w:szCs w:val="18"/>
              </w:rPr>
              <w:t>em and its records were updated during 201</w:t>
            </w:r>
            <w:r w:rsidR="001E737B">
              <w:rPr>
                <w:rFonts w:ascii="Arial" w:hAnsi="Arial"/>
                <w:sz w:val="18"/>
                <w:szCs w:val="18"/>
              </w:rPr>
              <w:t>8</w:t>
            </w:r>
            <w:r>
              <w:rPr>
                <w:rFonts w:ascii="Arial" w:hAnsi="Arial"/>
                <w:sz w:val="18"/>
                <w:szCs w:val="18"/>
              </w:rPr>
              <w:t>. Some of the updates are a result of new construction work on campus. Areas of new construction inc</w:t>
            </w:r>
            <w:r w:rsidR="00BA15D5">
              <w:rPr>
                <w:rFonts w:ascii="Arial" w:hAnsi="Arial"/>
                <w:sz w:val="18"/>
                <w:szCs w:val="18"/>
              </w:rPr>
              <w:t xml:space="preserve">luded the new College of Engineering. </w:t>
            </w:r>
            <w:r>
              <w:rPr>
                <w:rFonts w:ascii="Arial" w:hAnsi="Arial"/>
                <w:sz w:val="18"/>
                <w:szCs w:val="18"/>
              </w:rPr>
              <w:t xml:space="preserve"> Other catch basins and drainage components were added to control flooding and erosion issues. Other catch basins and drainage </w:t>
            </w:r>
            <w:r w:rsidR="00BA15D5">
              <w:rPr>
                <w:rFonts w:ascii="Arial" w:hAnsi="Arial"/>
                <w:sz w:val="18"/>
                <w:szCs w:val="18"/>
              </w:rPr>
              <w:t>structures were removed from inventory due to construction</w:t>
            </w:r>
            <w:r w:rsidR="00BA15D5" w:rsidRPr="001E737B">
              <w:rPr>
                <w:rFonts w:ascii="Arial" w:hAnsi="Arial"/>
                <w:color w:val="C45911" w:themeColor="accent2" w:themeShade="BF"/>
                <w:sz w:val="18"/>
                <w:szCs w:val="18"/>
              </w:rPr>
              <w:t>.</w:t>
            </w:r>
            <w:r w:rsidRPr="001E737B">
              <w:rPr>
                <w:rFonts w:ascii="Arial" w:hAnsi="Arial"/>
                <w:color w:val="C45911" w:themeColor="accent2" w:themeShade="BF"/>
                <w:sz w:val="18"/>
                <w:szCs w:val="18"/>
              </w:rPr>
              <w:t xml:space="preserve"> </w:t>
            </w:r>
            <w:r>
              <w:rPr>
                <w:rFonts w:ascii="Arial" w:hAnsi="Arial"/>
                <w:sz w:val="18"/>
                <w:szCs w:val="18"/>
              </w:rPr>
              <w:t>The entire drainage system is now recorded in GIS which allows for easier updates in the future. The changes in the quantities were a result of further mapping of the system, inspection of the system and updating changes due to recent construction. In addition to changes found during the field inspections, URI will continue to update the drainage system records as they receive the as-built drawings of the</w:t>
            </w:r>
            <w:r w:rsidRPr="006B4098">
              <w:rPr>
                <w:rFonts w:ascii="Arial" w:hAnsi="Arial"/>
                <w:sz w:val="18"/>
                <w:szCs w:val="18"/>
              </w:rPr>
              <w:t xml:space="preserve"> projects completed during the past</w:t>
            </w:r>
            <w:r>
              <w:rPr>
                <w:rFonts w:ascii="Arial" w:hAnsi="Arial"/>
                <w:sz w:val="18"/>
                <w:szCs w:val="18"/>
              </w:rPr>
              <w:t xml:space="preserve"> calendar</w:t>
            </w:r>
            <w:r w:rsidRPr="006B4098">
              <w:rPr>
                <w:rFonts w:ascii="Arial" w:hAnsi="Arial"/>
                <w:sz w:val="18"/>
                <w:szCs w:val="18"/>
              </w:rPr>
              <w:t xml:space="preserve"> year. URI’s Capital Projects Group provides a status of all projects on campus </w:t>
            </w:r>
            <w:r>
              <w:rPr>
                <w:rFonts w:ascii="Arial" w:hAnsi="Arial"/>
                <w:sz w:val="18"/>
                <w:szCs w:val="18"/>
              </w:rPr>
              <w:t xml:space="preserve">to the Facilities Dept. </w:t>
            </w:r>
            <w:r w:rsidRPr="006B4098">
              <w:rPr>
                <w:rFonts w:ascii="Arial" w:hAnsi="Arial"/>
                <w:sz w:val="18"/>
                <w:szCs w:val="18"/>
              </w:rPr>
              <w:t xml:space="preserve">and as projects are closed out, the URI </w:t>
            </w:r>
            <w:r>
              <w:rPr>
                <w:rFonts w:ascii="Arial" w:hAnsi="Arial"/>
                <w:sz w:val="18"/>
                <w:szCs w:val="18"/>
              </w:rPr>
              <w:t>Utilities Dept. will then update the drainage records using the as-built</w:t>
            </w:r>
            <w:r w:rsidRPr="006B4098">
              <w:rPr>
                <w:rFonts w:ascii="Arial" w:hAnsi="Arial"/>
                <w:sz w:val="18"/>
                <w:szCs w:val="18"/>
              </w:rPr>
              <w:t xml:space="preserve"> drawin</w:t>
            </w:r>
            <w:r>
              <w:rPr>
                <w:rFonts w:ascii="Arial" w:hAnsi="Arial"/>
                <w:sz w:val="18"/>
                <w:szCs w:val="18"/>
              </w:rPr>
              <w:t>gs as well as any new info discovered during the yearly inspections.</w:t>
            </w:r>
          </w:p>
        </w:tc>
      </w:tr>
      <w:tr w:rsidR="00934802" w:rsidTr="0024014F">
        <w:trPr>
          <w:trHeight w:hRule="exact" w:val="1068"/>
        </w:trPr>
        <w:tc>
          <w:tcPr>
            <w:tcW w:w="1260" w:type="dxa"/>
          </w:tcPr>
          <w:p w:rsidR="00934802" w:rsidRDefault="00934802">
            <w:pPr>
              <w:rPr>
                <w:rFonts w:ascii="Arial" w:hAnsi="Arial"/>
              </w:rPr>
            </w:pPr>
          </w:p>
          <w:p w:rsidR="00934802" w:rsidRDefault="00934802">
            <w:pPr>
              <w:rPr>
                <w:rFonts w:ascii="Arial" w:hAnsi="Arial"/>
              </w:rPr>
            </w:pPr>
            <w:r>
              <w:rPr>
                <w:rFonts w:ascii="Arial" w:hAnsi="Arial"/>
              </w:rPr>
              <w:t xml:space="preserve">IV.B.3.b.4 </w:t>
            </w:r>
          </w:p>
        </w:tc>
        <w:tc>
          <w:tcPr>
            <w:tcW w:w="9090" w:type="dxa"/>
          </w:tcPr>
          <w:p w:rsidR="00394926" w:rsidRDefault="00BA3707">
            <w:pPr>
              <w:rPr>
                <w:rFonts w:ascii="Arial" w:hAnsi="Arial"/>
                <w:sz w:val="18"/>
              </w:rPr>
            </w:pPr>
            <w:r>
              <w:rPr>
                <w:rFonts w:ascii="Arial" w:hAnsi="Arial"/>
                <w:sz w:val="18"/>
              </w:rPr>
              <w:t xml:space="preserve">Indicate if the IDDE ordinance was </w:t>
            </w:r>
            <w:r>
              <w:rPr>
                <w:rFonts w:ascii="Arial" w:hAnsi="Arial"/>
                <w:b/>
                <w:bCs/>
                <w:sz w:val="18"/>
                <w:u w:val="single"/>
              </w:rPr>
              <w:t>not</w:t>
            </w:r>
            <w:r w:rsidRPr="00481917">
              <w:rPr>
                <w:rFonts w:ascii="Arial" w:hAnsi="Arial"/>
                <w:b/>
                <w:bCs/>
                <w:sz w:val="18"/>
              </w:rPr>
              <w:t xml:space="preserve">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rsidR="00BA3707" w:rsidRDefault="00BA3707">
            <w:pPr>
              <w:rPr>
                <w:rFonts w:ascii="Arial" w:hAnsi="Arial"/>
                <w:b/>
                <w:bCs/>
                <w:sz w:val="18"/>
              </w:rPr>
            </w:pPr>
            <w:r>
              <w:rPr>
                <w:rFonts w:ascii="Arial" w:hAnsi="Arial"/>
                <w:b/>
                <w:bCs/>
                <w:sz w:val="18"/>
              </w:rPr>
              <w:t>Date of Adoption:</w:t>
            </w:r>
            <w:r w:rsidR="00F01135">
              <w:rPr>
                <w:rFonts w:ascii="Arial" w:hAnsi="Arial"/>
                <w:sz w:val="18"/>
              </w:rPr>
              <w:t xml:space="preserve"> _________</w:t>
            </w:r>
          </w:p>
          <w:p w:rsidR="003C2586" w:rsidRDefault="003C2586">
            <w:pPr>
              <w:rPr>
                <w:rFonts w:ascii="Arial" w:hAnsi="Arial"/>
                <w:b/>
                <w:bCs/>
                <w:sz w:val="18"/>
              </w:rPr>
            </w:pPr>
            <w:r>
              <w:rPr>
                <w:rFonts w:ascii="Arial" w:hAnsi="Arial"/>
                <w:sz w:val="18"/>
              </w:rPr>
              <w:t xml:space="preserve">If the Ordinance was amended in </w:t>
            </w:r>
            <w:r w:rsidR="003F64A2">
              <w:rPr>
                <w:rFonts w:ascii="Arial" w:hAnsi="Arial"/>
                <w:sz w:val="18"/>
              </w:rPr>
              <w:t>201</w:t>
            </w:r>
            <w:r w:rsidR="000074D0">
              <w:rPr>
                <w:rFonts w:ascii="Arial" w:hAnsi="Arial"/>
                <w:sz w:val="18"/>
              </w:rPr>
              <w:t>8</w:t>
            </w:r>
            <w:r>
              <w:rPr>
                <w:rFonts w:ascii="Arial" w:hAnsi="Arial"/>
                <w:sz w:val="18"/>
              </w:rPr>
              <w:t>, please indicate why changes were necessary.</w:t>
            </w:r>
          </w:p>
          <w:p w:rsidR="00862F41" w:rsidRDefault="00862F41">
            <w:pPr>
              <w:rPr>
                <w:b/>
                <w:bCs/>
                <w:sz w:val="18"/>
              </w:rPr>
            </w:pPr>
          </w:p>
        </w:tc>
      </w:tr>
      <w:tr w:rsidR="00934802" w:rsidTr="007E2ED5">
        <w:trPr>
          <w:trHeight w:hRule="exact" w:val="2040"/>
        </w:trPr>
        <w:tc>
          <w:tcPr>
            <w:tcW w:w="10350" w:type="dxa"/>
            <w:gridSpan w:val="2"/>
          </w:tcPr>
          <w:p w:rsidR="00934802" w:rsidRPr="007E2ED5" w:rsidRDefault="00611815">
            <w:pPr>
              <w:rPr>
                <w:rFonts w:ascii="Arial" w:hAnsi="Arial" w:cs="Arial"/>
                <w:sz w:val="18"/>
                <w:szCs w:val="18"/>
              </w:rPr>
            </w:pPr>
            <w:r>
              <w:rPr>
                <w:rFonts w:ascii="Arial" w:hAnsi="Arial" w:cs="Arial"/>
                <w:sz w:val="18"/>
                <w:szCs w:val="18"/>
              </w:rPr>
              <w:t>T</w:t>
            </w:r>
            <w:r w:rsidRPr="00297917">
              <w:rPr>
                <w:rFonts w:ascii="Arial" w:hAnsi="Arial" w:cs="Arial"/>
                <w:sz w:val="18"/>
                <w:szCs w:val="18"/>
              </w:rPr>
              <w:t xml:space="preserve">he University of Rhode Island </w:t>
            </w:r>
            <w:r>
              <w:rPr>
                <w:rFonts w:ascii="Arial" w:hAnsi="Arial" w:cs="Arial"/>
                <w:sz w:val="18"/>
                <w:szCs w:val="18"/>
              </w:rPr>
              <w:t>has not developed this ordinance in the 201</w:t>
            </w:r>
            <w:r w:rsidR="00D807B1">
              <w:rPr>
                <w:rFonts w:ascii="Arial" w:hAnsi="Arial" w:cs="Arial"/>
                <w:sz w:val="18"/>
                <w:szCs w:val="18"/>
              </w:rPr>
              <w:t>8</w:t>
            </w:r>
            <w:r>
              <w:rPr>
                <w:rFonts w:ascii="Arial" w:hAnsi="Arial" w:cs="Arial"/>
                <w:sz w:val="18"/>
                <w:szCs w:val="18"/>
              </w:rPr>
              <w:t xml:space="preserve"> calendar year. The University owns the entire subject area and controls all activities on their property. The University </w:t>
            </w:r>
            <w:r w:rsidRPr="00297917">
              <w:rPr>
                <w:rFonts w:ascii="Arial" w:hAnsi="Arial" w:cs="Arial"/>
                <w:sz w:val="18"/>
                <w:szCs w:val="18"/>
              </w:rPr>
              <w:t>is a state agency that has policies in place to ensure proper compliance to prohibit and enforce illicit discharges to</w:t>
            </w:r>
            <w:r>
              <w:rPr>
                <w:rFonts w:ascii="Arial" w:hAnsi="Arial" w:cs="Arial"/>
                <w:sz w:val="18"/>
                <w:szCs w:val="18"/>
              </w:rPr>
              <w:t xml:space="preserve"> the MS4.  P</w:t>
            </w:r>
            <w:r w:rsidRPr="00297917">
              <w:rPr>
                <w:rFonts w:ascii="Arial" w:hAnsi="Arial" w:cs="Arial"/>
                <w:sz w:val="18"/>
                <w:szCs w:val="18"/>
              </w:rPr>
              <w:t xml:space="preserve">olicy enforcement </w:t>
            </w:r>
            <w:r>
              <w:rPr>
                <w:rFonts w:ascii="Arial" w:hAnsi="Arial" w:cs="Arial"/>
                <w:sz w:val="18"/>
                <w:szCs w:val="18"/>
              </w:rPr>
              <w:t xml:space="preserve">is </w:t>
            </w:r>
            <w:r w:rsidRPr="00297917">
              <w:rPr>
                <w:rFonts w:ascii="Arial" w:hAnsi="Arial" w:cs="Arial"/>
                <w:sz w:val="18"/>
                <w:szCs w:val="18"/>
              </w:rPr>
              <w:t xml:space="preserve">through </w:t>
            </w:r>
            <w:r>
              <w:rPr>
                <w:rFonts w:ascii="Arial" w:hAnsi="Arial" w:cs="Arial"/>
                <w:sz w:val="18"/>
                <w:szCs w:val="18"/>
              </w:rPr>
              <w:t xml:space="preserve">a combination of inspections by </w:t>
            </w:r>
            <w:r w:rsidRPr="00297917">
              <w:rPr>
                <w:rFonts w:ascii="Arial" w:hAnsi="Arial" w:cs="Arial"/>
                <w:sz w:val="18"/>
                <w:szCs w:val="18"/>
              </w:rPr>
              <w:t>Safety and Risk Management and Facili</w:t>
            </w:r>
            <w:r>
              <w:rPr>
                <w:rFonts w:ascii="Arial" w:hAnsi="Arial" w:cs="Arial"/>
                <w:sz w:val="18"/>
                <w:szCs w:val="18"/>
              </w:rPr>
              <w:t>ties Services Departments.  The SR&amp;M</w:t>
            </w:r>
            <w:r w:rsidRPr="00297917">
              <w:rPr>
                <w:rFonts w:ascii="Arial" w:hAnsi="Arial" w:cs="Arial"/>
                <w:sz w:val="18"/>
                <w:szCs w:val="18"/>
              </w:rPr>
              <w:t xml:space="preserve"> department receives, responds, investigates and files all incidents involving hazmat and other illicit discharge activities that might occur on campus.  Investigations, corrective actions and enforcement activities are monitored and implemented through this office. We also conduct annual inspections throughout the campus for potential illicit discharges into the storm and waste water systems.  We have developed a Spill Prevention and Containment Plan as required by the EPA</w:t>
            </w:r>
            <w:r>
              <w:rPr>
                <w:rFonts w:ascii="Arial" w:hAnsi="Arial" w:cs="Arial"/>
                <w:sz w:val="18"/>
                <w:szCs w:val="18"/>
              </w:rPr>
              <w:t xml:space="preserve"> that</w:t>
            </w:r>
            <w:r w:rsidRPr="00297917">
              <w:rPr>
                <w:rFonts w:ascii="Arial" w:hAnsi="Arial" w:cs="Arial"/>
                <w:sz w:val="18"/>
                <w:szCs w:val="18"/>
              </w:rPr>
              <w:t xml:space="preserve"> is designed to reduce the potential for illicit discharges into the sanitary and storm water systems.</w:t>
            </w:r>
            <w:r w:rsidRPr="00C41AD7">
              <w:rPr>
                <w:sz w:val="22"/>
                <w:szCs w:val="22"/>
              </w:rPr>
              <w:t xml:space="preserve">  </w:t>
            </w:r>
          </w:p>
        </w:tc>
      </w:tr>
      <w:tr w:rsidR="00934802" w:rsidTr="0024014F">
        <w:trPr>
          <w:trHeight w:hRule="exact" w:val="897"/>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 xml:space="preserve">IV.B.3.b.5.ii, iii, iv, &amp; v </w:t>
            </w:r>
          </w:p>
        </w:tc>
        <w:tc>
          <w:tcPr>
            <w:tcW w:w="9090" w:type="dxa"/>
          </w:tcPr>
          <w:p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summary of the implementation of procedures for receipt and consideration of complaints, tracing the source of an illicit discharge, removing the source of the illicit discharge and program evaluation and assessment as a result of removing sources of illicit discharges. Identify person(s) / Department and/or parties responsible for the implementation of this requirement.</w:t>
            </w:r>
          </w:p>
        </w:tc>
      </w:tr>
      <w:tr w:rsidR="00934802" w:rsidTr="0024014F">
        <w:trPr>
          <w:trHeight w:hRule="exact" w:val="1293"/>
        </w:trPr>
        <w:tc>
          <w:tcPr>
            <w:tcW w:w="10350" w:type="dxa"/>
            <w:gridSpan w:val="2"/>
          </w:tcPr>
          <w:p w:rsidR="00611815" w:rsidRPr="00AF6B60" w:rsidRDefault="00611815" w:rsidP="00611815">
            <w:pPr>
              <w:pStyle w:val="Header"/>
              <w:tabs>
                <w:tab w:val="clear" w:pos="4320"/>
                <w:tab w:val="clear" w:pos="8640"/>
              </w:tabs>
              <w:rPr>
                <w:rFonts w:ascii="Arial" w:hAnsi="Arial"/>
                <w:sz w:val="18"/>
                <w:szCs w:val="18"/>
              </w:rPr>
            </w:pPr>
            <w:r w:rsidRPr="00374E1B">
              <w:rPr>
                <w:rFonts w:ascii="Arial" w:hAnsi="Arial"/>
                <w:sz w:val="18"/>
                <w:szCs w:val="18"/>
              </w:rPr>
              <w:t xml:space="preserve">All complaints (of any nature) are referred to the </w:t>
            </w:r>
            <w:smartTag w:uri="urn:schemas-microsoft-com:office:smarttags" w:element="place">
              <w:smartTag w:uri="urn:schemas-microsoft-com:office:smarttags" w:element="PlaceName">
                <w:r w:rsidRPr="00374E1B">
                  <w:rPr>
                    <w:rFonts w:ascii="Arial" w:hAnsi="Arial"/>
                    <w:sz w:val="18"/>
                    <w:szCs w:val="18"/>
                  </w:rPr>
                  <w:t>URI</w:t>
                </w:r>
              </w:smartTag>
              <w:r w:rsidRPr="00374E1B">
                <w:rPr>
                  <w:rFonts w:ascii="Arial" w:hAnsi="Arial"/>
                  <w:sz w:val="18"/>
                  <w:szCs w:val="18"/>
                </w:rPr>
                <w:t xml:space="preserve"> </w:t>
              </w:r>
              <w:smartTag w:uri="urn:schemas-microsoft-com:office:smarttags" w:element="PersonName">
                <w:smartTag w:uri="urn:schemas-microsoft-com:office:smarttags" w:element="PlaceName">
                  <w:r w:rsidRPr="00374E1B">
                    <w:rPr>
                      <w:rFonts w:ascii="Arial" w:hAnsi="Arial"/>
                      <w:sz w:val="18"/>
                      <w:szCs w:val="18"/>
                    </w:rPr>
                    <w:t>Control</w:t>
                  </w:r>
                </w:smartTag>
                <w:r w:rsidRPr="00374E1B">
                  <w:rPr>
                    <w:rFonts w:ascii="Arial" w:hAnsi="Arial"/>
                    <w:sz w:val="18"/>
                    <w:szCs w:val="18"/>
                  </w:rPr>
                  <w:t xml:space="preserve"> </w:t>
                </w:r>
                <w:smartTag w:uri="urn:schemas-microsoft-com:office:smarttags" w:element="PlaceType">
                  <w:r w:rsidRPr="00374E1B">
                    <w:rPr>
                      <w:rFonts w:ascii="Arial" w:hAnsi="Arial"/>
                      <w:sz w:val="18"/>
                      <w:szCs w:val="18"/>
                    </w:rPr>
                    <w:t>Center</w:t>
                  </w:r>
                </w:smartTag>
              </w:smartTag>
            </w:smartTag>
            <w:r w:rsidRPr="00374E1B">
              <w:rPr>
                <w:rFonts w:ascii="Arial" w:hAnsi="Arial"/>
                <w:sz w:val="18"/>
                <w:szCs w:val="18"/>
              </w:rPr>
              <w:t xml:space="preserve">. The </w:t>
            </w:r>
            <w:smartTag w:uri="urn:schemas-microsoft-com:office:smarttags" w:element="place">
              <w:smartTag w:uri="urn:schemas-microsoft-com:office:smarttags" w:element="PersonName">
                <w:smartTag w:uri="urn:schemas-microsoft-com:office:smarttags" w:element="PlaceName">
                  <w:r w:rsidRPr="00374E1B">
                    <w:rPr>
                      <w:rFonts w:ascii="Arial" w:hAnsi="Arial"/>
                      <w:sz w:val="18"/>
                      <w:szCs w:val="18"/>
                    </w:rPr>
                    <w:t>Control</w:t>
                  </w:r>
                </w:smartTag>
                <w:r w:rsidRPr="00374E1B">
                  <w:rPr>
                    <w:rFonts w:ascii="Arial" w:hAnsi="Arial"/>
                    <w:sz w:val="18"/>
                    <w:szCs w:val="18"/>
                  </w:rPr>
                  <w:t xml:space="preserve"> </w:t>
                </w:r>
                <w:smartTag w:uri="urn:schemas-microsoft-com:office:smarttags" w:element="PlaceType">
                  <w:r w:rsidRPr="00374E1B">
                    <w:rPr>
                      <w:rFonts w:ascii="Arial" w:hAnsi="Arial"/>
                      <w:sz w:val="18"/>
                      <w:szCs w:val="18"/>
                    </w:rPr>
                    <w:t>Center</w:t>
                  </w:r>
                </w:smartTag>
              </w:smartTag>
            </w:smartTag>
            <w:r w:rsidRPr="00374E1B">
              <w:rPr>
                <w:rFonts w:ascii="Arial" w:hAnsi="Arial"/>
                <w:sz w:val="18"/>
                <w:szCs w:val="18"/>
              </w:rPr>
              <w:t xml:space="preserve"> will log each call and then notify the appropriate department responsible for the complaint. If the complaint is relative to an illicit discharge to the storm system, the URI Utilities Dept will be responsible to respond to the complaint. The Utilities Dept. will evaluate the complaint, trace the origin of the illicit discharge, ensure that the illicit discharge is stopped immediately and assess if other procedures need to be implemented</w:t>
            </w:r>
            <w:r>
              <w:rPr>
                <w:rFonts w:ascii="Arial" w:hAnsi="Arial"/>
                <w:sz w:val="18"/>
                <w:szCs w:val="18"/>
              </w:rPr>
              <w:t xml:space="preserve">. </w:t>
            </w:r>
            <w:r w:rsidRPr="00AF6B60">
              <w:rPr>
                <w:rFonts w:ascii="Arial" w:hAnsi="Arial"/>
                <w:sz w:val="18"/>
                <w:szCs w:val="18"/>
              </w:rPr>
              <w:t xml:space="preserve">URI </w:t>
            </w:r>
            <w:r w:rsidR="00737D9E" w:rsidRPr="00AF6B60">
              <w:rPr>
                <w:rFonts w:ascii="Arial" w:hAnsi="Arial"/>
                <w:sz w:val="18"/>
                <w:szCs w:val="18"/>
              </w:rPr>
              <w:t>received 6</w:t>
            </w:r>
            <w:r w:rsidRPr="00AF6B60">
              <w:rPr>
                <w:rFonts w:ascii="Arial" w:hAnsi="Arial"/>
                <w:sz w:val="18"/>
                <w:szCs w:val="18"/>
              </w:rPr>
              <w:t xml:space="preserve"> complain</w:t>
            </w:r>
            <w:r w:rsidR="00CD0C8F" w:rsidRPr="00AF6B60">
              <w:rPr>
                <w:rFonts w:ascii="Arial" w:hAnsi="Arial"/>
                <w:sz w:val="18"/>
                <w:szCs w:val="18"/>
              </w:rPr>
              <w:t>ts on illicit discharges in 201</w:t>
            </w:r>
            <w:r w:rsidR="00CB4C89" w:rsidRPr="00AF6B60">
              <w:rPr>
                <w:rFonts w:ascii="Arial" w:hAnsi="Arial"/>
                <w:sz w:val="18"/>
                <w:szCs w:val="18"/>
              </w:rPr>
              <w:t>8</w:t>
            </w:r>
            <w:r w:rsidR="00737D9E" w:rsidRPr="00AF6B60">
              <w:rPr>
                <w:rFonts w:ascii="Arial" w:hAnsi="Arial"/>
                <w:sz w:val="18"/>
                <w:szCs w:val="18"/>
              </w:rPr>
              <w:t xml:space="preserve"> and took action to remedy those complaints</w:t>
            </w:r>
            <w:r w:rsidR="00AF6B60">
              <w:rPr>
                <w:rFonts w:ascii="Arial" w:hAnsi="Arial"/>
                <w:sz w:val="18"/>
                <w:szCs w:val="18"/>
              </w:rPr>
              <w:t>; repairs/improvements were generally made by the responsible contractors.</w:t>
            </w:r>
          </w:p>
          <w:p w:rsidR="00934802" w:rsidRPr="00737D9E" w:rsidRDefault="00934802">
            <w:pPr>
              <w:pStyle w:val="Header"/>
              <w:tabs>
                <w:tab w:val="clear" w:pos="4320"/>
                <w:tab w:val="clear" w:pos="8640"/>
              </w:tabs>
              <w:rPr>
                <w:rFonts w:ascii="Arial" w:hAnsi="Arial"/>
                <w:color w:val="ED7D31" w:themeColor="accent2"/>
              </w:rPr>
            </w:pPr>
          </w:p>
          <w:p w:rsidR="00934802" w:rsidRDefault="00934802">
            <w:pPr>
              <w:pStyle w:val="Header"/>
              <w:tabs>
                <w:tab w:val="clear" w:pos="4320"/>
                <w:tab w:val="clear" w:pos="8640"/>
              </w:tabs>
              <w:rPr>
                <w:rFonts w:ascii="Arial" w:hAnsi="Arial"/>
              </w:rPr>
            </w:pPr>
          </w:p>
          <w:p w:rsidR="00934802" w:rsidRDefault="00934802">
            <w:pPr>
              <w:pStyle w:val="Header"/>
              <w:tabs>
                <w:tab w:val="clear" w:pos="4320"/>
                <w:tab w:val="clear" w:pos="8640"/>
              </w:tabs>
              <w:rPr>
                <w:rFonts w:ascii="Arial" w:hAnsi="Arial"/>
              </w:rPr>
            </w:pPr>
          </w:p>
          <w:p w:rsidR="00934802" w:rsidRDefault="00934802">
            <w:pPr>
              <w:pStyle w:val="Header"/>
              <w:tabs>
                <w:tab w:val="clear" w:pos="4320"/>
                <w:tab w:val="clear" w:pos="8640"/>
              </w:tabs>
              <w:rPr>
                <w:rFonts w:ascii="Arial" w:hAnsi="Arial"/>
              </w:rPr>
            </w:pPr>
          </w:p>
          <w:p w:rsidR="00934802" w:rsidRDefault="00934802">
            <w:pPr>
              <w:pStyle w:val="Header"/>
              <w:tabs>
                <w:tab w:val="clear" w:pos="4320"/>
                <w:tab w:val="clear" w:pos="8640"/>
              </w:tabs>
              <w:rPr>
                <w:rFonts w:ascii="Arial" w:hAnsi="Arial"/>
              </w:rPr>
            </w:pPr>
          </w:p>
        </w:tc>
      </w:tr>
      <w:tr w:rsidR="00934802" w:rsidTr="0024014F">
        <w:trPr>
          <w:trHeight w:hRule="exact" w:val="2094"/>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IV.B.3.b.5.vi</w:t>
            </w:r>
          </w:p>
        </w:tc>
        <w:tc>
          <w:tcPr>
            <w:tcW w:w="9090" w:type="dxa"/>
          </w:tcPr>
          <w:p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summary of implementation of catch basin and manhole inspections for illicit connections and non-</w:t>
            </w:r>
            <w:r w:rsidR="008875A5">
              <w:rPr>
                <w:rFonts w:ascii="Arial" w:hAnsi="Arial"/>
                <w:sz w:val="18"/>
              </w:rPr>
              <w:t>stormwater</w:t>
            </w:r>
            <w:r w:rsidR="00934802">
              <w:rPr>
                <w:rFonts w:ascii="Arial" w:hAnsi="Arial"/>
                <w:sz w:val="18"/>
              </w:rPr>
              <w:t xml:space="preserve"> discharges. </w:t>
            </w:r>
            <w:r w:rsidR="00A15793">
              <w:rPr>
                <w:rFonts w:ascii="Arial" w:hAnsi="Arial"/>
                <w:sz w:val="18"/>
              </w:rPr>
              <w:t>I</w:t>
            </w:r>
            <w:r w:rsidR="00934802">
              <w:rPr>
                <w:rFonts w:ascii="Arial" w:hAnsi="Arial"/>
                <w:sz w:val="18"/>
              </w:rPr>
              <w:t>f the required measurable goal of inspecting all catch basins and manholes for this purpose was not accomplished</w:t>
            </w:r>
            <w:r w:rsidR="000E3B50">
              <w:rPr>
                <w:rFonts w:ascii="Arial" w:hAnsi="Arial"/>
                <w:sz w:val="18"/>
              </w:rPr>
              <w:t>,</w:t>
            </w:r>
            <w:r w:rsidR="00934802">
              <w:rPr>
                <w:rFonts w:ascii="Arial" w:hAnsi="Arial"/>
                <w:sz w:val="18"/>
              </w:rPr>
              <w:t xml:space="preserve"> </w:t>
            </w:r>
            <w:r w:rsidR="00A15793">
              <w:rPr>
                <w:rFonts w:ascii="Arial" w:hAnsi="Arial"/>
                <w:sz w:val="18"/>
              </w:rPr>
              <w:t xml:space="preserve">please indicate </w:t>
            </w:r>
            <w:r w:rsidR="00934802">
              <w:rPr>
                <w:rFonts w:ascii="Arial" w:hAnsi="Arial"/>
                <w:sz w:val="18"/>
              </w:rPr>
              <w:t xml:space="preserve">reasons why, </w:t>
            </w:r>
            <w:r w:rsidR="000E3B50">
              <w:rPr>
                <w:rFonts w:ascii="Arial" w:hAnsi="Arial"/>
                <w:sz w:val="18"/>
              </w:rPr>
              <w:t xml:space="preserve">the </w:t>
            </w:r>
            <w:r w:rsidR="00934802">
              <w:rPr>
                <w:rFonts w:ascii="Arial" w:hAnsi="Arial"/>
                <w:sz w:val="18"/>
              </w:rPr>
              <w:t xml:space="preserve">proposed schedule </w:t>
            </w:r>
            <w:r w:rsidR="000E3B50">
              <w:rPr>
                <w:rFonts w:ascii="Arial" w:hAnsi="Arial"/>
                <w:sz w:val="18"/>
              </w:rPr>
              <w:t xml:space="preserve">of completion </w:t>
            </w:r>
            <w:r w:rsidR="00934802">
              <w:rPr>
                <w:rFonts w:ascii="Arial" w:hAnsi="Arial"/>
                <w:sz w:val="18"/>
              </w:rPr>
              <w:t xml:space="preserve">and </w:t>
            </w:r>
            <w:r w:rsidR="000E3B50">
              <w:rPr>
                <w:rFonts w:ascii="Arial" w:hAnsi="Arial"/>
                <w:sz w:val="18"/>
              </w:rPr>
              <w:t>i</w:t>
            </w:r>
            <w:r w:rsidR="00934802">
              <w:rPr>
                <w:rFonts w:ascii="Arial" w:hAnsi="Arial"/>
                <w:sz w:val="18"/>
              </w:rPr>
              <w:t>dentify person(s) / Department and/or parties responsible for the implementation of this requirement. Evaluate effectiveness of the implementation of this requirement. The operator must keep records of all inspections and corrective actions required and completed.</w:t>
            </w:r>
          </w:p>
          <w:p w:rsidR="003E21F1" w:rsidRPr="00AF6B60" w:rsidRDefault="003E21F1" w:rsidP="0024014F">
            <w:pPr>
              <w:spacing w:before="40" w:line="276" w:lineRule="auto"/>
              <w:rPr>
                <w:rFonts w:ascii="Arial" w:hAnsi="Arial"/>
                <w:b/>
                <w:bCs/>
                <w:sz w:val="18"/>
                <w:szCs w:val="18"/>
              </w:rPr>
            </w:pPr>
            <w:r w:rsidRPr="00AF6B60">
              <w:rPr>
                <w:rFonts w:ascii="Arial" w:hAnsi="Arial"/>
                <w:b/>
                <w:bCs/>
                <w:sz w:val="18"/>
                <w:szCs w:val="18"/>
              </w:rPr>
              <w:t xml:space="preserve">Number of Catch Basins and Manholes Inspected for </w:t>
            </w:r>
            <w:r w:rsidR="00D76A9E" w:rsidRPr="00AF6B60">
              <w:rPr>
                <w:rFonts w:ascii="Arial" w:hAnsi="Arial"/>
                <w:b/>
                <w:bCs/>
                <w:sz w:val="18"/>
                <w:szCs w:val="18"/>
              </w:rPr>
              <w:t>illicit connections/IDDE</w:t>
            </w:r>
            <w:r w:rsidRPr="00AF6B60">
              <w:rPr>
                <w:rFonts w:ascii="Arial" w:hAnsi="Arial"/>
                <w:b/>
                <w:bCs/>
                <w:sz w:val="18"/>
                <w:szCs w:val="18"/>
              </w:rPr>
              <w:t>:</w:t>
            </w:r>
            <w:r w:rsidR="003372BA" w:rsidRPr="00AF6B60">
              <w:rPr>
                <w:rFonts w:ascii="Arial" w:hAnsi="Arial"/>
                <w:b/>
                <w:bCs/>
                <w:sz w:val="18"/>
                <w:szCs w:val="18"/>
              </w:rPr>
              <w:t xml:space="preserve"> </w:t>
            </w:r>
            <w:r w:rsidR="00BA15D5" w:rsidRPr="00AF6B60">
              <w:rPr>
                <w:rFonts w:ascii="Arial" w:hAnsi="Arial"/>
                <w:sz w:val="18"/>
                <w:u w:val="single"/>
              </w:rPr>
              <w:t>1</w:t>
            </w:r>
            <w:r w:rsidR="00C137F1">
              <w:rPr>
                <w:rFonts w:ascii="Arial" w:hAnsi="Arial"/>
                <w:sz w:val="18"/>
                <w:u w:val="single"/>
              </w:rPr>
              <w:t>34</w:t>
            </w:r>
            <w:r w:rsidR="00BA15D5" w:rsidRPr="00AF6B60">
              <w:rPr>
                <w:rFonts w:ascii="Arial" w:hAnsi="Arial"/>
                <w:sz w:val="18"/>
                <w:u w:val="single"/>
              </w:rPr>
              <w:t>1</w:t>
            </w:r>
          </w:p>
          <w:p w:rsidR="003E21F1" w:rsidRPr="00AF6B60" w:rsidRDefault="003E21F1" w:rsidP="0024014F">
            <w:pPr>
              <w:spacing w:line="276" w:lineRule="auto"/>
              <w:rPr>
                <w:rFonts w:ascii="Arial" w:hAnsi="Arial"/>
                <w:b/>
                <w:bCs/>
                <w:sz w:val="18"/>
                <w:szCs w:val="18"/>
              </w:rPr>
            </w:pPr>
            <w:r w:rsidRPr="00AF6B60">
              <w:rPr>
                <w:rFonts w:ascii="Arial" w:hAnsi="Arial"/>
                <w:b/>
                <w:bCs/>
                <w:sz w:val="18"/>
                <w:szCs w:val="18"/>
              </w:rPr>
              <w:t>Percent Complete:</w:t>
            </w:r>
            <w:r w:rsidR="003372BA" w:rsidRPr="00AF6B60">
              <w:rPr>
                <w:rFonts w:ascii="Arial" w:hAnsi="Arial"/>
                <w:b/>
                <w:bCs/>
                <w:sz w:val="18"/>
                <w:szCs w:val="18"/>
              </w:rPr>
              <w:t xml:space="preserve"> </w:t>
            </w:r>
            <w:r w:rsidR="00BA15D5" w:rsidRPr="00AF6B60">
              <w:rPr>
                <w:rFonts w:ascii="Arial" w:hAnsi="Arial"/>
                <w:sz w:val="18"/>
                <w:u w:val="single"/>
              </w:rPr>
              <w:t xml:space="preserve"> 98</w:t>
            </w:r>
            <w:r w:rsidR="00D062FE" w:rsidRPr="00AF6B60">
              <w:rPr>
                <w:rFonts w:ascii="Arial" w:hAnsi="Arial"/>
                <w:sz w:val="18"/>
              </w:rPr>
              <w:t>%</w:t>
            </w:r>
          </w:p>
          <w:p w:rsidR="003E21F1" w:rsidRDefault="003E21F1" w:rsidP="0024014F">
            <w:pPr>
              <w:pStyle w:val="Header"/>
              <w:tabs>
                <w:tab w:val="clear" w:pos="4320"/>
                <w:tab w:val="clear" w:pos="8640"/>
              </w:tabs>
              <w:spacing w:line="276" w:lineRule="auto"/>
              <w:rPr>
                <w:rFonts w:ascii="Arial" w:hAnsi="Arial"/>
                <w:sz w:val="18"/>
              </w:rPr>
            </w:pPr>
            <w:r w:rsidRPr="00AF6B60">
              <w:rPr>
                <w:rFonts w:ascii="Arial" w:hAnsi="Arial"/>
                <w:b/>
                <w:bCs/>
                <w:sz w:val="18"/>
                <w:szCs w:val="18"/>
              </w:rPr>
              <w:t>Date of Completion:</w:t>
            </w:r>
            <w:r w:rsidR="003372BA" w:rsidRPr="00AF6B60">
              <w:rPr>
                <w:rFonts w:ascii="Arial" w:hAnsi="Arial"/>
                <w:b/>
                <w:bCs/>
                <w:sz w:val="18"/>
                <w:szCs w:val="18"/>
              </w:rPr>
              <w:t xml:space="preserve"> </w:t>
            </w:r>
            <w:r w:rsidR="00AF6B60">
              <w:rPr>
                <w:rFonts w:ascii="Arial" w:hAnsi="Arial"/>
                <w:sz w:val="18"/>
                <w:u w:val="single"/>
              </w:rPr>
              <w:t xml:space="preserve">  11/21</w:t>
            </w:r>
            <w:r w:rsidR="00BA15D5" w:rsidRPr="00AF6B60">
              <w:rPr>
                <w:rFonts w:ascii="Arial" w:hAnsi="Arial"/>
                <w:sz w:val="18"/>
                <w:u w:val="single"/>
              </w:rPr>
              <w:t>/1</w:t>
            </w:r>
            <w:r w:rsidR="00737D9E" w:rsidRPr="00AF6B60">
              <w:rPr>
                <w:rFonts w:ascii="Arial" w:hAnsi="Arial"/>
                <w:sz w:val="18"/>
                <w:u w:val="single"/>
              </w:rPr>
              <w:t>8</w:t>
            </w:r>
          </w:p>
        </w:tc>
      </w:tr>
      <w:tr w:rsidR="00934802" w:rsidTr="007E2ED5">
        <w:trPr>
          <w:trHeight w:hRule="exact" w:val="1743"/>
        </w:trPr>
        <w:tc>
          <w:tcPr>
            <w:tcW w:w="10350" w:type="dxa"/>
            <w:gridSpan w:val="2"/>
          </w:tcPr>
          <w:p w:rsidR="00934802" w:rsidRDefault="00BA15D5" w:rsidP="00AF6B60">
            <w:pPr>
              <w:pStyle w:val="Header"/>
              <w:tabs>
                <w:tab w:val="clear" w:pos="4320"/>
                <w:tab w:val="clear" w:pos="8640"/>
              </w:tabs>
              <w:rPr>
                <w:rFonts w:ascii="Arial" w:hAnsi="Arial"/>
              </w:rPr>
            </w:pPr>
            <w:r>
              <w:rPr>
                <w:rFonts w:ascii="Arial" w:hAnsi="Arial"/>
                <w:sz w:val="18"/>
                <w:szCs w:val="18"/>
              </w:rPr>
              <w:t>During 201</w:t>
            </w:r>
            <w:r w:rsidR="00737D9E">
              <w:rPr>
                <w:rFonts w:ascii="Arial" w:hAnsi="Arial"/>
                <w:sz w:val="18"/>
                <w:szCs w:val="18"/>
              </w:rPr>
              <w:t>8</w:t>
            </w:r>
            <w:r w:rsidR="00611815" w:rsidRPr="00374E1B">
              <w:rPr>
                <w:rFonts w:ascii="Arial" w:hAnsi="Arial"/>
                <w:sz w:val="18"/>
                <w:szCs w:val="18"/>
              </w:rPr>
              <w:t>, the U</w:t>
            </w:r>
            <w:r w:rsidR="00611815">
              <w:rPr>
                <w:rFonts w:ascii="Arial" w:hAnsi="Arial"/>
                <w:sz w:val="18"/>
                <w:szCs w:val="18"/>
              </w:rPr>
              <w:t>RI Utilities Dept. inspected all catch basins</w:t>
            </w:r>
            <w:r w:rsidR="00611815" w:rsidRPr="00374E1B">
              <w:rPr>
                <w:rFonts w:ascii="Arial" w:hAnsi="Arial"/>
                <w:sz w:val="18"/>
                <w:szCs w:val="18"/>
              </w:rPr>
              <w:t xml:space="preserve"> </w:t>
            </w:r>
            <w:r w:rsidR="00611815">
              <w:rPr>
                <w:rFonts w:ascii="Arial" w:hAnsi="Arial"/>
                <w:sz w:val="18"/>
                <w:szCs w:val="18"/>
              </w:rPr>
              <w:t xml:space="preserve">that were accessible </w:t>
            </w:r>
            <w:r w:rsidR="00611815" w:rsidRPr="00374E1B">
              <w:rPr>
                <w:rFonts w:ascii="Arial" w:hAnsi="Arial"/>
                <w:sz w:val="18"/>
                <w:szCs w:val="18"/>
              </w:rPr>
              <w:t>throughout the Kingston Campus for illicit connections and non-storm water discharges</w:t>
            </w:r>
            <w:r w:rsidR="00611815" w:rsidRPr="00737D9E">
              <w:rPr>
                <w:rFonts w:ascii="Arial" w:hAnsi="Arial"/>
                <w:color w:val="FF0000"/>
                <w:sz w:val="18"/>
                <w:szCs w:val="18"/>
              </w:rPr>
              <w:t>.</w:t>
            </w:r>
            <w:r w:rsidRPr="00737D9E">
              <w:rPr>
                <w:rFonts w:ascii="Arial" w:hAnsi="Arial"/>
                <w:color w:val="FF0000"/>
                <w:sz w:val="18"/>
                <w:szCs w:val="18"/>
              </w:rPr>
              <w:t xml:space="preserve"> </w:t>
            </w:r>
            <w:r w:rsidRPr="00AF6B60">
              <w:rPr>
                <w:rFonts w:ascii="Arial" w:hAnsi="Arial"/>
                <w:sz w:val="18"/>
                <w:szCs w:val="18"/>
              </w:rPr>
              <w:t>Approximately 2</w:t>
            </w:r>
            <w:r w:rsidR="00611815" w:rsidRPr="00AF6B60">
              <w:rPr>
                <w:rFonts w:ascii="Arial" w:hAnsi="Arial"/>
                <w:sz w:val="18"/>
                <w:szCs w:val="18"/>
              </w:rPr>
              <w:t>% of the drainage structures w</w:t>
            </w:r>
            <w:r w:rsidRPr="00AF6B60">
              <w:rPr>
                <w:rFonts w:ascii="Arial" w:hAnsi="Arial"/>
                <w:sz w:val="18"/>
                <w:szCs w:val="18"/>
              </w:rPr>
              <w:t>ere not accessible due to construction.</w:t>
            </w:r>
            <w:r w:rsidRPr="00737D9E">
              <w:rPr>
                <w:rFonts w:ascii="Arial" w:hAnsi="Arial"/>
                <w:color w:val="FF0000"/>
                <w:sz w:val="18"/>
                <w:szCs w:val="18"/>
              </w:rPr>
              <w:t xml:space="preserve"> </w:t>
            </w:r>
            <w:r w:rsidR="00611815" w:rsidRPr="00737D9E">
              <w:rPr>
                <w:rFonts w:ascii="Arial" w:hAnsi="Arial"/>
                <w:color w:val="FF0000"/>
                <w:sz w:val="18"/>
                <w:szCs w:val="18"/>
              </w:rPr>
              <w:t xml:space="preserve"> </w:t>
            </w:r>
            <w:r w:rsidR="00611815" w:rsidRPr="00374E1B">
              <w:rPr>
                <w:rFonts w:ascii="Arial" w:hAnsi="Arial"/>
                <w:sz w:val="18"/>
                <w:szCs w:val="18"/>
              </w:rPr>
              <w:t>The inspections were performed in conjunction with the surveying of the drainage system for inventory of the system and noting condition of the structures.</w:t>
            </w:r>
            <w:r w:rsidR="00611815">
              <w:rPr>
                <w:rFonts w:ascii="Arial" w:hAnsi="Arial"/>
                <w:sz w:val="18"/>
                <w:szCs w:val="18"/>
              </w:rPr>
              <w:t xml:space="preserve"> Inspection of the catch basins also help determined which structures were in need of cleaning.  URI recorded the inspection results in an Excel database in 201</w:t>
            </w:r>
            <w:r w:rsidR="00AF6B60">
              <w:rPr>
                <w:rFonts w:ascii="Arial" w:hAnsi="Arial"/>
                <w:sz w:val="18"/>
                <w:szCs w:val="18"/>
              </w:rPr>
              <w:t>8</w:t>
            </w:r>
            <w:r w:rsidR="00791A23">
              <w:rPr>
                <w:rFonts w:ascii="Arial" w:hAnsi="Arial"/>
                <w:sz w:val="18"/>
                <w:szCs w:val="18"/>
              </w:rPr>
              <w:t>.</w:t>
            </w:r>
            <w:r w:rsidR="00AF6B60">
              <w:rPr>
                <w:rFonts w:ascii="Arial" w:hAnsi="Arial"/>
                <w:sz w:val="18"/>
                <w:szCs w:val="18"/>
              </w:rPr>
              <w:t xml:space="preserve"> </w:t>
            </w:r>
            <w:r w:rsidR="00791A23">
              <w:rPr>
                <w:rFonts w:ascii="Arial" w:hAnsi="Arial"/>
                <w:sz w:val="18"/>
                <w:szCs w:val="18"/>
              </w:rPr>
              <w:t xml:space="preserve"> </w:t>
            </w:r>
            <w:r w:rsidR="00AF6B60">
              <w:rPr>
                <w:rFonts w:ascii="Arial" w:hAnsi="Arial"/>
                <w:sz w:val="18"/>
                <w:szCs w:val="18"/>
              </w:rPr>
              <w:t xml:space="preserve">Eight </w:t>
            </w:r>
            <w:r w:rsidR="00AF6B60" w:rsidRPr="00C137F1">
              <w:rPr>
                <w:rFonts w:ascii="Arial" w:hAnsi="Arial"/>
                <w:sz w:val="18"/>
                <w:szCs w:val="18"/>
              </w:rPr>
              <w:t>w</w:t>
            </w:r>
            <w:r w:rsidR="00611815" w:rsidRPr="00C137F1">
              <w:rPr>
                <w:rFonts w:ascii="Arial" w:hAnsi="Arial"/>
                <w:sz w:val="18"/>
                <w:szCs w:val="18"/>
              </w:rPr>
              <w:t>ork orders were issued as a result of these inspections</w:t>
            </w:r>
            <w:r w:rsidR="00AF6B60" w:rsidRPr="00C137F1">
              <w:rPr>
                <w:rFonts w:ascii="Arial" w:hAnsi="Arial"/>
                <w:sz w:val="18"/>
                <w:szCs w:val="18"/>
              </w:rPr>
              <w:t xml:space="preserve"> to repair catch basins</w:t>
            </w:r>
            <w:r w:rsidR="00611815" w:rsidRPr="00AF6B60">
              <w:rPr>
                <w:rFonts w:ascii="Arial" w:hAnsi="Arial"/>
                <w:color w:val="ED7D31" w:themeColor="accent2"/>
                <w:sz w:val="18"/>
                <w:szCs w:val="18"/>
              </w:rPr>
              <w:t>.</w:t>
            </w:r>
            <w:r w:rsidR="00611815">
              <w:rPr>
                <w:rFonts w:ascii="Arial" w:hAnsi="Arial"/>
                <w:sz w:val="18"/>
                <w:szCs w:val="18"/>
              </w:rPr>
              <w:t xml:space="preserve"> In most cases, work orders consisted of catch basins requiring being re-built or broken grates.</w:t>
            </w:r>
            <w:r w:rsidR="00611815" w:rsidRPr="00374E1B">
              <w:rPr>
                <w:rFonts w:ascii="Arial" w:hAnsi="Arial"/>
                <w:sz w:val="18"/>
                <w:szCs w:val="18"/>
              </w:rPr>
              <w:t xml:space="preserve"> </w:t>
            </w:r>
            <w:r w:rsidR="00611815">
              <w:rPr>
                <w:rFonts w:ascii="Arial" w:hAnsi="Arial"/>
                <w:sz w:val="18"/>
                <w:szCs w:val="18"/>
              </w:rPr>
              <w:t>URI will continue to inspect 100% of the accessible catch basins in 201</w:t>
            </w:r>
            <w:r w:rsidR="00CD0C8F">
              <w:rPr>
                <w:rFonts w:ascii="Arial" w:hAnsi="Arial"/>
                <w:sz w:val="18"/>
                <w:szCs w:val="18"/>
              </w:rPr>
              <w:t>8.</w:t>
            </w:r>
            <w:r w:rsidR="00611815">
              <w:rPr>
                <w:rFonts w:ascii="Arial" w:hAnsi="Arial"/>
                <w:sz w:val="18"/>
                <w:szCs w:val="18"/>
              </w:rPr>
              <w:t xml:space="preserve">                                                                                                                                                                                </w:t>
            </w:r>
          </w:p>
        </w:tc>
      </w:tr>
      <w:tr w:rsidR="00934802" w:rsidTr="008F55E3">
        <w:trPr>
          <w:trHeight w:hRule="exact" w:val="2832"/>
        </w:trPr>
        <w:tc>
          <w:tcPr>
            <w:tcW w:w="1260" w:type="dxa"/>
          </w:tcPr>
          <w:p w:rsidR="00934802" w:rsidRDefault="00934802">
            <w:pPr>
              <w:rPr>
                <w:rFonts w:ascii="Arial" w:hAnsi="Arial"/>
                <w:sz w:val="18"/>
              </w:rPr>
            </w:pPr>
            <w:r>
              <w:rPr>
                <w:rFonts w:ascii="Arial" w:hAnsi="Arial"/>
                <w:sz w:val="18"/>
              </w:rPr>
              <w:t>IV.B.3.b.5.vii</w:t>
            </w:r>
          </w:p>
        </w:tc>
        <w:tc>
          <w:tcPr>
            <w:tcW w:w="9090" w:type="dxa"/>
          </w:tcPr>
          <w:p w:rsidR="0054098C" w:rsidRPr="00EE6602" w:rsidRDefault="00934802">
            <w:pPr>
              <w:rPr>
                <w:rFonts w:ascii="Arial" w:hAnsi="Arial"/>
                <w:b/>
                <w:bCs/>
                <w:color w:val="ED7D31" w:themeColor="accent2"/>
                <w:sz w:val="18"/>
              </w:rPr>
            </w:pPr>
            <w:r>
              <w:rPr>
                <w:rFonts w:ascii="Arial" w:hAnsi="Arial"/>
                <w:sz w:val="18"/>
              </w:rPr>
              <w:t>If dry weather surveys including field screening for non-</w:t>
            </w:r>
            <w:r w:rsidR="008875A5">
              <w:rPr>
                <w:rFonts w:ascii="Arial" w:hAnsi="Arial"/>
                <w:sz w:val="18"/>
              </w:rPr>
              <w:t>stormwater</w:t>
            </w:r>
            <w:r>
              <w:rPr>
                <w:rFonts w:ascii="Arial" w:hAnsi="Arial"/>
                <w:sz w:val="18"/>
              </w:rPr>
              <w:t xml:space="preserve"> flows and field tests of selected parameters and bacteria were not completed, indicate reasons why, proposed schedule for the completion of this measurable goal and person(s) / Department and/or parties for the completion of this requirement. Evaluate effectiveness of the implementation of this requirement. </w:t>
            </w:r>
            <w:r w:rsidRPr="0054098C">
              <w:rPr>
                <w:rFonts w:ascii="Arial" w:hAnsi="Arial"/>
                <w:b/>
                <w:bCs/>
                <w:color w:val="FF0000"/>
                <w:sz w:val="18"/>
              </w:rPr>
              <w:t>The results of the dry weather survey investigations must be submitted to RIDEM electronically, if not already submitted or if revised since 200</w:t>
            </w:r>
            <w:r w:rsidR="00445BC8" w:rsidRPr="0054098C">
              <w:rPr>
                <w:rFonts w:ascii="Arial" w:hAnsi="Arial"/>
                <w:b/>
                <w:bCs/>
                <w:color w:val="FF0000"/>
                <w:sz w:val="18"/>
              </w:rPr>
              <w:t>9</w:t>
            </w:r>
            <w:r w:rsidRPr="0054098C">
              <w:rPr>
                <w:rFonts w:ascii="Arial" w:hAnsi="Arial"/>
                <w:b/>
                <w:bCs/>
                <w:color w:val="FF0000"/>
                <w:sz w:val="18"/>
              </w:rPr>
              <w:t>, in the RIDEM</w:t>
            </w:r>
            <w:r w:rsidR="00F07705">
              <w:rPr>
                <w:rFonts w:ascii="Arial" w:hAnsi="Arial"/>
                <w:b/>
                <w:bCs/>
                <w:color w:val="FF0000"/>
                <w:sz w:val="18"/>
              </w:rPr>
              <w:t>-</w:t>
            </w:r>
            <w:r w:rsidRPr="0054098C">
              <w:rPr>
                <w:rFonts w:ascii="Arial" w:hAnsi="Arial"/>
                <w:b/>
                <w:bCs/>
                <w:color w:val="FF0000"/>
                <w:sz w:val="18"/>
              </w:rPr>
              <w:t xml:space="preserve">provided EXCEL Tables and should include visual observations for all outfalls during both the high and low water table timeframes, as well as sample results for those outfalls with flow.   </w:t>
            </w:r>
            <w:r w:rsidR="0054098C" w:rsidRPr="00D37A4F">
              <w:rPr>
                <w:rFonts w:ascii="Arial" w:hAnsi="Arial"/>
                <w:b/>
                <w:bCs/>
                <w:color w:val="FF0000"/>
                <w:sz w:val="18"/>
              </w:rPr>
              <w:t xml:space="preserve">The EXCEL Tables </w:t>
            </w:r>
            <w:r w:rsidR="0054098C" w:rsidRPr="00D37A4F">
              <w:rPr>
                <w:rFonts w:ascii="Arial" w:hAnsi="Arial"/>
                <w:b/>
                <w:bCs/>
                <w:color w:val="FF0000"/>
                <w:sz w:val="18"/>
                <w:u w:val="single"/>
              </w:rPr>
              <w:t>must</w:t>
            </w:r>
            <w:r w:rsidR="0054098C" w:rsidRPr="00D37A4F">
              <w:rPr>
                <w:rFonts w:ascii="Arial" w:hAnsi="Arial"/>
                <w:b/>
                <w:bCs/>
                <w:color w:val="FF0000"/>
                <w:sz w:val="18"/>
              </w:rPr>
              <w:t xml:space="preserve"> include a report of </w:t>
            </w:r>
            <w:r w:rsidR="0054098C" w:rsidRPr="00D37A4F">
              <w:rPr>
                <w:rFonts w:ascii="Arial" w:hAnsi="Arial"/>
                <w:b/>
                <w:bCs/>
                <w:color w:val="FF0000"/>
                <w:sz w:val="18"/>
                <w:u w:val="single"/>
              </w:rPr>
              <w:t>all outfalls</w:t>
            </w:r>
            <w:r w:rsidR="0054098C" w:rsidRPr="00D37A4F">
              <w:rPr>
                <w:rFonts w:ascii="Arial" w:hAnsi="Arial"/>
                <w:b/>
                <w:bCs/>
                <w:color w:val="FF0000"/>
                <w:sz w:val="18"/>
              </w:rPr>
              <w:t xml:space="preserve"> and indicate the presence or absence of dry weather discharges.    </w:t>
            </w:r>
            <w:r w:rsidRPr="00D37A4F">
              <w:rPr>
                <w:rFonts w:ascii="Arial" w:hAnsi="Arial"/>
                <w:b/>
                <w:bCs/>
                <w:color w:val="FF0000"/>
                <w:sz w:val="18"/>
              </w:rPr>
              <w:t xml:space="preserve">  </w:t>
            </w:r>
          </w:p>
          <w:p w:rsidR="00A81879" w:rsidRPr="00D37A4F" w:rsidRDefault="00A81879" w:rsidP="0024014F">
            <w:pPr>
              <w:spacing w:before="40" w:line="276" w:lineRule="auto"/>
              <w:rPr>
                <w:rFonts w:ascii="Arial" w:hAnsi="Arial"/>
                <w:bCs/>
                <w:sz w:val="18"/>
                <w:szCs w:val="18"/>
              </w:rPr>
            </w:pPr>
            <w:r w:rsidRPr="00D37A4F">
              <w:rPr>
                <w:rFonts w:ascii="Arial" w:hAnsi="Arial"/>
                <w:bCs/>
                <w:sz w:val="18"/>
                <w:szCs w:val="18"/>
              </w:rPr>
              <w:t xml:space="preserve">Number of Outfalls Surveyed </w:t>
            </w:r>
            <w:r w:rsidR="00524064" w:rsidRPr="00D37A4F">
              <w:rPr>
                <w:rFonts w:ascii="Arial" w:hAnsi="Arial"/>
                <w:bCs/>
                <w:sz w:val="18"/>
                <w:szCs w:val="18"/>
              </w:rPr>
              <w:t>Jan-Apr</w:t>
            </w:r>
            <w:r w:rsidRPr="00D37A4F">
              <w:rPr>
                <w:rFonts w:ascii="Arial" w:hAnsi="Arial"/>
                <w:bCs/>
                <w:sz w:val="18"/>
                <w:szCs w:val="18"/>
              </w:rPr>
              <w:t xml:space="preserve">: </w:t>
            </w:r>
            <w:r w:rsidR="00791A23" w:rsidRPr="00D37A4F">
              <w:rPr>
                <w:rFonts w:ascii="Arial" w:hAnsi="Arial"/>
                <w:sz w:val="18"/>
                <w:u w:val="single"/>
              </w:rPr>
              <w:t xml:space="preserve">  </w:t>
            </w:r>
            <w:r w:rsidR="00C137F1" w:rsidRPr="00D37A4F">
              <w:rPr>
                <w:rFonts w:ascii="Arial" w:hAnsi="Arial"/>
                <w:sz w:val="18"/>
                <w:u w:val="single"/>
              </w:rPr>
              <w:t>10</w:t>
            </w:r>
            <w:r w:rsidR="004B613B">
              <w:rPr>
                <w:rFonts w:ascii="Arial" w:hAnsi="Arial"/>
                <w:sz w:val="18"/>
                <w:u w:val="single"/>
              </w:rPr>
              <w:t>3</w:t>
            </w:r>
            <w:r w:rsidR="00791A23" w:rsidRPr="00D37A4F">
              <w:rPr>
                <w:rFonts w:ascii="Arial" w:hAnsi="Arial"/>
                <w:sz w:val="18"/>
                <w:u w:val="single"/>
              </w:rPr>
              <w:t xml:space="preserve">     </w:t>
            </w:r>
            <w:r w:rsidRPr="00D37A4F">
              <w:rPr>
                <w:rFonts w:ascii="Arial" w:hAnsi="Arial"/>
                <w:bCs/>
                <w:sz w:val="18"/>
                <w:szCs w:val="18"/>
              </w:rPr>
              <w:t xml:space="preserve">        Number of Outfalls Surveyed </w:t>
            </w:r>
            <w:r w:rsidR="00524064" w:rsidRPr="00D37A4F">
              <w:rPr>
                <w:rFonts w:ascii="Arial" w:hAnsi="Arial"/>
                <w:bCs/>
                <w:sz w:val="18"/>
                <w:szCs w:val="18"/>
              </w:rPr>
              <w:t>Jul-Oct</w:t>
            </w:r>
            <w:r w:rsidRPr="00D37A4F">
              <w:rPr>
                <w:rFonts w:ascii="Arial" w:hAnsi="Arial"/>
                <w:bCs/>
                <w:sz w:val="18"/>
                <w:szCs w:val="18"/>
              </w:rPr>
              <w:t>:</w:t>
            </w:r>
            <w:r w:rsidR="003372BA" w:rsidRPr="00D37A4F">
              <w:rPr>
                <w:rFonts w:ascii="Arial" w:hAnsi="Arial"/>
                <w:bCs/>
                <w:sz w:val="18"/>
                <w:szCs w:val="18"/>
              </w:rPr>
              <w:t xml:space="preserve"> </w:t>
            </w:r>
            <w:r w:rsidR="00791A23" w:rsidRPr="00D37A4F">
              <w:rPr>
                <w:rFonts w:ascii="Arial" w:hAnsi="Arial"/>
                <w:bCs/>
                <w:sz w:val="18"/>
                <w:szCs w:val="18"/>
              </w:rPr>
              <w:t xml:space="preserve"> </w:t>
            </w:r>
            <w:r w:rsidR="00C137F1" w:rsidRPr="00D37A4F">
              <w:rPr>
                <w:rFonts w:ascii="Arial" w:hAnsi="Arial"/>
                <w:bCs/>
                <w:sz w:val="18"/>
                <w:szCs w:val="18"/>
                <w:u w:val="single"/>
              </w:rPr>
              <w:t>102</w:t>
            </w:r>
            <w:r w:rsidRPr="00D37A4F">
              <w:rPr>
                <w:rFonts w:ascii="Arial" w:hAnsi="Arial"/>
                <w:bCs/>
                <w:sz w:val="18"/>
                <w:szCs w:val="18"/>
              </w:rPr>
              <w:t xml:space="preserve">                      </w:t>
            </w:r>
          </w:p>
          <w:p w:rsidR="00A81879" w:rsidRPr="00D37A4F" w:rsidRDefault="00A81879" w:rsidP="0024014F">
            <w:pPr>
              <w:spacing w:line="276" w:lineRule="auto"/>
              <w:rPr>
                <w:rFonts w:ascii="Arial" w:hAnsi="Arial"/>
                <w:bCs/>
                <w:sz w:val="18"/>
                <w:szCs w:val="18"/>
              </w:rPr>
            </w:pPr>
            <w:r w:rsidRPr="00D37A4F">
              <w:rPr>
                <w:rFonts w:ascii="Arial" w:hAnsi="Arial"/>
                <w:bCs/>
                <w:sz w:val="18"/>
                <w:szCs w:val="18"/>
              </w:rPr>
              <w:t xml:space="preserve">Percent Complete: </w:t>
            </w:r>
            <w:r w:rsidR="00791A23" w:rsidRPr="00D37A4F">
              <w:rPr>
                <w:rFonts w:ascii="Arial" w:hAnsi="Arial"/>
                <w:bCs/>
                <w:sz w:val="18"/>
                <w:szCs w:val="18"/>
              </w:rPr>
              <w:t xml:space="preserve"> </w:t>
            </w:r>
            <w:r w:rsidR="00791A23" w:rsidRPr="00D37A4F">
              <w:rPr>
                <w:rFonts w:ascii="Arial" w:hAnsi="Arial"/>
                <w:bCs/>
                <w:sz w:val="18"/>
                <w:szCs w:val="18"/>
                <w:u w:val="single"/>
              </w:rPr>
              <w:t xml:space="preserve">100 </w:t>
            </w:r>
            <w:r w:rsidR="00D062FE" w:rsidRPr="00D37A4F">
              <w:rPr>
                <w:rFonts w:ascii="Arial" w:hAnsi="Arial"/>
                <w:bCs/>
                <w:sz w:val="18"/>
                <w:szCs w:val="18"/>
              </w:rPr>
              <w:t>%</w:t>
            </w:r>
            <w:r w:rsidRPr="00D37A4F">
              <w:rPr>
                <w:rFonts w:ascii="Arial" w:hAnsi="Arial"/>
                <w:bCs/>
                <w:sz w:val="18"/>
                <w:szCs w:val="18"/>
              </w:rPr>
              <w:t xml:space="preserve">           </w:t>
            </w:r>
          </w:p>
          <w:p w:rsidR="00934802" w:rsidRPr="0054098C" w:rsidRDefault="00A81879" w:rsidP="00E207A3">
            <w:pPr>
              <w:spacing w:line="276" w:lineRule="auto"/>
              <w:rPr>
                <w:rFonts w:ascii="Arial" w:hAnsi="Arial"/>
                <w:sz w:val="18"/>
              </w:rPr>
            </w:pPr>
            <w:r w:rsidRPr="00D37A4F">
              <w:rPr>
                <w:rFonts w:ascii="Arial" w:hAnsi="Arial"/>
                <w:bCs/>
                <w:sz w:val="18"/>
                <w:szCs w:val="18"/>
              </w:rPr>
              <w:t xml:space="preserve">Date of Completion: </w:t>
            </w:r>
            <w:r w:rsidR="00791A23" w:rsidRPr="00D37A4F">
              <w:rPr>
                <w:rFonts w:ascii="Arial" w:hAnsi="Arial"/>
                <w:bCs/>
                <w:sz w:val="18"/>
                <w:szCs w:val="18"/>
              </w:rPr>
              <w:t xml:space="preserve"> </w:t>
            </w:r>
            <w:r w:rsidR="00B07A14" w:rsidRPr="00D37A4F">
              <w:rPr>
                <w:rFonts w:ascii="Arial" w:hAnsi="Arial"/>
                <w:bCs/>
                <w:sz w:val="18"/>
                <w:szCs w:val="18"/>
                <w:u w:val="single"/>
              </w:rPr>
              <w:t>10/23</w:t>
            </w:r>
            <w:r w:rsidR="00E207A3" w:rsidRPr="00D37A4F">
              <w:rPr>
                <w:rFonts w:ascii="Arial" w:hAnsi="Arial"/>
                <w:bCs/>
                <w:sz w:val="18"/>
                <w:szCs w:val="18"/>
                <w:u w:val="single"/>
              </w:rPr>
              <w:t>/18</w:t>
            </w:r>
            <w:r w:rsidRPr="00D37A4F">
              <w:rPr>
                <w:rFonts w:ascii="Arial" w:hAnsi="Arial"/>
                <w:b/>
                <w:bCs/>
                <w:sz w:val="18"/>
                <w:szCs w:val="18"/>
              </w:rPr>
              <w:t xml:space="preserve">         </w:t>
            </w:r>
          </w:p>
        </w:tc>
      </w:tr>
      <w:tr w:rsidR="00934802" w:rsidTr="0024014F">
        <w:trPr>
          <w:trHeight w:hRule="exact" w:val="1257"/>
        </w:trPr>
        <w:tc>
          <w:tcPr>
            <w:tcW w:w="10350" w:type="dxa"/>
            <w:gridSpan w:val="2"/>
          </w:tcPr>
          <w:p w:rsidR="00934802" w:rsidRDefault="00611815" w:rsidP="0034579F">
            <w:pPr>
              <w:rPr>
                <w:rFonts w:ascii="Arial" w:hAnsi="Arial"/>
              </w:rPr>
            </w:pPr>
            <w:r w:rsidRPr="00B07A14">
              <w:rPr>
                <w:rFonts w:ascii="Arial" w:hAnsi="Arial"/>
                <w:sz w:val="18"/>
                <w:szCs w:val="18"/>
              </w:rPr>
              <w:t>The University conducted two dry weather surveys in 201</w:t>
            </w:r>
            <w:r w:rsidR="00E207A3" w:rsidRPr="00B07A14">
              <w:rPr>
                <w:rFonts w:ascii="Arial" w:hAnsi="Arial"/>
                <w:sz w:val="18"/>
                <w:szCs w:val="18"/>
              </w:rPr>
              <w:t>8</w:t>
            </w:r>
            <w:r w:rsidRPr="00B07A14">
              <w:rPr>
                <w:rFonts w:ascii="Arial" w:hAnsi="Arial"/>
                <w:sz w:val="18"/>
                <w:szCs w:val="18"/>
              </w:rPr>
              <w:t>. The University Utilities Dept. performed dry w</w:t>
            </w:r>
            <w:r w:rsidR="00B07A14" w:rsidRPr="00B07A14">
              <w:rPr>
                <w:rFonts w:ascii="Arial" w:hAnsi="Arial"/>
                <w:sz w:val="18"/>
                <w:szCs w:val="18"/>
              </w:rPr>
              <w:t>eather surveys on April 6</w:t>
            </w:r>
            <w:r w:rsidRPr="00B07A14">
              <w:rPr>
                <w:rFonts w:ascii="Arial" w:hAnsi="Arial"/>
                <w:sz w:val="18"/>
                <w:szCs w:val="18"/>
              </w:rPr>
              <w:t>, 201</w:t>
            </w:r>
            <w:r w:rsidR="00E207A3" w:rsidRPr="00B07A14">
              <w:rPr>
                <w:rFonts w:ascii="Arial" w:hAnsi="Arial"/>
                <w:sz w:val="18"/>
                <w:szCs w:val="18"/>
              </w:rPr>
              <w:t>8</w:t>
            </w:r>
            <w:r w:rsidRPr="00B07A14">
              <w:rPr>
                <w:rFonts w:ascii="Arial" w:hAnsi="Arial"/>
                <w:sz w:val="18"/>
                <w:szCs w:val="18"/>
              </w:rPr>
              <w:t xml:space="preserve"> and </w:t>
            </w:r>
            <w:r w:rsidR="00B07A14" w:rsidRPr="00B07A14">
              <w:rPr>
                <w:rFonts w:ascii="Arial" w:hAnsi="Arial"/>
                <w:sz w:val="18"/>
                <w:szCs w:val="18"/>
              </w:rPr>
              <w:t>October 23</w:t>
            </w:r>
            <w:r w:rsidRPr="00B07A14">
              <w:rPr>
                <w:rFonts w:ascii="Arial" w:hAnsi="Arial"/>
                <w:sz w:val="18"/>
                <w:szCs w:val="18"/>
              </w:rPr>
              <w:t>, 201</w:t>
            </w:r>
            <w:r w:rsidR="00737D9E" w:rsidRPr="00B07A14">
              <w:rPr>
                <w:rFonts w:ascii="Arial" w:hAnsi="Arial"/>
                <w:sz w:val="18"/>
                <w:szCs w:val="18"/>
              </w:rPr>
              <w:t>8</w:t>
            </w:r>
            <w:r w:rsidRPr="00B07A14">
              <w:rPr>
                <w:rFonts w:ascii="Arial" w:hAnsi="Arial"/>
                <w:sz w:val="18"/>
                <w:szCs w:val="18"/>
              </w:rPr>
              <w:t>. In the first su</w:t>
            </w:r>
            <w:r w:rsidR="00791A23" w:rsidRPr="00B07A14">
              <w:rPr>
                <w:rFonts w:ascii="Arial" w:hAnsi="Arial"/>
                <w:sz w:val="18"/>
                <w:szCs w:val="18"/>
              </w:rPr>
              <w:t xml:space="preserve">rvey, flow was noted at </w:t>
            </w:r>
            <w:r w:rsidR="00B07A14" w:rsidRPr="00B07A14">
              <w:rPr>
                <w:rFonts w:ascii="Arial" w:hAnsi="Arial"/>
                <w:sz w:val="18"/>
                <w:szCs w:val="18"/>
              </w:rPr>
              <w:t>8</w:t>
            </w:r>
            <w:r w:rsidRPr="00B07A14">
              <w:rPr>
                <w:rFonts w:ascii="Arial" w:hAnsi="Arial"/>
                <w:sz w:val="18"/>
                <w:szCs w:val="18"/>
              </w:rPr>
              <w:t xml:space="preserve"> of the outfall sites. The origin of the flow in all cases was traced back to ground water or natural flow from wet </w:t>
            </w:r>
            <w:r w:rsidR="00E207A3" w:rsidRPr="00B07A14">
              <w:rPr>
                <w:rFonts w:ascii="Arial" w:hAnsi="Arial"/>
                <w:sz w:val="18"/>
                <w:szCs w:val="18"/>
              </w:rPr>
              <w:t xml:space="preserve">areas. </w:t>
            </w:r>
            <w:r w:rsidRPr="00B07A14">
              <w:rPr>
                <w:rFonts w:ascii="Arial" w:hAnsi="Arial"/>
                <w:sz w:val="18"/>
                <w:szCs w:val="18"/>
              </w:rPr>
              <w:t>The results of the surveys are shown in the Report.  The URI Utilities Dept conducted the surveys and the</w:t>
            </w:r>
            <w:r w:rsidR="0034579F" w:rsidRPr="00B07A14">
              <w:rPr>
                <w:rFonts w:ascii="Arial" w:hAnsi="Arial"/>
                <w:sz w:val="18"/>
                <w:szCs w:val="18"/>
              </w:rPr>
              <w:t xml:space="preserve"> WQ</w:t>
            </w:r>
            <w:r w:rsidRPr="00B07A14">
              <w:rPr>
                <w:rFonts w:ascii="Arial" w:hAnsi="Arial"/>
                <w:sz w:val="18"/>
                <w:szCs w:val="18"/>
              </w:rPr>
              <w:t xml:space="preserve"> testing was performed by ESS Labs.</w:t>
            </w:r>
          </w:p>
        </w:tc>
      </w:tr>
      <w:tr w:rsidR="00934802" w:rsidTr="0024014F">
        <w:trPr>
          <w:trHeight w:hRule="exact" w:val="888"/>
        </w:trPr>
        <w:tc>
          <w:tcPr>
            <w:tcW w:w="1260" w:type="dxa"/>
          </w:tcPr>
          <w:p w:rsidR="00934802" w:rsidRDefault="00934802">
            <w:pPr>
              <w:rPr>
                <w:rFonts w:ascii="Arial" w:hAnsi="Arial"/>
                <w:sz w:val="18"/>
              </w:rPr>
            </w:pPr>
            <w:r>
              <w:rPr>
                <w:rFonts w:ascii="Arial" w:hAnsi="Arial"/>
                <w:sz w:val="18"/>
              </w:rPr>
              <w:lastRenderedPageBreak/>
              <w:t xml:space="preserve">IV.B.3.b.7  </w:t>
            </w:r>
          </w:p>
        </w:tc>
        <w:tc>
          <w:tcPr>
            <w:tcW w:w="9090" w:type="dxa"/>
          </w:tcPr>
          <w:p w:rsidR="00934802" w:rsidRDefault="00535EB8">
            <w:pPr>
              <w:rPr>
                <w:rFonts w:ascii="Arial" w:hAnsi="Arial"/>
                <w:sz w:val="18"/>
              </w:rPr>
            </w:pPr>
            <w:r>
              <w:rPr>
                <w:rFonts w:ascii="Arial" w:hAnsi="Arial"/>
                <w:sz w:val="18"/>
              </w:rPr>
              <w:t>Use the space below to p</w:t>
            </w:r>
            <w:r w:rsidR="00934802">
              <w:rPr>
                <w:rFonts w:ascii="Arial" w:hAnsi="Arial"/>
                <w:sz w:val="18"/>
              </w:rPr>
              <w:t>rovide a description of efforts and actions taken as a result of for coordinating with other physically interconnected MS4s, including State and federal owned or operated MS4s, when illicit discharges were detected or reported. Identify person(s) / Department and/or parties responsible for the implementation of this requirement.  Evaluate effectiveness of the implementation of this requirement.</w:t>
            </w:r>
          </w:p>
        </w:tc>
      </w:tr>
      <w:tr w:rsidR="00934802" w:rsidTr="007E2ED5">
        <w:trPr>
          <w:trHeight w:hRule="exact" w:val="1050"/>
        </w:trPr>
        <w:tc>
          <w:tcPr>
            <w:tcW w:w="10350" w:type="dxa"/>
            <w:gridSpan w:val="2"/>
          </w:tcPr>
          <w:p w:rsidR="00611815" w:rsidRPr="00374E1B" w:rsidRDefault="00611815" w:rsidP="00611815">
            <w:pPr>
              <w:pStyle w:val="Header"/>
              <w:tabs>
                <w:tab w:val="clear" w:pos="4320"/>
                <w:tab w:val="clear" w:pos="8640"/>
              </w:tabs>
              <w:rPr>
                <w:rFonts w:ascii="Arial" w:hAnsi="Arial"/>
                <w:sz w:val="18"/>
                <w:szCs w:val="18"/>
              </w:rPr>
            </w:pPr>
            <w:r>
              <w:rPr>
                <w:rFonts w:ascii="Arial" w:hAnsi="Arial"/>
                <w:sz w:val="18"/>
                <w:szCs w:val="18"/>
              </w:rPr>
              <w:t>During 201</w:t>
            </w:r>
            <w:r w:rsidR="00737D9E">
              <w:rPr>
                <w:rFonts w:ascii="Arial" w:hAnsi="Arial"/>
                <w:sz w:val="18"/>
                <w:szCs w:val="18"/>
              </w:rPr>
              <w:t>8</w:t>
            </w:r>
            <w:r>
              <w:rPr>
                <w:rFonts w:ascii="Arial" w:hAnsi="Arial"/>
                <w:sz w:val="18"/>
                <w:szCs w:val="18"/>
              </w:rPr>
              <w:t xml:space="preserve"> the University did not have any issues with illicit discharges associated with other MS4’s. The only interconnections with another MS4 are two drainage lines that connect 12 catch basins from the South Kingston MS4 to the URI drainage system. Since there are rather limited interconnections, the University has not encountered any illicit discharges from other MS4’s to date.</w:t>
            </w:r>
          </w:p>
          <w:p w:rsidR="00934802" w:rsidRDefault="00934802">
            <w:pPr>
              <w:pStyle w:val="Header"/>
              <w:tabs>
                <w:tab w:val="clear" w:pos="4320"/>
                <w:tab w:val="clear" w:pos="8640"/>
              </w:tabs>
              <w:rPr>
                <w:rFonts w:ascii="Arial" w:hAnsi="Arial"/>
              </w:rPr>
            </w:pPr>
          </w:p>
        </w:tc>
      </w:tr>
      <w:tr w:rsidR="00934802" w:rsidTr="0024014F">
        <w:trPr>
          <w:trHeight w:hRule="exact" w:val="1077"/>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IV.B.3.b.8</w:t>
            </w:r>
          </w:p>
        </w:tc>
        <w:tc>
          <w:tcPr>
            <w:tcW w:w="9090" w:type="dxa"/>
          </w:tcPr>
          <w:p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description of efforts and actions taken for the referral to RIDEM of non-</w:t>
            </w:r>
            <w:r w:rsidR="008875A5">
              <w:rPr>
                <w:rFonts w:ascii="Arial" w:hAnsi="Arial"/>
                <w:sz w:val="18"/>
              </w:rPr>
              <w:t>stormwater</w:t>
            </w:r>
            <w:r w:rsidR="00934802">
              <w:rPr>
                <w:rFonts w:ascii="Arial" w:hAnsi="Arial"/>
                <w:sz w:val="18"/>
              </w:rPr>
              <w:t xml:space="preserve"> discharges not authorized in accordance to Part I.B.3 of this permit or another appropriate RIPDES permit, which the operator has deemed appropriate to continue discharging to the MS4, for consideration of an appropriate permit. Identify person(s) / Department and/or parties responsible for the implementation of this requirement.  Evaluate effectiveness of the implementation of this requirement.</w:t>
            </w:r>
          </w:p>
        </w:tc>
      </w:tr>
      <w:tr w:rsidR="00934802" w:rsidTr="007E2ED5">
        <w:trPr>
          <w:trHeight w:hRule="exact" w:val="897"/>
        </w:trPr>
        <w:tc>
          <w:tcPr>
            <w:tcW w:w="10350" w:type="dxa"/>
            <w:gridSpan w:val="2"/>
          </w:tcPr>
          <w:p w:rsidR="00934802" w:rsidRPr="00E207A3" w:rsidRDefault="00791A23" w:rsidP="00E207A3">
            <w:pPr>
              <w:pStyle w:val="Header"/>
              <w:tabs>
                <w:tab w:val="clear" w:pos="4320"/>
                <w:tab w:val="clear" w:pos="8640"/>
              </w:tabs>
              <w:rPr>
                <w:rFonts w:ascii="Arial" w:hAnsi="Arial"/>
                <w:color w:val="ED7D31" w:themeColor="accent2"/>
              </w:rPr>
            </w:pPr>
            <w:r w:rsidRPr="00E207A3">
              <w:rPr>
                <w:rFonts w:ascii="Arial" w:hAnsi="Arial"/>
                <w:sz w:val="18"/>
                <w:szCs w:val="18"/>
              </w:rPr>
              <w:t xml:space="preserve">The University </w:t>
            </w:r>
            <w:r w:rsidR="00E207A3" w:rsidRPr="00E207A3">
              <w:rPr>
                <w:rFonts w:ascii="Arial" w:hAnsi="Arial"/>
                <w:sz w:val="18"/>
                <w:szCs w:val="18"/>
              </w:rPr>
              <w:t>did not refer any notices</w:t>
            </w:r>
            <w:r w:rsidRPr="00E207A3">
              <w:rPr>
                <w:rFonts w:ascii="Arial" w:hAnsi="Arial"/>
                <w:sz w:val="18"/>
                <w:szCs w:val="18"/>
              </w:rPr>
              <w:t xml:space="preserve"> to RIDEM associated with non-storm water discharges in 201</w:t>
            </w:r>
            <w:r w:rsidR="00737D9E" w:rsidRPr="00E207A3">
              <w:rPr>
                <w:rFonts w:ascii="Arial" w:hAnsi="Arial"/>
                <w:sz w:val="18"/>
                <w:szCs w:val="18"/>
              </w:rPr>
              <w:t>8</w:t>
            </w:r>
            <w:r w:rsidRPr="00E207A3">
              <w:rPr>
                <w:rFonts w:ascii="Arial" w:hAnsi="Arial"/>
                <w:sz w:val="18"/>
                <w:szCs w:val="18"/>
              </w:rPr>
              <w:t xml:space="preserve">. </w:t>
            </w:r>
          </w:p>
        </w:tc>
      </w:tr>
      <w:tr w:rsidR="00934802" w:rsidTr="0024014F">
        <w:trPr>
          <w:trHeight w:hRule="exact" w:val="1590"/>
        </w:trPr>
        <w:tc>
          <w:tcPr>
            <w:tcW w:w="1260" w:type="dxa"/>
          </w:tcPr>
          <w:p w:rsidR="00934802" w:rsidRDefault="00934802">
            <w:pPr>
              <w:rPr>
                <w:rFonts w:ascii="Arial" w:hAnsi="Arial"/>
                <w:sz w:val="18"/>
              </w:rPr>
            </w:pPr>
            <w:r>
              <w:rPr>
                <w:rFonts w:ascii="Arial" w:hAnsi="Arial"/>
                <w:sz w:val="18"/>
              </w:rPr>
              <w:t>IV.B.3.b.9</w:t>
            </w:r>
          </w:p>
        </w:tc>
        <w:tc>
          <w:tcPr>
            <w:tcW w:w="9090" w:type="dxa"/>
          </w:tcPr>
          <w:p w:rsidR="00934802" w:rsidRDefault="00535EB8">
            <w:pPr>
              <w:rPr>
                <w:rFonts w:ascii="Arial" w:hAnsi="Arial"/>
                <w:sz w:val="18"/>
              </w:rPr>
            </w:pPr>
            <w:r>
              <w:rPr>
                <w:rFonts w:ascii="Arial" w:hAnsi="Arial"/>
                <w:sz w:val="18"/>
              </w:rPr>
              <w:t>Use the space below to p</w:t>
            </w:r>
            <w:r w:rsidR="00934802">
              <w:rPr>
                <w:rFonts w:ascii="Arial" w:hAnsi="Arial"/>
                <w:sz w:val="18"/>
              </w:rPr>
              <w:t xml:space="preserve">rovide a description of efforts and actions taken </w:t>
            </w:r>
            <w:r w:rsidR="005243C4">
              <w:rPr>
                <w:rFonts w:ascii="Arial" w:hAnsi="Arial"/>
                <w:sz w:val="18"/>
              </w:rPr>
              <w:t xml:space="preserve">to </w:t>
            </w:r>
            <w:r w:rsidR="00934802">
              <w:rPr>
                <w:rFonts w:ascii="Arial" w:hAnsi="Arial"/>
                <w:sz w:val="18"/>
              </w:rPr>
              <w:t>inform public employees, businesses, and the general public of hazards associated with illegal discharges and improper disposal of waste</w:t>
            </w:r>
            <w:r w:rsidR="005243C4">
              <w:rPr>
                <w:rFonts w:ascii="Arial" w:hAnsi="Arial"/>
                <w:sz w:val="18"/>
              </w:rPr>
              <w:t>,</w:t>
            </w:r>
            <w:r w:rsidR="00934802">
              <w:rPr>
                <w:rFonts w:ascii="Arial" w:hAnsi="Arial"/>
                <w:sz w:val="18"/>
              </w:rPr>
              <w:t xml:space="preserve"> as well as allowable non-</w:t>
            </w:r>
            <w:r w:rsidR="008875A5">
              <w:rPr>
                <w:rFonts w:ascii="Arial" w:hAnsi="Arial"/>
                <w:sz w:val="18"/>
              </w:rPr>
              <w:t>stormwater</w:t>
            </w:r>
            <w:r w:rsidR="00934802">
              <w:rPr>
                <w:rFonts w:ascii="Arial" w:hAnsi="Arial"/>
                <w:sz w:val="18"/>
              </w:rPr>
              <w:t xml:space="preserve"> discharges identified as significant contributors of pollutants. Include a description on how this activity was coordinated with the public education minimum measure and the pollution prevention/good housekeeping minimum measure programs. Identify person(s) / Department and/or parties responsible for the implementation of this requirement.  Evaluate effectiveness of the implementation of this requirement.</w:t>
            </w:r>
          </w:p>
        </w:tc>
      </w:tr>
      <w:tr w:rsidR="00934802" w:rsidTr="007E2ED5">
        <w:trPr>
          <w:trHeight w:hRule="exact" w:val="2508"/>
        </w:trPr>
        <w:tc>
          <w:tcPr>
            <w:tcW w:w="10350" w:type="dxa"/>
            <w:gridSpan w:val="2"/>
          </w:tcPr>
          <w:p w:rsidR="00611815" w:rsidRPr="00374E1B" w:rsidRDefault="00611815" w:rsidP="00611815">
            <w:pPr>
              <w:pStyle w:val="Header"/>
              <w:tabs>
                <w:tab w:val="clear" w:pos="4320"/>
                <w:tab w:val="clear" w:pos="8640"/>
              </w:tabs>
              <w:rPr>
                <w:rFonts w:ascii="Arial" w:hAnsi="Arial"/>
                <w:sz w:val="18"/>
                <w:szCs w:val="18"/>
              </w:rPr>
            </w:pPr>
            <w:r>
              <w:rPr>
                <w:rFonts w:ascii="Arial" w:hAnsi="Arial"/>
                <w:sz w:val="18"/>
                <w:szCs w:val="18"/>
              </w:rPr>
              <w:t xml:space="preserve">All of the University’s Facility Services personnel must attend annual training on identifying the materials that the employees are exposed, spill prevention plans, spill control procedures and the proper means of material disposal. </w:t>
            </w:r>
            <w:r w:rsidRPr="00374E1B">
              <w:rPr>
                <w:rFonts w:ascii="Arial" w:hAnsi="Arial"/>
                <w:sz w:val="18"/>
                <w:szCs w:val="18"/>
              </w:rPr>
              <w:t>The University’s Safety &amp; Risk Dept. conducts numerous trainings throughout the year in proper disposal of wastes and especially hazardous wastes. All employees working with the waste stream are required to attend re-fresher courses.</w:t>
            </w:r>
            <w:r>
              <w:rPr>
                <w:rFonts w:ascii="Arial" w:hAnsi="Arial"/>
                <w:sz w:val="18"/>
                <w:szCs w:val="18"/>
              </w:rPr>
              <w:t xml:space="preserve"> The Safety and Risk Dept. added another module to their training program to reinforce the fact that dumping anything down a storm drain is a violation of the law and employees could face disciplinary action if they ignore this requirement.</w:t>
            </w:r>
            <w:r w:rsidRPr="00374E1B">
              <w:rPr>
                <w:rFonts w:ascii="Arial" w:hAnsi="Arial"/>
                <w:sz w:val="18"/>
                <w:szCs w:val="18"/>
              </w:rPr>
              <w:t xml:space="preserve"> Staff employees have been trained to comply with spill control procedures and the proper disposal of waste. A campus wide effort to inform students, staff and visi</w:t>
            </w:r>
            <w:r>
              <w:rPr>
                <w:rFonts w:ascii="Arial" w:hAnsi="Arial"/>
                <w:sz w:val="18"/>
                <w:szCs w:val="18"/>
              </w:rPr>
              <w:t>tors was implemented</w:t>
            </w:r>
            <w:r w:rsidRPr="00374E1B">
              <w:rPr>
                <w:rFonts w:ascii="Arial" w:hAnsi="Arial"/>
                <w:sz w:val="18"/>
                <w:szCs w:val="18"/>
              </w:rPr>
              <w:t>.</w:t>
            </w:r>
          </w:p>
          <w:p w:rsidR="00934802" w:rsidRDefault="00611815" w:rsidP="00E207A3">
            <w:pPr>
              <w:pStyle w:val="Header"/>
              <w:tabs>
                <w:tab w:val="clear" w:pos="4320"/>
                <w:tab w:val="clear" w:pos="8640"/>
              </w:tabs>
              <w:rPr>
                <w:rFonts w:ascii="Arial" w:hAnsi="Arial"/>
              </w:rPr>
            </w:pPr>
            <w:r w:rsidRPr="00374E1B">
              <w:rPr>
                <w:rFonts w:ascii="Arial" w:hAnsi="Arial"/>
                <w:sz w:val="18"/>
                <w:szCs w:val="18"/>
              </w:rPr>
              <w:t>All contractors working on campus are required per contract to properly dispose of all waste material and are allowed only permitted discharges into the storm drainage system.</w:t>
            </w:r>
            <w:r w:rsidR="00E207A3">
              <w:rPr>
                <w:rFonts w:ascii="Arial" w:hAnsi="Arial"/>
                <w:sz w:val="18"/>
                <w:szCs w:val="18"/>
              </w:rPr>
              <w:t xml:space="preserve"> </w:t>
            </w:r>
            <w:r>
              <w:rPr>
                <w:rFonts w:ascii="Arial" w:hAnsi="Arial"/>
                <w:sz w:val="18"/>
                <w:szCs w:val="18"/>
              </w:rPr>
              <w:t>The University’s Utilities Dept, The Safety and Risk Dept. and the Office of Capital Projects are tasked to monitor this requirement.</w:t>
            </w:r>
          </w:p>
        </w:tc>
      </w:tr>
      <w:tr w:rsidR="00934802" w:rsidTr="007E2ED5">
        <w:trPr>
          <w:trHeight w:hRule="exact" w:val="402"/>
        </w:trPr>
        <w:tc>
          <w:tcPr>
            <w:tcW w:w="10350" w:type="dxa"/>
            <w:gridSpan w:val="2"/>
          </w:tcPr>
          <w:p w:rsidR="00934802" w:rsidRDefault="00934802">
            <w:pPr>
              <w:pStyle w:val="Header"/>
              <w:tabs>
                <w:tab w:val="clear" w:pos="4320"/>
                <w:tab w:val="clear" w:pos="8640"/>
              </w:tabs>
              <w:rPr>
                <w:rFonts w:ascii="Arial" w:hAnsi="Arial"/>
              </w:rPr>
            </w:pPr>
            <w:r>
              <w:rPr>
                <w:rFonts w:ascii="Arial" w:hAnsi="Arial"/>
              </w:rPr>
              <w:t>Additional Measurable Goals and Activities</w:t>
            </w:r>
          </w:p>
        </w:tc>
      </w:tr>
    </w:tbl>
    <w:p w:rsidR="00934802" w:rsidRDefault="00934802">
      <w:pPr>
        <w:rPr>
          <w:rFonts w:ascii="Arial" w:hAnsi="Arial"/>
          <w:b/>
          <w:sz w:val="18"/>
        </w:rPr>
      </w:pPr>
    </w:p>
    <w:p w:rsidR="00934802" w:rsidRDefault="00934802">
      <w:pPr>
        <w:pStyle w:val="BodyText3"/>
        <w:rPr>
          <w:sz w:val="18"/>
        </w:rPr>
      </w:pPr>
      <w:r>
        <w:t>SECTION II.A  Other Reporting Requirements - Illicit Discharge In</w:t>
      </w:r>
      <w:r w:rsidR="00EE5C67">
        <w:t>vestigation</w:t>
      </w:r>
      <w:r w:rsidR="00746AE3">
        <w:t xml:space="preserve"> and System</w:t>
      </w:r>
      <w:r w:rsidR="00151DFE">
        <w:t xml:space="preserve"> Mapping</w:t>
      </w:r>
      <w:r>
        <w:t xml:space="preserve"> (Part IV.G.2.m)</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00"/>
        <w:gridCol w:w="4950"/>
      </w:tblGrid>
      <w:tr w:rsidR="004F686E" w:rsidTr="0024014F">
        <w:trPr>
          <w:cantSplit/>
          <w:trHeight w:hRule="exact" w:val="447"/>
        </w:trPr>
        <w:tc>
          <w:tcPr>
            <w:tcW w:w="5400" w:type="dxa"/>
            <w:vAlign w:val="center"/>
          </w:tcPr>
          <w:p w:rsidR="004F686E" w:rsidRPr="00E207A3" w:rsidRDefault="0029524D" w:rsidP="00E207A3">
            <w:pPr>
              <w:rPr>
                <w:rFonts w:ascii="Arial" w:hAnsi="Arial"/>
                <w:b/>
                <w:sz w:val="18"/>
              </w:rPr>
            </w:pPr>
            <w:r w:rsidRPr="00E207A3">
              <w:rPr>
                <w:rFonts w:ascii="Arial" w:hAnsi="Arial"/>
                <w:sz w:val="18"/>
              </w:rPr>
              <w:t xml:space="preserve"># of Illicit Discharges Identified in </w:t>
            </w:r>
            <w:r w:rsidR="003F64A2" w:rsidRPr="00E207A3">
              <w:rPr>
                <w:rFonts w:ascii="Arial" w:hAnsi="Arial"/>
                <w:sz w:val="18"/>
              </w:rPr>
              <w:t>201</w:t>
            </w:r>
            <w:r w:rsidR="00E207A3" w:rsidRPr="00E207A3">
              <w:rPr>
                <w:rFonts w:ascii="Arial" w:hAnsi="Arial"/>
                <w:sz w:val="18"/>
              </w:rPr>
              <w:t>8</w:t>
            </w:r>
            <w:r w:rsidRPr="00E207A3">
              <w:rPr>
                <w:rFonts w:ascii="Arial" w:hAnsi="Arial"/>
                <w:sz w:val="18"/>
              </w:rPr>
              <w:t>:</w:t>
            </w:r>
            <w:r w:rsidR="0032655C" w:rsidRPr="00E207A3">
              <w:rPr>
                <w:rFonts w:ascii="Arial" w:hAnsi="Arial"/>
                <w:sz w:val="18"/>
              </w:rPr>
              <w:t xml:space="preserve"> </w:t>
            </w:r>
            <w:r w:rsidR="0032655C" w:rsidRPr="00E207A3">
              <w:rPr>
                <w:rFonts w:ascii="Arial" w:hAnsi="Arial"/>
                <w:b/>
                <w:sz w:val="18"/>
              </w:rPr>
              <w:t xml:space="preserve">  </w:t>
            </w:r>
            <w:r w:rsidR="00E207A3" w:rsidRPr="00E207A3">
              <w:rPr>
                <w:rFonts w:ascii="Arial" w:hAnsi="Arial"/>
                <w:b/>
                <w:sz w:val="18"/>
              </w:rPr>
              <w:t>0</w:t>
            </w:r>
          </w:p>
        </w:tc>
        <w:tc>
          <w:tcPr>
            <w:tcW w:w="4950" w:type="dxa"/>
            <w:vAlign w:val="center"/>
          </w:tcPr>
          <w:p w:rsidR="004F686E" w:rsidRPr="00E207A3" w:rsidRDefault="00AB125A" w:rsidP="00E207A3">
            <w:pPr>
              <w:rPr>
                <w:rFonts w:ascii="Arial" w:hAnsi="Arial"/>
                <w:b/>
                <w:sz w:val="18"/>
              </w:rPr>
            </w:pPr>
            <w:r w:rsidRPr="00E207A3">
              <w:rPr>
                <w:rFonts w:ascii="Arial" w:hAnsi="Arial"/>
                <w:sz w:val="18"/>
              </w:rPr>
              <w:t xml:space="preserve"># of Illicit Discharges Tracked in </w:t>
            </w:r>
            <w:r w:rsidR="003F64A2" w:rsidRPr="00E207A3">
              <w:rPr>
                <w:rFonts w:ascii="Arial" w:hAnsi="Arial"/>
                <w:sz w:val="18"/>
              </w:rPr>
              <w:t>201</w:t>
            </w:r>
            <w:r w:rsidR="00E207A3" w:rsidRPr="00E207A3">
              <w:rPr>
                <w:rFonts w:ascii="Arial" w:hAnsi="Arial"/>
                <w:sz w:val="18"/>
              </w:rPr>
              <w:t>8</w:t>
            </w:r>
            <w:r w:rsidRPr="00E207A3">
              <w:rPr>
                <w:rFonts w:ascii="Arial" w:hAnsi="Arial"/>
                <w:sz w:val="18"/>
              </w:rPr>
              <w:t>:</w:t>
            </w:r>
            <w:r w:rsidR="0032655C" w:rsidRPr="00E207A3">
              <w:rPr>
                <w:rFonts w:ascii="Arial" w:hAnsi="Arial"/>
                <w:sz w:val="18"/>
              </w:rPr>
              <w:t xml:space="preserve">  </w:t>
            </w:r>
            <w:r w:rsidR="00E207A3" w:rsidRPr="00E207A3">
              <w:rPr>
                <w:rFonts w:ascii="Arial" w:hAnsi="Arial"/>
                <w:sz w:val="18"/>
              </w:rPr>
              <w:t>0</w:t>
            </w:r>
          </w:p>
        </w:tc>
      </w:tr>
      <w:tr w:rsidR="00934802" w:rsidTr="0024014F">
        <w:trPr>
          <w:cantSplit/>
          <w:trHeight w:hRule="exact" w:val="420"/>
        </w:trPr>
        <w:tc>
          <w:tcPr>
            <w:tcW w:w="5400" w:type="dxa"/>
            <w:vAlign w:val="center"/>
          </w:tcPr>
          <w:p w:rsidR="00151DFE" w:rsidRPr="00E207A3" w:rsidRDefault="00AB125A" w:rsidP="00E207A3">
            <w:pPr>
              <w:rPr>
                <w:rFonts w:ascii="Arial" w:hAnsi="Arial"/>
                <w:b/>
                <w:sz w:val="18"/>
              </w:rPr>
            </w:pPr>
            <w:r w:rsidRPr="00E207A3">
              <w:rPr>
                <w:rFonts w:ascii="Arial" w:hAnsi="Arial"/>
                <w:sz w:val="18"/>
              </w:rPr>
              <w:t xml:space="preserve"># of Illicit Discharges Eliminated in </w:t>
            </w:r>
            <w:r w:rsidR="003F64A2" w:rsidRPr="00E207A3">
              <w:rPr>
                <w:rFonts w:ascii="Arial" w:hAnsi="Arial"/>
                <w:sz w:val="18"/>
              </w:rPr>
              <w:t>201</w:t>
            </w:r>
            <w:r w:rsidR="00E207A3" w:rsidRPr="00E207A3">
              <w:rPr>
                <w:rFonts w:ascii="Arial" w:hAnsi="Arial"/>
                <w:sz w:val="18"/>
              </w:rPr>
              <w:t>8</w:t>
            </w:r>
            <w:r w:rsidRPr="00E207A3">
              <w:rPr>
                <w:rFonts w:ascii="Arial" w:hAnsi="Arial"/>
                <w:sz w:val="18"/>
              </w:rPr>
              <w:t>:</w:t>
            </w:r>
            <w:r w:rsidR="0032655C" w:rsidRPr="00E207A3">
              <w:rPr>
                <w:rFonts w:ascii="Arial" w:hAnsi="Arial"/>
                <w:sz w:val="18"/>
              </w:rPr>
              <w:t xml:space="preserve">  </w:t>
            </w:r>
            <w:r w:rsidR="00E207A3" w:rsidRPr="00E207A3">
              <w:rPr>
                <w:rFonts w:ascii="Arial" w:hAnsi="Arial"/>
                <w:b/>
                <w:sz w:val="18"/>
              </w:rPr>
              <w:t>0</w:t>
            </w:r>
          </w:p>
        </w:tc>
        <w:tc>
          <w:tcPr>
            <w:tcW w:w="4950" w:type="dxa"/>
            <w:vAlign w:val="center"/>
          </w:tcPr>
          <w:p w:rsidR="00934802" w:rsidRPr="00E207A3" w:rsidRDefault="00AB125A">
            <w:pPr>
              <w:rPr>
                <w:rFonts w:ascii="Arial" w:hAnsi="Arial"/>
                <w:b/>
                <w:sz w:val="18"/>
              </w:rPr>
            </w:pPr>
            <w:r w:rsidRPr="00E207A3">
              <w:rPr>
                <w:rFonts w:ascii="Arial" w:hAnsi="Arial"/>
                <w:sz w:val="18"/>
              </w:rPr>
              <w:t># of Complaints Received:</w:t>
            </w:r>
            <w:r w:rsidR="0032655C" w:rsidRPr="00E207A3">
              <w:rPr>
                <w:rFonts w:ascii="Arial" w:hAnsi="Arial"/>
                <w:sz w:val="18"/>
              </w:rPr>
              <w:t xml:space="preserve">  </w:t>
            </w:r>
            <w:r w:rsidR="0032655C" w:rsidRPr="00E207A3">
              <w:rPr>
                <w:rFonts w:ascii="Arial" w:hAnsi="Arial"/>
                <w:b/>
                <w:sz w:val="18"/>
              </w:rPr>
              <w:t>0</w:t>
            </w:r>
          </w:p>
        </w:tc>
      </w:tr>
      <w:tr w:rsidR="00934802" w:rsidTr="0024014F">
        <w:trPr>
          <w:cantSplit/>
          <w:trHeight w:hRule="exact" w:val="400"/>
        </w:trPr>
        <w:tc>
          <w:tcPr>
            <w:tcW w:w="5400" w:type="dxa"/>
            <w:vAlign w:val="center"/>
          </w:tcPr>
          <w:p w:rsidR="00934802" w:rsidRPr="00E207A3" w:rsidRDefault="0088578F">
            <w:pPr>
              <w:rPr>
                <w:rFonts w:ascii="Arial" w:hAnsi="Arial"/>
                <w:sz w:val="18"/>
              </w:rPr>
            </w:pPr>
            <w:r w:rsidRPr="00E207A3">
              <w:rPr>
                <w:rFonts w:ascii="Arial" w:hAnsi="Arial"/>
                <w:sz w:val="18"/>
              </w:rPr>
              <w:t># of Complaints Investigated:</w:t>
            </w:r>
          </w:p>
        </w:tc>
        <w:tc>
          <w:tcPr>
            <w:tcW w:w="4950" w:type="dxa"/>
            <w:vAlign w:val="center"/>
          </w:tcPr>
          <w:p w:rsidR="00934802" w:rsidRPr="00E207A3" w:rsidRDefault="00AB125A">
            <w:pPr>
              <w:rPr>
                <w:rFonts w:ascii="Arial" w:hAnsi="Arial"/>
                <w:b/>
                <w:sz w:val="18"/>
              </w:rPr>
            </w:pPr>
            <w:r w:rsidRPr="00E207A3">
              <w:rPr>
                <w:rFonts w:ascii="Arial" w:hAnsi="Arial"/>
                <w:sz w:val="18"/>
              </w:rPr>
              <w:t># of Violations Issued:</w:t>
            </w:r>
            <w:r w:rsidR="0032655C" w:rsidRPr="00E207A3">
              <w:rPr>
                <w:rFonts w:ascii="Arial" w:hAnsi="Arial"/>
                <w:sz w:val="18"/>
              </w:rPr>
              <w:t xml:space="preserve">  </w:t>
            </w:r>
            <w:r w:rsidR="0032655C" w:rsidRPr="00E207A3">
              <w:rPr>
                <w:rFonts w:ascii="Arial" w:hAnsi="Arial"/>
                <w:b/>
                <w:sz w:val="18"/>
              </w:rPr>
              <w:t>0</w:t>
            </w:r>
          </w:p>
        </w:tc>
      </w:tr>
      <w:tr w:rsidR="0029524D" w:rsidTr="0024014F">
        <w:trPr>
          <w:cantSplit/>
          <w:trHeight w:hRule="exact" w:val="400"/>
        </w:trPr>
        <w:tc>
          <w:tcPr>
            <w:tcW w:w="5400" w:type="dxa"/>
            <w:vAlign w:val="center"/>
          </w:tcPr>
          <w:p w:rsidR="0029524D" w:rsidRPr="00E207A3" w:rsidRDefault="0029524D">
            <w:pPr>
              <w:rPr>
                <w:rFonts w:ascii="Arial" w:hAnsi="Arial"/>
                <w:sz w:val="18"/>
              </w:rPr>
            </w:pPr>
            <w:r w:rsidRPr="00E207A3">
              <w:rPr>
                <w:rFonts w:ascii="Arial" w:hAnsi="Arial"/>
                <w:sz w:val="18"/>
              </w:rPr>
              <w:t># of Violations Resolved:</w:t>
            </w:r>
          </w:p>
        </w:tc>
        <w:tc>
          <w:tcPr>
            <w:tcW w:w="4950" w:type="dxa"/>
            <w:vAlign w:val="center"/>
          </w:tcPr>
          <w:p w:rsidR="0029524D" w:rsidRPr="00E207A3" w:rsidRDefault="0029524D">
            <w:pPr>
              <w:rPr>
                <w:rFonts w:ascii="Arial" w:hAnsi="Arial"/>
                <w:b/>
                <w:sz w:val="18"/>
              </w:rPr>
            </w:pPr>
            <w:r w:rsidRPr="00E207A3">
              <w:rPr>
                <w:rFonts w:ascii="Arial" w:hAnsi="Arial"/>
                <w:sz w:val="18"/>
              </w:rPr>
              <w:t># of Unresolved Violations Referred to RIDEM:</w:t>
            </w:r>
            <w:r w:rsidR="0032655C" w:rsidRPr="00E207A3">
              <w:rPr>
                <w:rFonts w:ascii="Arial" w:hAnsi="Arial"/>
                <w:sz w:val="18"/>
              </w:rPr>
              <w:t xml:space="preserve">  </w:t>
            </w:r>
            <w:r w:rsidR="0032655C" w:rsidRPr="00E207A3">
              <w:rPr>
                <w:rFonts w:ascii="Arial" w:hAnsi="Arial"/>
                <w:b/>
                <w:sz w:val="18"/>
              </w:rPr>
              <w:t>0</w:t>
            </w:r>
          </w:p>
        </w:tc>
      </w:tr>
      <w:tr w:rsidR="0029524D" w:rsidTr="0024014F">
        <w:trPr>
          <w:cantSplit/>
          <w:trHeight w:hRule="exact" w:val="438"/>
        </w:trPr>
        <w:tc>
          <w:tcPr>
            <w:tcW w:w="5400" w:type="dxa"/>
            <w:vAlign w:val="center"/>
          </w:tcPr>
          <w:p w:rsidR="0029524D" w:rsidRPr="00E207A3" w:rsidRDefault="0029524D" w:rsidP="00AD0011">
            <w:pPr>
              <w:rPr>
                <w:rFonts w:ascii="Arial" w:hAnsi="Arial"/>
                <w:b/>
                <w:sz w:val="18"/>
              </w:rPr>
            </w:pPr>
            <w:r w:rsidRPr="00E207A3">
              <w:rPr>
                <w:rFonts w:ascii="Arial" w:hAnsi="Arial"/>
                <w:sz w:val="18"/>
              </w:rPr>
              <w:t>Total # of Illicit Discharges Identified to Date</w:t>
            </w:r>
            <w:r w:rsidR="00AD0011" w:rsidRPr="00E207A3">
              <w:rPr>
                <w:rFonts w:ascii="Arial" w:hAnsi="Arial"/>
                <w:sz w:val="18"/>
              </w:rPr>
              <w:t xml:space="preserve"> </w:t>
            </w:r>
            <w:r w:rsidR="00FE197E" w:rsidRPr="00E207A3">
              <w:rPr>
                <w:rFonts w:ascii="Arial" w:hAnsi="Arial"/>
                <w:sz w:val="18"/>
              </w:rPr>
              <w:t>(</w:t>
            </w:r>
            <w:r w:rsidR="00AD0011" w:rsidRPr="00E207A3">
              <w:rPr>
                <w:rFonts w:ascii="Arial" w:hAnsi="Arial"/>
                <w:sz w:val="18"/>
              </w:rPr>
              <w:t>since 2003</w:t>
            </w:r>
            <w:r w:rsidR="00FE197E" w:rsidRPr="00E207A3">
              <w:rPr>
                <w:rFonts w:ascii="Arial" w:hAnsi="Arial"/>
                <w:sz w:val="18"/>
              </w:rPr>
              <w:t>)</w:t>
            </w:r>
            <w:r w:rsidRPr="00E207A3">
              <w:rPr>
                <w:rFonts w:ascii="Arial" w:hAnsi="Arial"/>
                <w:sz w:val="18"/>
              </w:rPr>
              <w:t>:</w:t>
            </w:r>
            <w:r w:rsidR="0032655C" w:rsidRPr="00E207A3">
              <w:rPr>
                <w:rFonts w:ascii="Arial" w:hAnsi="Arial"/>
                <w:sz w:val="18"/>
              </w:rPr>
              <w:t xml:space="preserve">  </w:t>
            </w:r>
            <w:r w:rsidR="0032655C" w:rsidRPr="00E207A3">
              <w:rPr>
                <w:rFonts w:ascii="Arial" w:hAnsi="Arial"/>
                <w:b/>
                <w:sz w:val="18"/>
              </w:rPr>
              <w:t>9</w:t>
            </w:r>
          </w:p>
        </w:tc>
        <w:tc>
          <w:tcPr>
            <w:tcW w:w="4950" w:type="dxa"/>
            <w:vAlign w:val="center"/>
          </w:tcPr>
          <w:p w:rsidR="0029524D" w:rsidRPr="00E207A3" w:rsidRDefault="0029524D" w:rsidP="0029524D">
            <w:pPr>
              <w:rPr>
                <w:rFonts w:ascii="Arial" w:hAnsi="Arial"/>
                <w:b/>
                <w:sz w:val="18"/>
              </w:rPr>
            </w:pPr>
            <w:r w:rsidRPr="00E207A3">
              <w:rPr>
                <w:rFonts w:ascii="Arial" w:hAnsi="Arial"/>
                <w:sz w:val="18"/>
              </w:rPr>
              <w:t xml:space="preserve">Total # of Illicit Discharges remaining </w:t>
            </w:r>
            <w:r w:rsidR="006B1EA7" w:rsidRPr="00E207A3">
              <w:rPr>
                <w:rFonts w:ascii="Arial" w:hAnsi="Arial"/>
                <w:sz w:val="18"/>
              </w:rPr>
              <w:t xml:space="preserve">unresolved </w:t>
            </w:r>
            <w:r w:rsidRPr="00E207A3">
              <w:rPr>
                <w:rFonts w:ascii="Arial" w:hAnsi="Arial"/>
                <w:sz w:val="18"/>
              </w:rPr>
              <w:t xml:space="preserve">at the end of </w:t>
            </w:r>
            <w:r w:rsidR="003F64A2" w:rsidRPr="00E207A3">
              <w:rPr>
                <w:rFonts w:ascii="Arial" w:hAnsi="Arial"/>
                <w:sz w:val="18"/>
              </w:rPr>
              <w:t>201</w:t>
            </w:r>
            <w:r w:rsidR="00E207A3" w:rsidRPr="00E207A3">
              <w:rPr>
                <w:rFonts w:ascii="Arial" w:hAnsi="Arial"/>
                <w:sz w:val="18"/>
              </w:rPr>
              <w:t>8</w:t>
            </w:r>
            <w:r w:rsidRPr="00E207A3">
              <w:rPr>
                <w:rFonts w:ascii="Arial" w:hAnsi="Arial"/>
                <w:sz w:val="18"/>
              </w:rPr>
              <w:t>:</w:t>
            </w:r>
            <w:r w:rsidR="0032655C" w:rsidRPr="00E207A3">
              <w:rPr>
                <w:rFonts w:ascii="Arial" w:hAnsi="Arial"/>
                <w:sz w:val="18"/>
              </w:rPr>
              <w:t xml:space="preserve">  </w:t>
            </w:r>
            <w:r w:rsidR="0032655C" w:rsidRPr="00E207A3">
              <w:rPr>
                <w:rFonts w:ascii="Arial" w:hAnsi="Arial"/>
                <w:b/>
                <w:sz w:val="18"/>
              </w:rPr>
              <w:t>0</w:t>
            </w:r>
          </w:p>
          <w:p w:rsidR="0029524D" w:rsidRPr="00E207A3" w:rsidRDefault="0029524D" w:rsidP="0029524D">
            <w:pPr>
              <w:rPr>
                <w:rFonts w:ascii="Arial" w:hAnsi="Arial"/>
                <w:sz w:val="18"/>
              </w:rPr>
            </w:pPr>
          </w:p>
        </w:tc>
      </w:tr>
      <w:tr w:rsidR="0029524D" w:rsidTr="007E2ED5">
        <w:trPr>
          <w:cantSplit/>
          <w:trHeight w:hRule="exact" w:val="1122"/>
        </w:trPr>
        <w:tc>
          <w:tcPr>
            <w:tcW w:w="10350" w:type="dxa"/>
            <w:gridSpan w:val="2"/>
          </w:tcPr>
          <w:p w:rsidR="0029524D" w:rsidRPr="00737D9E" w:rsidRDefault="0029524D" w:rsidP="00E207A3">
            <w:pPr>
              <w:rPr>
                <w:rFonts w:ascii="Arial" w:hAnsi="Arial"/>
                <w:color w:val="ED7D31" w:themeColor="accent2"/>
                <w:sz w:val="18"/>
              </w:rPr>
            </w:pPr>
            <w:r w:rsidRPr="00E207A3">
              <w:rPr>
                <w:rFonts w:ascii="Arial" w:hAnsi="Arial"/>
                <w:sz w:val="18"/>
              </w:rPr>
              <w:t>Summary of Enforcement Actions:</w:t>
            </w:r>
            <w:r w:rsidR="00575FCF" w:rsidRPr="00E207A3">
              <w:rPr>
                <w:rFonts w:ascii="Arial" w:hAnsi="Arial"/>
                <w:sz w:val="18"/>
              </w:rPr>
              <w:t xml:space="preserve">  </w:t>
            </w:r>
            <w:r w:rsidR="00E207A3" w:rsidRPr="00E207A3">
              <w:rPr>
                <w:rFonts w:ascii="Arial" w:hAnsi="Arial"/>
                <w:sz w:val="18"/>
              </w:rPr>
              <w:t>No enforcement actions taken</w:t>
            </w:r>
          </w:p>
        </w:tc>
      </w:tr>
      <w:tr w:rsidR="0029524D" w:rsidTr="007E2ED5">
        <w:trPr>
          <w:cantSplit/>
          <w:trHeight w:hRule="exact" w:val="960"/>
        </w:trPr>
        <w:tc>
          <w:tcPr>
            <w:tcW w:w="10350" w:type="dxa"/>
            <w:gridSpan w:val="2"/>
          </w:tcPr>
          <w:p w:rsidR="0029524D" w:rsidRPr="00C137F1" w:rsidRDefault="0029524D">
            <w:pPr>
              <w:jc w:val="both"/>
              <w:rPr>
                <w:rFonts w:ascii="Arial" w:hAnsi="Arial"/>
                <w:sz w:val="18"/>
              </w:rPr>
            </w:pPr>
            <w:r w:rsidRPr="00C137F1">
              <w:rPr>
                <w:rFonts w:ascii="Arial" w:hAnsi="Arial"/>
                <w:sz w:val="18"/>
              </w:rPr>
              <w:t>Extent to which the MS4 system has been mapped:</w:t>
            </w:r>
            <w:r w:rsidR="00EE6602" w:rsidRPr="00C137F1">
              <w:rPr>
                <w:rFonts w:ascii="Arial" w:hAnsi="Arial"/>
                <w:sz w:val="18"/>
              </w:rPr>
              <w:t xml:space="preserve"> 100%</w:t>
            </w:r>
          </w:p>
          <w:p w:rsidR="0029524D" w:rsidRPr="00C137F1" w:rsidRDefault="0029524D">
            <w:pPr>
              <w:jc w:val="both"/>
              <w:rPr>
                <w:rFonts w:ascii="Arial" w:hAnsi="Arial"/>
                <w:sz w:val="18"/>
              </w:rPr>
            </w:pPr>
          </w:p>
          <w:p w:rsidR="0029524D" w:rsidRPr="00C137F1" w:rsidRDefault="0029524D">
            <w:pPr>
              <w:jc w:val="both"/>
              <w:rPr>
                <w:rFonts w:ascii="Arial" w:hAnsi="Arial"/>
                <w:b/>
                <w:sz w:val="18"/>
              </w:rPr>
            </w:pPr>
            <w:r w:rsidRPr="00C137F1">
              <w:rPr>
                <w:rFonts w:ascii="Arial" w:hAnsi="Arial"/>
                <w:sz w:val="18"/>
              </w:rPr>
              <w:t xml:space="preserve">Total # of Outfalls Identified </w:t>
            </w:r>
            <w:r w:rsidR="006B1EA7" w:rsidRPr="00C137F1">
              <w:rPr>
                <w:rFonts w:ascii="Arial" w:hAnsi="Arial"/>
                <w:sz w:val="18"/>
              </w:rPr>
              <w:t xml:space="preserve">and Mapped </w:t>
            </w:r>
            <w:r w:rsidRPr="00C137F1">
              <w:rPr>
                <w:rFonts w:ascii="Arial" w:hAnsi="Arial"/>
                <w:sz w:val="18"/>
              </w:rPr>
              <w:t xml:space="preserve">to </w:t>
            </w:r>
            <w:r w:rsidR="00634557" w:rsidRPr="00C137F1">
              <w:rPr>
                <w:rFonts w:ascii="Arial" w:hAnsi="Arial"/>
                <w:sz w:val="18"/>
              </w:rPr>
              <w:t>d</w:t>
            </w:r>
            <w:r w:rsidRPr="00C137F1">
              <w:rPr>
                <w:rFonts w:ascii="Arial" w:hAnsi="Arial"/>
                <w:sz w:val="18"/>
              </w:rPr>
              <w:t>ate:</w:t>
            </w:r>
            <w:r w:rsidR="009D2633" w:rsidRPr="00C137F1">
              <w:rPr>
                <w:rFonts w:ascii="Arial" w:hAnsi="Arial"/>
                <w:sz w:val="18"/>
              </w:rPr>
              <w:t xml:space="preserve">  </w:t>
            </w:r>
            <w:r w:rsidR="00C137F1" w:rsidRPr="00C137F1">
              <w:rPr>
                <w:rFonts w:ascii="Arial" w:hAnsi="Arial"/>
                <w:b/>
                <w:sz w:val="18"/>
              </w:rPr>
              <w:t>10</w:t>
            </w:r>
            <w:r w:rsidR="005F4F8D">
              <w:rPr>
                <w:rFonts w:ascii="Arial" w:hAnsi="Arial"/>
                <w:b/>
                <w:sz w:val="18"/>
              </w:rPr>
              <w:t>3</w:t>
            </w:r>
          </w:p>
        </w:tc>
      </w:tr>
    </w:tbl>
    <w:p w:rsidR="00934802" w:rsidRDefault="00934802">
      <w:pPr>
        <w:rPr>
          <w:rFonts w:ascii="Arial" w:hAnsi="Arial"/>
          <w:b/>
        </w:rPr>
      </w:pPr>
    </w:p>
    <w:p w:rsidR="00934802" w:rsidRDefault="00934802">
      <w:pPr>
        <w:rPr>
          <w:rFonts w:ascii="Arial" w:hAnsi="Arial"/>
          <w:b/>
          <w:sz w:val="18"/>
        </w:rPr>
      </w:pPr>
      <w:r>
        <w:rPr>
          <w:rFonts w:ascii="Arial" w:hAnsi="Arial"/>
          <w:b/>
        </w:rPr>
        <w:t>SECTION II.B  Interconnections (Part</w:t>
      </w:r>
      <w:r w:rsidR="00825E3C">
        <w:rPr>
          <w:rFonts w:ascii="Arial" w:hAnsi="Arial"/>
          <w:b/>
        </w:rPr>
        <w:t>s</w:t>
      </w:r>
      <w:r>
        <w:rPr>
          <w:rFonts w:ascii="Arial" w:hAnsi="Arial"/>
          <w:b/>
        </w:rPr>
        <w:t xml:space="preserve"> IV.G.2.k and IV.G.2.l)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890"/>
        <w:gridCol w:w="1260"/>
        <w:gridCol w:w="1890"/>
        <w:gridCol w:w="2340"/>
      </w:tblGrid>
      <w:tr w:rsidR="00934802" w:rsidTr="0024014F">
        <w:trPr>
          <w:cantSplit/>
          <w:trHeight w:val="372"/>
        </w:trPr>
        <w:tc>
          <w:tcPr>
            <w:tcW w:w="1800" w:type="dxa"/>
            <w:vAlign w:val="center"/>
          </w:tcPr>
          <w:p w:rsidR="00934802" w:rsidRDefault="00934802">
            <w:pPr>
              <w:pStyle w:val="Heading1"/>
              <w:jc w:val="center"/>
              <w:rPr>
                <w:rFonts w:ascii="Arial" w:hAnsi="Arial"/>
                <w:sz w:val="18"/>
              </w:rPr>
            </w:pPr>
            <w:r>
              <w:rPr>
                <w:rFonts w:ascii="Arial" w:hAnsi="Arial"/>
                <w:sz w:val="18"/>
              </w:rPr>
              <w:lastRenderedPageBreak/>
              <w:t>Interconnection:</w:t>
            </w:r>
          </w:p>
        </w:tc>
        <w:tc>
          <w:tcPr>
            <w:tcW w:w="1170" w:type="dxa"/>
            <w:vAlign w:val="center"/>
          </w:tcPr>
          <w:p w:rsidR="00934802" w:rsidRDefault="00934802">
            <w:pPr>
              <w:jc w:val="center"/>
              <w:rPr>
                <w:rFonts w:ascii="Arial" w:hAnsi="Arial"/>
                <w:sz w:val="18"/>
              </w:rPr>
            </w:pPr>
            <w:r>
              <w:rPr>
                <w:rFonts w:ascii="Arial" w:hAnsi="Arial"/>
                <w:sz w:val="18"/>
              </w:rPr>
              <w:t>Date Found:</w:t>
            </w:r>
          </w:p>
        </w:tc>
        <w:tc>
          <w:tcPr>
            <w:tcW w:w="1890" w:type="dxa"/>
            <w:vAlign w:val="center"/>
          </w:tcPr>
          <w:p w:rsidR="00934802" w:rsidRDefault="00934802">
            <w:pPr>
              <w:jc w:val="center"/>
              <w:rPr>
                <w:rFonts w:ascii="Arial" w:hAnsi="Arial"/>
                <w:sz w:val="18"/>
              </w:rPr>
            </w:pPr>
            <w:r>
              <w:rPr>
                <w:rFonts w:ascii="Arial" w:hAnsi="Arial"/>
                <w:sz w:val="18"/>
              </w:rPr>
              <w:t>Location:</w:t>
            </w:r>
          </w:p>
        </w:tc>
        <w:tc>
          <w:tcPr>
            <w:tcW w:w="1260" w:type="dxa"/>
            <w:vAlign w:val="center"/>
          </w:tcPr>
          <w:p w:rsidR="00934802" w:rsidRDefault="00D7232C">
            <w:pPr>
              <w:jc w:val="center"/>
              <w:rPr>
                <w:rFonts w:ascii="Arial" w:hAnsi="Arial"/>
                <w:sz w:val="18"/>
              </w:rPr>
            </w:pPr>
            <w:r>
              <w:rPr>
                <w:rFonts w:ascii="Arial" w:hAnsi="Arial"/>
                <w:sz w:val="18"/>
              </w:rPr>
              <w:t xml:space="preserve">Name of </w:t>
            </w:r>
            <w:proofErr w:type="spellStart"/>
            <w:r w:rsidR="00934802">
              <w:rPr>
                <w:rFonts w:ascii="Arial" w:hAnsi="Arial"/>
                <w:sz w:val="18"/>
              </w:rPr>
              <w:t>Connectee</w:t>
            </w:r>
            <w:proofErr w:type="spellEnd"/>
            <w:r w:rsidR="00934802">
              <w:rPr>
                <w:rFonts w:ascii="Arial" w:hAnsi="Arial"/>
                <w:sz w:val="18"/>
              </w:rPr>
              <w:t>:</w:t>
            </w:r>
          </w:p>
        </w:tc>
        <w:tc>
          <w:tcPr>
            <w:tcW w:w="1890" w:type="dxa"/>
            <w:vAlign w:val="center"/>
          </w:tcPr>
          <w:p w:rsidR="00934802" w:rsidRDefault="00934802">
            <w:pPr>
              <w:jc w:val="center"/>
              <w:rPr>
                <w:rFonts w:ascii="Arial" w:hAnsi="Arial"/>
                <w:sz w:val="18"/>
              </w:rPr>
            </w:pPr>
            <w:r>
              <w:rPr>
                <w:rFonts w:ascii="Arial" w:hAnsi="Arial"/>
                <w:sz w:val="18"/>
              </w:rPr>
              <w:t>Originating Source:</w:t>
            </w:r>
          </w:p>
        </w:tc>
        <w:tc>
          <w:tcPr>
            <w:tcW w:w="2340" w:type="dxa"/>
            <w:vAlign w:val="center"/>
          </w:tcPr>
          <w:p w:rsidR="00934802" w:rsidRDefault="00934802">
            <w:pPr>
              <w:jc w:val="center"/>
              <w:rPr>
                <w:rFonts w:ascii="Arial" w:hAnsi="Arial"/>
                <w:sz w:val="18"/>
              </w:rPr>
            </w:pPr>
            <w:r>
              <w:rPr>
                <w:rFonts w:ascii="Arial" w:hAnsi="Arial"/>
                <w:sz w:val="18"/>
              </w:rPr>
              <w:t xml:space="preserve">Planned and Coordinated Efforts and Activities with </w:t>
            </w:r>
            <w:proofErr w:type="spellStart"/>
            <w:r>
              <w:rPr>
                <w:rFonts w:ascii="Arial" w:hAnsi="Arial"/>
                <w:sz w:val="18"/>
              </w:rPr>
              <w:t>Connectee</w:t>
            </w:r>
            <w:proofErr w:type="spellEnd"/>
            <w:r>
              <w:rPr>
                <w:rFonts w:ascii="Arial" w:hAnsi="Arial"/>
                <w:sz w:val="18"/>
              </w:rPr>
              <w:t>:</w:t>
            </w:r>
          </w:p>
        </w:tc>
      </w:tr>
      <w:tr w:rsidR="00611815" w:rsidRPr="00737D9E" w:rsidTr="0024014F">
        <w:trPr>
          <w:cantSplit/>
          <w:trHeight w:hRule="exact" w:val="456"/>
        </w:trPr>
        <w:tc>
          <w:tcPr>
            <w:tcW w:w="1800" w:type="dxa"/>
            <w:vAlign w:val="center"/>
          </w:tcPr>
          <w:p w:rsidR="00611815" w:rsidRPr="00E207A3" w:rsidRDefault="00611815">
            <w:pPr>
              <w:rPr>
                <w:rFonts w:ascii="Arial" w:hAnsi="Arial"/>
                <w:sz w:val="18"/>
              </w:rPr>
            </w:pPr>
            <w:r w:rsidRPr="00E207A3">
              <w:rPr>
                <w:rFonts w:ascii="Arial" w:hAnsi="Arial"/>
                <w:sz w:val="18"/>
              </w:rPr>
              <w:t>24” Storm Drain</w:t>
            </w:r>
          </w:p>
        </w:tc>
        <w:tc>
          <w:tcPr>
            <w:tcW w:w="1170" w:type="dxa"/>
            <w:vAlign w:val="center"/>
          </w:tcPr>
          <w:p w:rsidR="00611815" w:rsidRPr="00E207A3" w:rsidRDefault="00611815">
            <w:pPr>
              <w:rPr>
                <w:rFonts w:ascii="Arial" w:hAnsi="Arial"/>
                <w:sz w:val="18"/>
              </w:rPr>
            </w:pPr>
            <w:r w:rsidRPr="00E207A3">
              <w:rPr>
                <w:rFonts w:ascii="Arial" w:hAnsi="Arial"/>
                <w:sz w:val="18"/>
              </w:rPr>
              <w:t>2-8-11</w:t>
            </w:r>
          </w:p>
        </w:tc>
        <w:tc>
          <w:tcPr>
            <w:tcW w:w="1890" w:type="dxa"/>
            <w:vAlign w:val="center"/>
          </w:tcPr>
          <w:p w:rsidR="00611815" w:rsidRPr="00E207A3" w:rsidRDefault="00611815">
            <w:pPr>
              <w:rPr>
                <w:rFonts w:ascii="Arial" w:hAnsi="Arial"/>
                <w:sz w:val="18"/>
              </w:rPr>
            </w:pPr>
            <w:r w:rsidRPr="00E207A3">
              <w:rPr>
                <w:rFonts w:ascii="Arial" w:hAnsi="Arial"/>
                <w:sz w:val="18"/>
              </w:rPr>
              <w:t>Briar Lane</w:t>
            </w:r>
          </w:p>
        </w:tc>
        <w:tc>
          <w:tcPr>
            <w:tcW w:w="1260" w:type="dxa"/>
            <w:vAlign w:val="center"/>
          </w:tcPr>
          <w:p w:rsidR="00611815" w:rsidRPr="00E207A3" w:rsidRDefault="00611815">
            <w:pPr>
              <w:rPr>
                <w:rFonts w:ascii="Arial" w:hAnsi="Arial"/>
                <w:sz w:val="18"/>
              </w:rPr>
            </w:pPr>
            <w:smartTag w:uri="urn:schemas-microsoft-com:office:smarttags" w:element="place">
              <w:r w:rsidRPr="00E207A3">
                <w:rPr>
                  <w:rFonts w:ascii="Arial" w:hAnsi="Arial"/>
                  <w:sz w:val="18"/>
                </w:rPr>
                <w:t>South Kingston</w:t>
              </w:r>
            </w:smartTag>
          </w:p>
        </w:tc>
        <w:tc>
          <w:tcPr>
            <w:tcW w:w="1890" w:type="dxa"/>
            <w:vAlign w:val="center"/>
          </w:tcPr>
          <w:p w:rsidR="00611815" w:rsidRPr="00E207A3" w:rsidRDefault="00611815">
            <w:pPr>
              <w:rPr>
                <w:rFonts w:ascii="Arial" w:hAnsi="Arial"/>
                <w:sz w:val="18"/>
              </w:rPr>
            </w:pPr>
            <w:r w:rsidRPr="00E207A3">
              <w:rPr>
                <w:rFonts w:ascii="Arial" w:hAnsi="Arial"/>
                <w:sz w:val="18"/>
              </w:rPr>
              <w:t xml:space="preserve">Wetlands south of </w:t>
            </w:r>
            <w:smartTag w:uri="urn:schemas-microsoft-com:office:smarttags" w:element="Street">
              <w:smartTag w:uri="urn:schemas-microsoft-com:office:smarttags" w:element="address">
                <w:r w:rsidRPr="00E207A3">
                  <w:rPr>
                    <w:rFonts w:ascii="Arial" w:hAnsi="Arial"/>
                    <w:sz w:val="18"/>
                  </w:rPr>
                  <w:t>Briar Lane</w:t>
                </w:r>
              </w:smartTag>
            </w:smartTag>
          </w:p>
        </w:tc>
        <w:tc>
          <w:tcPr>
            <w:tcW w:w="2340" w:type="dxa"/>
            <w:vAlign w:val="center"/>
          </w:tcPr>
          <w:p w:rsidR="00611815" w:rsidRPr="00E207A3" w:rsidRDefault="00611815">
            <w:pPr>
              <w:rPr>
                <w:rFonts w:ascii="Arial" w:hAnsi="Arial"/>
                <w:sz w:val="18"/>
              </w:rPr>
            </w:pPr>
            <w:r w:rsidRPr="00E207A3">
              <w:rPr>
                <w:rFonts w:ascii="Arial" w:hAnsi="Arial"/>
                <w:sz w:val="18"/>
              </w:rPr>
              <w:t>Agreed to notify SK Engineer of any issues</w:t>
            </w:r>
          </w:p>
        </w:tc>
      </w:tr>
      <w:tr w:rsidR="00611815" w:rsidRPr="00737D9E" w:rsidTr="007E2ED5">
        <w:trPr>
          <w:cantSplit/>
          <w:trHeight w:val="417"/>
        </w:trPr>
        <w:tc>
          <w:tcPr>
            <w:tcW w:w="1800" w:type="dxa"/>
          </w:tcPr>
          <w:p w:rsidR="00611815" w:rsidRPr="00E207A3" w:rsidRDefault="00611815">
            <w:pPr>
              <w:rPr>
                <w:rFonts w:ascii="Arial" w:hAnsi="Arial"/>
                <w:sz w:val="18"/>
              </w:rPr>
            </w:pPr>
            <w:r w:rsidRPr="00E207A3">
              <w:rPr>
                <w:rFonts w:ascii="Arial" w:hAnsi="Arial"/>
                <w:sz w:val="18"/>
              </w:rPr>
              <w:t>12” Storm Drain</w:t>
            </w:r>
          </w:p>
        </w:tc>
        <w:tc>
          <w:tcPr>
            <w:tcW w:w="1170" w:type="dxa"/>
          </w:tcPr>
          <w:p w:rsidR="00611815" w:rsidRPr="00E207A3" w:rsidRDefault="00611815">
            <w:pPr>
              <w:rPr>
                <w:rFonts w:ascii="Arial" w:hAnsi="Arial"/>
                <w:sz w:val="18"/>
              </w:rPr>
            </w:pPr>
            <w:r w:rsidRPr="00E207A3">
              <w:rPr>
                <w:rFonts w:ascii="Arial" w:hAnsi="Arial"/>
                <w:sz w:val="18"/>
              </w:rPr>
              <w:t>2-8-11</w:t>
            </w:r>
          </w:p>
        </w:tc>
        <w:tc>
          <w:tcPr>
            <w:tcW w:w="1890" w:type="dxa"/>
          </w:tcPr>
          <w:p w:rsidR="00611815" w:rsidRPr="00E207A3" w:rsidRDefault="00611815">
            <w:pPr>
              <w:rPr>
                <w:rFonts w:ascii="Arial" w:hAnsi="Arial"/>
                <w:sz w:val="18"/>
              </w:rPr>
            </w:pPr>
            <w:smartTag w:uri="urn:schemas-microsoft-com:office:smarttags" w:element="Street">
              <w:smartTag w:uri="urn:schemas-microsoft-com:office:smarttags" w:element="address">
                <w:r w:rsidRPr="00E207A3">
                  <w:rPr>
                    <w:rFonts w:ascii="Arial" w:hAnsi="Arial"/>
                    <w:sz w:val="18"/>
                  </w:rPr>
                  <w:t>Fortin Road</w:t>
                </w:r>
              </w:smartTag>
            </w:smartTag>
          </w:p>
        </w:tc>
        <w:tc>
          <w:tcPr>
            <w:tcW w:w="1260" w:type="dxa"/>
          </w:tcPr>
          <w:p w:rsidR="00611815" w:rsidRPr="00E207A3" w:rsidRDefault="00611815">
            <w:pPr>
              <w:rPr>
                <w:rFonts w:ascii="Arial" w:hAnsi="Arial"/>
                <w:sz w:val="18"/>
              </w:rPr>
            </w:pPr>
            <w:smartTag w:uri="urn:schemas-microsoft-com:office:smarttags" w:element="place">
              <w:r w:rsidRPr="00E207A3">
                <w:rPr>
                  <w:rFonts w:ascii="Arial" w:hAnsi="Arial"/>
                  <w:sz w:val="18"/>
                </w:rPr>
                <w:t>South Kingston</w:t>
              </w:r>
            </w:smartTag>
          </w:p>
        </w:tc>
        <w:tc>
          <w:tcPr>
            <w:tcW w:w="1890" w:type="dxa"/>
          </w:tcPr>
          <w:p w:rsidR="00611815" w:rsidRPr="00E207A3" w:rsidRDefault="00611815">
            <w:pPr>
              <w:rPr>
                <w:rFonts w:ascii="Arial" w:hAnsi="Arial"/>
                <w:sz w:val="18"/>
              </w:rPr>
            </w:pPr>
            <w:r w:rsidRPr="00E207A3">
              <w:rPr>
                <w:rFonts w:ascii="Arial" w:hAnsi="Arial"/>
                <w:sz w:val="18"/>
              </w:rPr>
              <w:t xml:space="preserve">2 Catch Basins on </w:t>
            </w:r>
            <w:smartTag w:uri="urn:schemas-microsoft-com:office:smarttags" w:element="Street">
              <w:smartTag w:uri="urn:schemas-microsoft-com:office:smarttags" w:element="address">
                <w:r w:rsidRPr="00E207A3">
                  <w:rPr>
                    <w:rFonts w:ascii="Arial" w:hAnsi="Arial"/>
                    <w:sz w:val="18"/>
                  </w:rPr>
                  <w:t>Fortin Road</w:t>
                </w:r>
              </w:smartTag>
            </w:smartTag>
          </w:p>
        </w:tc>
        <w:tc>
          <w:tcPr>
            <w:tcW w:w="2340" w:type="dxa"/>
            <w:vAlign w:val="center"/>
          </w:tcPr>
          <w:p w:rsidR="00611815" w:rsidRPr="00E207A3" w:rsidRDefault="00611815">
            <w:pPr>
              <w:rPr>
                <w:rFonts w:ascii="Arial" w:hAnsi="Arial"/>
                <w:sz w:val="18"/>
              </w:rPr>
            </w:pPr>
            <w:r w:rsidRPr="00E207A3">
              <w:rPr>
                <w:rFonts w:ascii="Arial" w:hAnsi="Arial"/>
                <w:sz w:val="18"/>
              </w:rPr>
              <w:t>Agreed to notify SK Engineer of any issues</w:t>
            </w:r>
          </w:p>
        </w:tc>
      </w:tr>
      <w:tr w:rsidR="00611815" w:rsidRPr="00737D9E" w:rsidTr="007E2ED5">
        <w:trPr>
          <w:cantSplit/>
          <w:trHeight w:val="444"/>
        </w:trPr>
        <w:tc>
          <w:tcPr>
            <w:tcW w:w="1800" w:type="dxa"/>
          </w:tcPr>
          <w:p w:rsidR="00611815" w:rsidRPr="00E207A3" w:rsidRDefault="00611815">
            <w:pPr>
              <w:rPr>
                <w:rFonts w:ascii="Arial" w:hAnsi="Arial"/>
                <w:sz w:val="18"/>
              </w:rPr>
            </w:pPr>
            <w:r w:rsidRPr="00E207A3">
              <w:rPr>
                <w:rFonts w:ascii="Arial" w:hAnsi="Arial"/>
                <w:sz w:val="18"/>
              </w:rPr>
              <w:t>12” Storm Drain</w:t>
            </w:r>
          </w:p>
        </w:tc>
        <w:tc>
          <w:tcPr>
            <w:tcW w:w="1170" w:type="dxa"/>
          </w:tcPr>
          <w:p w:rsidR="00611815" w:rsidRPr="00E207A3" w:rsidRDefault="00611815">
            <w:pPr>
              <w:rPr>
                <w:rFonts w:ascii="Arial" w:hAnsi="Arial"/>
                <w:sz w:val="18"/>
              </w:rPr>
            </w:pPr>
            <w:r w:rsidRPr="00E207A3">
              <w:rPr>
                <w:rFonts w:ascii="Arial" w:hAnsi="Arial"/>
                <w:sz w:val="18"/>
              </w:rPr>
              <w:t>2-8-11</w:t>
            </w:r>
          </w:p>
        </w:tc>
        <w:tc>
          <w:tcPr>
            <w:tcW w:w="1890" w:type="dxa"/>
          </w:tcPr>
          <w:p w:rsidR="00611815" w:rsidRPr="00E207A3" w:rsidRDefault="00611815">
            <w:pPr>
              <w:rPr>
                <w:rFonts w:ascii="Arial" w:hAnsi="Arial"/>
                <w:sz w:val="18"/>
              </w:rPr>
            </w:pPr>
            <w:r w:rsidRPr="00E207A3">
              <w:rPr>
                <w:rFonts w:ascii="Arial" w:hAnsi="Arial"/>
                <w:sz w:val="18"/>
              </w:rPr>
              <w:t>Chapel Road</w:t>
            </w:r>
          </w:p>
        </w:tc>
        <w:tc>
          <w:tcPr>
            <w:tcW w:w="1260" w:type="dxa"/>
          </w:tcPr>
          <w:p w:rsidR="00611815" w:rsidRPr="00E207A3" w:rsidRDefault="00611815">
            <w:pPr>
              <w:rPr>
                <w:rFonts w:ascii="Arial" w:hAnsi="Arial"/>
                <w:sz w:val="18"/>
              </w:rPr>
            </w:pPr>
            <w:smartTag w:uri="urn:schemas-microsoft-com:office:smarttags" w:element="place">
              <w:r w:rsidRPr="00E207A3">
                <w:rPr>
                  <w:rFonts w:ascii="Arial" w:hAnsi="Arial"/>
                  <w:sz w:val="18"/>
                </w:rPr>
                <w:t>South Kingston</w:t>
              </w:r>
            </w:smartTag>
          </w:p>
        </w:tc>
        <w:tc>
          <w:tcPr>
            <w:tcW w:w="1890" w:type="dxa"/>
          </w:tcPr>
          <w:p w:rsidR="00611815" w:rsidRPr="00E207A3" w:rsidRDefault="00611815">
            <w:pPr>
              <w:rPr>
                <w:rFonts w:ascii="Arial" w:hAnsi="Arial"/>
                <w:sz w:val="18"/>
              </w:rPr>
            </w:pPr>
            <w:r w:rsidRPr="00E207A3">
              <w:rPr>
                <w:rFonts w:ascii="Arial" w:hAnsi="Arial"/>
                <w:sz w:val="18"/>
              </w:rPr>
              <w:t xml:space="preserve">10 Catch Basins on </w:t>
            </w:r>
            <w:smartTag w:uri="urn:schemas-microsoft-com:office:smarttags" w:element="Street">
              <w:smartTag w:uri="urn:schemas-microsoft-com:office:smarttags" w:element="address">
                <w:r w:rsidRPr="00E207A3">
                  <w:rPr>
                    <w:rFonts w:ascii="Arial" w:hAnsi="Arial"/>
                    <w:sz w:val="18"/>
                  </w:rPr>
                  <w:t>Chapel Road</w:t>
                </w:r>
              </w:smartTag>
            </w:smartTag>
          </w:p>
        </w:tc>
        <w:tc>
          <w:tcPr>
            <w:tcW w:w="2340" w:type="dxa"/>
            <w:vAlign w:val="center"/>
          </w:tcPr>
          <w:p w:rsidR="00611815" w:rsidRPr="00E207A3" w:rsidRDefault="00611815">
            <w:pPr>
              <w:rPr>
                <w:rFonts w:ascii="Arial" w:hAnsi="Arial"/>
                <w:sz w:val="18"/>
              </w:rPr>
            </w:pPr>
            <w:r w:rsidRPr="00E207A3">
              <w:rPr>
                <w:rFonts w:ascii="Arial" w:hAnsi="Arial"/>
                <w:sz w:val="18"/>
              </w:rPr>
              <w:t>Agreed to notify SK Engineer of any issues</w:t>
            </w:r>
          </w:p>
        </w:tc>
      </w:tr>
    </w:tbl>
    <w:p w:rsidR="00934802" w:rsidRDefault="00934802">
      <w:pPr>
        <w:rPr>
          <w:rFonts w:ascii="Arial" w:hAnsi="Arial"/>
          <w:b/>
          <w:sz w:val="18"/>
        </w:rPr>
        <w:sectPr w:rsidR="00934802">
          <w:headerReference w:type="default" r:id="rId16"/>
          <w:headerReference w:type="first" r:id="rId17"/>
          <w:pgSz w:w="12240" w:h="15840" w:code="1"/>
          <w:pgMar w:top="720" w:right="720" w:bottom="720" w:left="1008" w:header="720" w:footer="720" w:gutter="0"/>
          <w:cols w:space="720"/>
          <w:titlePg/>
        </w:sectPr>
      </w:pPr>
    </w:p>
    <w:p w:rsidR="00934802" w:rsidRDefault="000C7523">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2096" behindDoc="0" locked="0" layoutInCell="0" allowOverlap="1">
                <wp:simplePos x="0" y="0"/>
                <wp:positionH relativeFrom="column">
                  <wp:posOffset>-91440</wp:posOffset>
                </wp:positionH>
                <wp:positionV relativeFrom="paragraph">
                  <wp:posOffset>-182880</wp:posOffset>
                </wp:positionV>
                <wp:extent cx="499110" cy="6121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r>
                              <w:rPr>
                                <w:noProof/>
                              </w:rPr>
                              <w:drawing>
                                <wp:inline distT="0" distB="0" distL="0" distR="0">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7.2pt;margin-top:-14.4pt;width:39.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a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L7P1xq6&#10;AgAAwQUAAA4AAAAAAAAAAAAAAAAALgIAAGRycy9lMm9Eb2MueG1sUEsBAi0AFAAGAAgAAAAhAKFv&#10;CPPeAAAACQEAAA8AAAAAAAAAAAAAAAAAFAUAAGRycy9kb3ducmV2LnhtbFBLBQYAAAAABAAEAPMA&#10;AAAfBgAAAAA=&#10;" o:allowincell="f" filled="f" stroked="f">
                <v:textbox>
                  <w:txbxContent>
                    <w:p w:rsidR="005F4F8D" w:rsidRDefault="005F4F8D">
                      <w:r>
                        <w:rPr>
                          <w:noProof/>
                        </w:rPr>
                        <w:drawing>
                          <wp:inline distT="0" distB="0" distL="0" distR="0">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#4:</w:t>
      </w:r>
    </w:p>
    <w:p w:rsidR="00837030" w:rsidRDefault="00934802">
      <w:pPr>
        <w:pStyle w:val="Title"/>
        <w:ind w:firstLine="720"/>
        <w:jc w:val="left"/>
        <w:rPr>
          <w:rFonts w:ascii="Arial" w:hAnsi="Arial"/>
          <w:sz w:val="24"/>
        </w:rPr>
      </w:pPr>
      <w:r>
        <w:rPr>
          <w:rFonts w:ascii="Arial" w:hAnsi="Arial"/>
          <w:sz w:val="24"/>
        </w:rPr>
        <w:t xml:space="preserve">CONSTRUCTION SITE </w:t>
      </w:r>
      <w:r w:rsidR="008875A5">
        <w:rPr>
          <w:rFonts w:ascii="Arial" w:hAnsi="Arial"/>
          <w:sz w:val="24"/>
        </w:rPr>
        <w:t>STORMWATER</w:t>
      </w:r>
      <w:r>
        <w:rPr>
          <w:rFonts w:ascii="Arial" w:hAnsi="Arial"/>
          <w:sz w:val="24"/>
        </w:rPr>
        <w:t xml:space="preserve"> RUNOFF CONTROL  </w:t>
      </w:r>
    </w:p>
    <w:p w:rsidR="00934802" w:rsidRDefault="00934802">
      <w:pPr>
        <w:pStyle w:val="Title"/>
        <w:ind w:firstLine="720"/>
        <w:jc w:val="left"/>
        <w:rPr>
          <w:rFonts w:ascii="Arial" w:hAnsi="Arial"/>
          <w:sz w:val="24"/>
        </w:rPr>
      </w:pPr>
      <w:r>
        <w:rPr>
          <w:rFonts w:ascii="Arial" w:hAnsi="Arial"/>
          <w:sz w:val="24"/>
        </w:rPr>
        <w:t>(Part IV.B.4 General Permit)</w:t>
      </w:r>
    </w:p>
    <w:p w:rsidR="00934802" w:rsidRDefault="000C7523">
      <w:pPr>
        <w:jc w:val="center"/>
      </w:pPr>
      <w:r>
        <w:rPr>
          <w:rFonts w:ascii="Arial" w:hAnsi="Arial"/>
          <w:b/>
          <w:noProof/>
        </w:rPr>
        <mc:AlternateContent>
          <mc:Choice Requires="wps">
            <w:drawing>
              <wp:anchor distT="4294967295" distB="4294967295" distL="114300" distR="114300" simplePos="0" relativeHeight="251661312" behindDoc="0" locked="0" layoutInCell="1" allowOverlap="1">
                <wp:simplePos x="0" y="0"/>
                <wp:positionH relativeFrom="column">
                  <wp:posOffset>-17145</wp:posOffset>
                </wp:positionH>
                <wp:positionV relativeFrom="paragraph">
                  <wp:posOffset>130809</wp:posOffset>
                </wp:positionV>
                <wp:extent cx="6515100" cy="0"/>
                <wp:effectExtent l="0" t="19050" r="19050" b="1905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2760" id="Line 3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3pt" to="51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WIAIAADw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" strokeweight="4.5pt">
                <v:stroke linestyle="thinThick"/>
              </v:line>
            </w:pict>
          </mc:Fallback>
        </mc:AlternateContent>
      </w:r>
    </w:p>
    <w:p w:rsidR="00934802" w:rsidRDefault="00934802"/>
    <w:p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rsidTr="0024014F">
        <w:trPr>
          <w:trHeight w:hRule="exact" w:val="2625"/>
        </w:trPr>
        <w:tc>
          <w:tcPr>
            <w:tcW w:w="10260" w:type="dxa"/>
            <w:gridSpan w:val="2"/>
          </w:tcPr>
          <w:p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rsidR="00934802" w:rsidRPr="0024014F" w:rsidRDefault="00934802" w:rsidP="0024014F">
            <w:pPr>
              <w:rPr>
                <w:rFonts w:ascii="Arial" w:hAnsi="Arial"/>
                <w:b/>
                <w:sz w:val="12"/>
                <w:szCs w:val="12"/>
              </w:rPr>
            </w:pPr>
          </w:p>
          <w:p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rsidR="00934802" w:rsidRPr="0024014F" w:rsidRDefault="00934802">
            <w:pPr>
              <w:rPr>
                <w:rFonts w:ascii="Arial" w:hAnsi="Arial"/>
                <w:b/>
                <w:sz w:val="12"/>
                <w:szCs w:val="12"/>
              </w:rPr>
            </w:pPr>
          </w:p>
          <w:p w:rsidR="00934802" w:rsidRPr="0024014F" w:rsidRDefault="00934802">
            <w:pPr>
              <w:numPr>
                <w:ilvl w:val="0"/>
                <w:numId w:val="19"/>
              </w:numPr>
              <w:tabs>
                <w:tab w:val="clear" w:pos="720"/>
                <w:tab w:val="num" w:pos="0"/>
              </w:tabs>
              <w:ind w:left="0" w:hanging="720"/>
              <w:rPr>
                <w:rFonts w:ascii="Arial" w:hAnsi="Arial"/>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rsidR="00167E6D" w:rsidRPr="000056F9" w:rsidRDefault="00167E6D" w:rsidP="00167E6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Pr>
                <w:rFonts w:ascii="Arial" w:hAnsi="Arial" w:cs="Arial"/>
                <w:b/>
                <w:sz w:val="18"/>
                <w:szCs w:val="18"/>
                <w:u w:val="single"/>
              </w:rPr>
              <w:t xml:space="preserve"> </w:t>
            </w:r>
            <w:r>
              <w:rPr>
                <w:rFonts w:ascii="Arial" w:hAnsi="Arial" w:cs="Arial"/>
                <w:sz w:val="18"/>
                <w:szCs w:val="18"/>
                <w:u w:val="single"/>
              </w:rPr>
              <w:t>Richard Ribb*</w:t>
            </w:r>
          </w:p>
          <w:p w:rsidR="00934802" w:rsidRDefault="00167E6D" w:rsidP="00167E6D">
            <w:pPr>
              <w:rPr>
                <w:rFonts w:ascii="Arial" w:hAnsi="Arial"/>
                <w:b/>
              </w:rPr>
            </w:pPr>
            <w:r w:rsidRPr="000056F9">
              <w:rPr>
                <w:rFonts w:ascii="Arial" w:hAnsi="Arial" w:cs="Arial"/>
                <w:b/>
                <w:sz w:val="18"/>
                <w:szCs w:val="18"/>
              </w:rPr>
              <w:t xml:space="preserve">Phone: </w:t>
            </w:r>
            <w:r>
              <w:rPr>
                <w:rFonts w:ascii="Arial" w:hAnsi="Arial" w:cs="Arial"/>
                <w:b/>
                <w:sz w:val="18"/>
                <w:szCs w:val="18"/>
              </w:rPr>
              <w:t xml:space="preserve"> </w:t>
            </w:r>
            <w:r>
              <w:rPr>
                <w:rFonts w:ascii="Arial" w:hAnsi="Arial" w:cs="Arial"/>
                <w:sz w:val="18"/>
                <w:szCs w:val="18"/>
                <w:u w:val="single"/>
              </w:rPr>
              <w:t xml:space="preserve">401 874 4299  </w:t>
            </w:r>
            <w:r>
              <w:rPr>
                <w:rFonts w:ascii="Arial" w:hAnsi="Arial" w:cs="Arial"/>
                <w:sz w:val="18"/>
                <w:szCs w:val="18"/>
              </w:rPr>
              <w:t xml:space="preserve">               </w:t>
            </w:r>
            <w:r w:rsidRPr="000056F9">
              <w:rPr>
                <w:rFonts w:ascii="Arial" w:hAnsi="Arial" w:cs="Arial"/>
                <w:b/>
                <w:sz w:val="18"/>
                <w:szCs w:val="18"/>
              </w:rPr>
              <w:t xml:space="preserve">Email: </w:t>
            </w:r>
            <w:r>
              <w:rPr>
                <w:rFonts w:ascii="Arial" w:hAnsi="Arial" w:cs="Arial"/>
                <w:b/>
                <w:sz w:val="18"/>
                <w:szCs w:val="18"/>
              </w:rPr>
              <w:t xml:space="preserve"> </w:t>
            </w:r>
            <w:r>
              <w:rPr>
                <w:rFonts w:ascii="Arial" w:hAnsi="Arial" w:cs="Arial"/>
                <w:sz w:val="18"/>
                <w:szCs w:val="18"/>
                <w:u w:val="single"/>
              </w:rPr>
              <w:t>rribb@uri.edu</w:t>
            </w:r>
            <w:r>
              <w:rPr>
                <w:rFonts w:ascii="Arial" w:hAnsi="Arial"/>
                <w:b/>
              </w:rPr>
              <w:t xml:space="preserve"> </w:t>
            </w:r>
          </w:p>
        </w:tc>
      </w:tr>
      <w:tr w:rsidR="00934802" w:rsidTr="0024014F">
        <w:trPr>
          <w:trHeight w:hRule="exact" w:val="1743"/>
        </w:trPr>
        <w:tc>
          <w:tcPr>
            <w:tcW w:w="1260" w:type="dxa"/>
          </w:tcPr>
          <w:p w:rsidR="00934802" w:rsidRDefault="00934802">
            <w:pPr>
              <w:rPr>
                <w:rFonts w:ascii="Arial" w:hAnsi="Arial"/>
                <w:sz w:val="18"/>
              </w:rPr>
            </w:pPr>
            <w:r>
              <w:rPr>
                <w:rFonts w:ascii="Arial" w:hAnsi="Arial"/>
                <w:sz w:val="18"/>
              </w:rPr>
              <w:t>IV.B.4.b.1</w:t>
            </w:r>
          </w:p>
        </w:tc>
        <w:tc>
          <w:tcPr>
            <w:tcW w:w="9000" w:type="dxa"/>
          </w:tcPr>
          <w:p w:rsidR="00BA3707" w:rsidRDefault="00BA3707" w:rsidP="00BA3707">
            <w:pPr>
              <w:rPr>
                <w:rFonts w:ascii="Arial" w:hAnsi="Arial"/>
                <w:sz w:val="18"/>
              </w:rPr>
            </w:pPr>
            <w:r>
              <w:rPr>
                <w:rFonts w:ascii="Arial" w:hAnsi="Arial"/>
                <w:sz w:val="18"/>
              </w:rPr>
              <w:t xml:space="preserve">Indicate if the Sediment and Erosion Control and Control of Other Wastes at Construction Sites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rsidR="00C835CE" w:rsidRDefault="003C2586" w:rsidP="00C835CE">
            <w:pPr>
              <w:rPr>
                <w:rFonts w:ascii="Arial" w:hAnsi="Arial"/>
                <w:sz w:val="18"/>
              </w:rPr>
            </w:pPr>
            <w:r>
              <w:rPr>
                <w:rFonts w:ascii="Arial" w:hAnsi="Arial"/>
                <w:sz w:val="18"/>
              </w:rPr>
              <w:t xml:space="preserve">If the Ordinance was amended in </w:t>
            </w:r>
            <w:r w:rsidR="003F64A2">
              <w:rPr>
                <w:rFonts w:ascii="Arial" w:hAnsi="Arial"/>
                <w:sz w:val="18"/>
              </w:rPr>
              <w:t>201</w:t>
            </w:r>
            <w:r w:rsidR="00737D9E">
              <w:rPr>
                <w:rFonts w:ascii="Arial" w:hAnsi="Arial"/>
                <w:sz w:val="18"/>
              </w:rPr>
              <w:t>8</w:t>
            </w:r>
            <w:r w:rsidR="00A6440D">
              <w:rPr>
                <w:rFonts w:ascii="Arial" w:hAnsi="Arial"/>
                <w:sz w:val="18"/>
              </w:rPr>
              <w:t>,</w:t>
            </w:r>
            <w:r>
              <w:rPr>
                <w:rFonts w:ascii="Arial" w:hAnsi="Arial"/>
                <w:sz w:val="18"/>
              </w:rPr>
              <w:t xml:space="preserve"> please indicate why changes were necessary.</w:t>
            </w:r>
            <w:r w:rsidR="00C835CE">
              <w:rPr>
                <w:rFonts w:ascii="Arial" w:hAnsi="Arial"/>
                <w:color w:val="FF0000"/>
                <w:sz w:val="18"/>
              </w:rPr>
              <w:t xml:space="preserve"> Please also indicate i</w:t>
            </w:r>
            <w:r w:rsidR="00C835CE" w:rsidRPr="00F90B06">
              <w:rPr>
                <w:rFonts w:ascii="Arial" w:hAnsi="Arial"/>
                <w:color w:val="FF0000"/>
                <w:sz w:val="18"/>
              </w:rPr>
              <w:t xml:space="preserve">f amendments have been made based on the </w:t>
            </w:r>
            <w:r w:rsidR="00C835CE">
              <w:rPr>
                <w:rFonts w:ascii="Arial" w:hAnsi="Arial"/>
                <w:color w:val="FF0000"/>
                <w:sz w:val="18"/>
              </w:rPr>
              <w:t xml:space="preserve">2010 </w:t>
            </w:r>
            <w:r w:rsidR="00C835CE" w:rsidRPr="00F90B06">
              <w:rPr>
                <w:rFonts w:ascii="Arial" w:hAnsi="Arial"/>
                <w:i/>
                <w:color w:val="FF0000"/>
                <w:sz w:val="18"/>
              </w:rPr>
              <w:t>RI Stormwater Design and Installation Standards Manual</w:t>
            </w:r>
            <w:r w:rsidR="00C835CE">
              <w:rPr>
                <w:rFonts w:ascii="Arial" w:hAnsi="Arial"/>
                <w:color w:val="FF0000"/>
                <w:sz w:val="18"/>
              </w:rPr>
              <w:t xml:space="preserve">, and provide </w:t>
            </w:r>
            <w:r w:rsidR="00C835CE"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rsidR="003C2586" w:rsidRDefault="003C2586">
            <w:pPr>
              <w:rPr>
                <w:rFonts w:ascii="Arial" w:hAnsi="Arial"/>
                <w:b/>
                <w:bCs/>
                <w:sz w:val="18"/>
              </w:rPr>
            </w:pPr>
          </w:p>
          <w:p w:rsidR="00394926" w:rsidRDefault="00394926">
            <w:pPr>
              <w:rPr>
                <w:rFonts w:ascii="Arial" w:hAnsi="Arial"/>
                <w:sz w:val="18"/>
              </w:rPr>
            </w:pPr>
          </w:p>
        </w:tc>
      </w:tr>
      <w:tr w:rsidR="00934802" w:rsidTr="007E2ED5">
        <w:trPr>
          <w:trHeight w:hRule="exact" w:val="1995"/>
        </w:trPr>
        <w:tc>
          <w:tcPr>
            <w:tcW w:w="10260" w:type="dxa"/>
            <w:gridSpan w:val="2"/>
          </w:tcPr>
          <w:p w:rsidR="00934802" w:rsidRDefault="00611815">
            <w:pPr>
              <w:rPr>
                <w:rFonts w:ascii="Arial" w:hAnsi="Arial"/>
                <w:sz w:val="18"/>
              </w:rPr>
            </w:pPr>
            <w:r w:rsidRPr="00374E1B">
              <w:rPr>
                <w:rFonts w:ascii="Arial" w:hAnsi="Arial"/>
                <w:sz w:val="18"/>
                <w:szCs w:val="18"/>
              </w:rPr>
              <w:t xml:space="preserve">An ordinance for Sediment and Erosion Control and Control of Other Wastes at Construction Sites ordinance was not developed. The University does not have a mechanism to develop ordinances. </w:t>
            </w:r>
            <w:r>
              <w:rPr>
                <w:rFonts w:ascii="Arial" w:hAnsi="Arial"/>
                <w:sz w:val="18"/>
                <w:szCs w:val="18"/>
              </w:rPr>
              <w:t xml:space="preserve"> The University owns all of the subject area and controls all activities on its properties. </w:t>
            </w:r>
            <w:r w:rsidRPr="00374E1B">
              <w:rPr>
                <w:rFonts w:ascii="Arial" w:hAnsi="Arial" w:cs="Arial"/>
                <w:sz w:val="18"/>
                <w:szCs w:val="18"/>
              </w:rPr>
              <w:t>The mechanism to ensure proper erosion and sediment controls and control of other wastes is our “General Plans and Specifications” developed for and under the direction of the Office of Capital Projects by an A/E firm.  Under Division 2, Site Construction, we require erosion and sediment control as well as the control of other wastes.  These requirements are site specific and are developed by the A/E firm for each project.  The requirements are enforced and managed by the project manager of each construction project.  If the requirements are not met, we impose corrective actions in order to bring the project back into compliance.  Failure to comply with the contract requirements results in a breach of contract and is dealt with according to contract law.</w:t>
            </w:r>
          </w:p>
        </w:tc>
      </w:tr>
      <w:tr w:rsidR="00934802" w:rsidTr="0024014F">
        <w:trPr>
          <w:trHeight w:hRule="exact" w:val="447"/>
        </w:trPr>
        <w:tc>
          <w:tcPr>
            <w:tcW w:w="1260" w:type="dxa"/>
          </w:tcPr>
          <w:p w:rsidR="00934802" w:rsidRDefault="00934802">
            <w:pPr>
              <w:rPr>
                <w:rFonts w:ascii="Arial" w:hAnsi="Arial"/>
                <w:sz w:val="18"/>
              </w:rPr>
            </w:pPr>
            <w:r>
              <w:rPr>
                <w:rFonts w:ascii="Arial" w:hAnsi="Arial"/>
                <w:sz w:val="18"/>
              </w:rPr>
              <w:t>IV.B.4.b.6</w:t>
            </w:r>
          </w:p>
        </w:tc>
        <w:tc>
          <w:tcPr>
            <w:tcW w:w="9000" w:type="dxa"/>
          </w:tcPr>
          <w:p w:rsidR="00934802" w:rsidRDefault="00535EB8">
            <w:pPr>
              <w:rPr>
                <w:rFonts w:ascii="Arial" w:hAnsi="Arial"/>
                <w:sz w:val="18"/>
              </w:rPr>
            </w:pPr>
            <w:r>
              <w:rPr>
                <w:rFonts w:ascii="Arial" w:hAnsi="Arial"/>
                <w:sz w:val="18"/>
              </w:rPr>
              <w:t>Use the space below to d</w:t>
            </w:r>
            <w:r w:rsidR="00934802">
              <w:rPr>
                <w:rFonts w:ascii="Arial" w:hAnsi="Arial"/>
                <w:sz w:val="18"/>
              </w:rPr>
              <w:t>escribe actions taken as a result of receipt and consideration of information submitted by the public.</w:t>
            </w:r>
          </w:p>
        </w:tc>
      </w:tr>
      <w:tr w:rsidR="00934802" w:rsidTr="007E2ED5">
        <w:trPr>
          <w:trHeight w:hRule="exact" w:val="627"/>
        </w:trPr>
        <w:tc>
          <w:tcPr>
            <w:tcW w:w="10260" w:type="dxa"/>
            <w:gridSpan w:val="2"/>
          </w:tcPr>
          <w:p w:rsidR="00934802" w:rsidRDefault="00611815">
            <w:pPr>
              <w:rPr>
                <w:rFonts w:ascii="Arial" w:hAnsi="Arial"/>
                <w:sz w:val="18"/>
              </w:rPr>
            </w:pPr>
            <w:r>
              <w:rPr>
                <w:rFonts w:ascii="Arial" w:hAnsi="Arial"/>
                <w:sz w:val="18"/>
                <w:szCs w:val="18"/>
              </w:rPr>
              <w:t>Information from the public would</w:t>
            </w:r>
            <w:r w:rsidRPr="00374E1B">
              <w:rPr>
                <w:rFonts w:ascii="Arial" w:hAnsi="Arial"/>
                <w:sz w:val="18"/>
                <w:szCs w:val="18"/>
              </w:rPr>
              <w:t xml:space="preserve"> </w:t>
            </w:r>
            <w:r>
              <w:rPr>
                <w:rFonts w:ascii="Arial" w:hAnsi="Arial"/>
                <w:sz w:val="18"/>
                <w:szCs w:val="18"/>
              </w:rPr>
              <w:t xml:space="preserve">be </w:t>
            </w:r>
            <w:r w:rsidRPr="00374E1B">
              <w:rPr>
                <w:rFonts w:ascii="Arial" w:hAnsi="Arial"/>
                <w:sz w:val="18"/>
                <w:szCs w:val="18"/>
              </w:rPr>
              <w:t>documented and evaluated by the University with a response provide</w:t>
            </w:r>
            <w:r>
              <w:rPr>
                <w:rFonts w:ascii="Arial" w:hAnsi="Arial"/>
                <w:sz w:val="18"/>
                <w:szCs w:val="18"/>
              </w:rPr>
              <w:t>d</w:t>
            </w:r>
            <w:r w:rsidRPr="00374E1B">
              <w:rPr>
                <w:rFonts w:ascii="Arial" w:hAnsi="Arial"/>
                <w:sz w:val="18"/>
                <w:szCs w:val="18"/>
              </w:rPr>
              <w:t xml:space="preserve"> after the evaluation.</w:t>
            </w:r>
            <w:r>
              <w:rPr>
                <w:rFonts w:ascii="Arial" w:hAnsi="Arial"/>
                <w:sz w:val="18"/>
                <w:szCs w:val="18"/>
              </w:rPr>
              <w:t xml:space="preserve"> In 201</w:t>
            </w:r>
            <w:r w:rsidR="00737D9E">
              <w:rPr>
                <w:rFonts w:ascii="Arial" w:hAnsi="Arial"/>
                <w:sz w:val="18"/>
                <w:szCs w:val="18"/>
              </w:rPr>
              <w:t>8</w:t>
            </w:r>
            <w:r>
              <w:rPr>
                <w:rFonts w:ascii="Arial" w:hAnsi="Arial"/>
                <w:sz w:val="18"/>
                <w:szCs w:val="18"/>
              </w:rPr>
              <w:t xml:space="preserve"> the University did not receive any information or requests for information from the public.</w:t>
            </w:r>
          </w:p>
        </w:tc>
      </w:tr>
      <w:tr w:rsidR="00934802" w:rsidTr="0024014F">
        <w:trPr>
          <w:trHeight w:hRule="exact" w:val="1356"/>
        </w:trPr>
        <w:tc>
          <w:tcPr>
            <w:tcW w:w="1260" w:type="dxa"/>
          </w:tcPr>
          <w:p w:rsidR="00934802" w:rsidRDefault="00934802">
            <w:pPr>
              <w:rPr>
                <w:rFonts w:ascii="Arial" w:hAnsi="Arial"/>
                <w:sz w:val="18"/>
              </w:rPr>
            </w:pPr>
            <w:r>
              <w:rPr>
                <w:rFonts w:ascii="Arial" w:hAnsi="Arial"/>
                <w:sz w:val="18"/>
              </w:rPr>
              <w:t>IV.B.4.b.8</w:t>
            </w:r>
          </w:p>
        </w:tc>
        <w:tc>
          <w:tcPr>
            <w:tcW w:w="9000" w:type="dxa"/>
          </w:tcPr>
          <w:p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activities and actions taken as a result of referring to the State non-compliant construction site operators. The operator may rely on the Department for assistance in enforcing the provisions of the RIPDES General Permit for </w:t>
            </w:r>
            <w:r w:rsidR="008875A5">
              <w:rPr>
                <w:rFonts w:ascii="Arial" w:hAnsi="Arial"/>
                <w:sz w:val="18"/>
              </w:rPr>
              <w:t>Stormwater</w:t>
            </w:r>
            <w:r w:rsidR="00934802">
              <w:rPr>
                <w:rFonts w:ascii="Arial" w:hAnsi="Arial"/>
                <w:sz w:val="18"/>
              </w:rPr>
              <w:t xml:space="preserve"> Discharges Associated with Construction Activity to the MS4 if the operator of the construction site fails to comply with the local and State requirements of the permit and the non-compliance results or has the potential to result in significant adverse environmental impacts.</w:t>
            </w:r>
          </w:p>
        </w:tc>
      </w:tr>
      <w:tr w:rsidR="00934802" w:rsidTr="0024014F">
        <w:trPr>
          <w:trHeight w:hRule="exact" w:val="1914"/>
        </w:trPr>
        <w:tc>
          <w:tcPr>
            <w:tcW w:w="10260" w:type="dxa"/>
            <w:gridSpan w:val="2"/>
          </w:tcPr>
          <w:p w:rsidR="00934802" w:rsidRPr="00737D9E" w:rsidRDefault="00611815" w:rsidP="00BA79F5">
            <w:pPr>
              <w:pStyle w:val="Header"/>
              <w:tabs>
                <w:tab w:val="clear" w:pos="4320"/>
                <w:tab w:val="clear" w:pos="8640"/>
              </w:tabs>
              <w:rPr>
                <w:rFonts w:ascii="Arial" w:hAnsi="Arial"/>
                <w:color w:val="ED7D31" w:themeColor="accent2"/>
              </w:rPr>
            </w:pPr>
            <w:r w:rsidRPr="00E207A3">
              <w:rPr>
                <w:rFonts w:ascii="Arial" w:hAnsi="Arial"/>
                <w:sz w:val="18"/>
                <w:szCs w:val="18"/>
              </w:rPr>
              <w:t>The University did not have any referrals to the State for assistance in enforcing any part of RIPDES General Permit for Storm Water Discharge Associated with Construction Activity to this MS4 in 201</w:t>
            </w:r>
            <w:r w:rsidR="00737D9E" w:rsidRPr="00E207A3">
              <w:rPr>
                <w:rFonts w:ascii="Arial" w:hAnsi="Arial"/>
                <w:sz w:val="18"/>
                <w:szCs w:val="18"/>
              </w:rPr>
              <w:t>8</w:t>
            </w:r>
            <w:r w:rsidRPr="00E207A3">
              <w:rPr>
                <w:rFonts w:ascii="Arial" w:hAnsi="Arial"/>
                <w:sz w:val="18"/>
                <w:szCs w:val="18"/>
              </w:rPr>
              <w:t>.</w:t>
            </w:r>
            <w:r w:rsidR="00570594" w:rsidRPr="00E207A3">
              <w:rPr>
                <w:rFonts w:ascii="Arial" w:hAnsi="Arial"/>
                <w:sz w:val="18"/>
                <w:szCs w:val="18"/>
              </w:rPr>
              <w:t xml:space="preserve"> The Utilities Dept. did </w:t>
            </w:r>
            <w:r w:rsidR="00BA79F5">
              <w:rPr>
                <w:rFonts w:ascii="Arial" w:hAnsi="Arial"/>
                <w:sz w:val="18"/>
                <w:szCs w:val="18"/>
              </w:rPr>
              <w:t>receive six complaints regarding compliance</w:t>
            </w:r>
            <w:r w:rsidR="00570594" w:rsidRPr="00E207A3">
              <w:rPr>
                <w:rFonts w:ascii="Arial" w:hAnsi="Arial"/>
                <w:sz w:val="18"/>
                <w:szCs w:val="18"/>
              </w:rPr>
              <w:t>. The URI Capital Projects Group worked with the contractor and design engineer to address the violations in a reasonable time frame.</w:t>
            </w:r>
          </w:p>
        </w:tc>
      </w:tr>
      <w:tr w:rsidR="00934802" w:rsidTr="0024014F">
        <w:trPr>
          <w:trHeight w:val="1731"/>
        </w:trPr>
        <w:tc>
          <w:tcPr>
            <w:tcW w:w="10260" w:type="dxa"/>
            <w:gridSpan w:val="2"/>
          </w:tcPr>
          <w:p w:rsidR="00934802" w:rsidRDefault="00934802">
            <w:pPr>
              <w:rPr>
                <w:rFonts w:ascii="Arial" w:hAnsi="Arial"/>
                <w:sz w:val="18"/>
              </w:rPr>
            </w:pPr>
            <w:r>
              <w:rPr>
                <w:rFonts w:ascii="Arial" w:hAnsi="Arial"/>
                <w:sz w:val="18"/>
              </w:rPr>
              <w:t>Additional Measurable Goals and Activities</w:t>
            </w:r>
          </w:p>
        </w:tc>
      </w:tr>
    </w:tbl>
    <w:p w:rsidR="00934802" w:rsidRDefault="00934802">
      <w:pPr>
        <w:pStyle w:val="Title"/>
        <w:ind w:firstLine="720"/>
        <w:jc w:val="left"/>
        <w:rPr>
          <w:rFonts w:ascii="Arial" w:hAnsi="Arial"/>
          <w:sz w:val="24"/>
        </w:rPr>
      </w:pPr>
    </w:p>
    <w:p w:rsidR="00934802" w:rsidRDefault="00934802">
      <w:pPr>
        <w:pStyle w:val="Title"/>
        <w:ind w:firstLine="720"/>
        <w:jc w:val="left"/>
        <w:rPr>
          <w:rFonts w:ascii="Arial" w:hAnsi="Arial"/>
          <w:sz w:val="24"/>
        </w:rPr>
      </w:pPr>
    </w:p>
    <w:p w:rsidR="00934802" w:rsidRDefault="00934802">
      <w:pPr>
        <w:pStyle w:val="Title"/>
        <w:ind w:firstLine="720"/>
        <w:jc w:val="left"/>
        <w:rPr>
          <w:rFonts w:ascii="Arial" w:hAnsi="Arial"/>
          <w:sz w:val="24"/>
        </w:rPr>
      </w:pPr>
    </w:p>
    <w:p w:rsidR="00934802" w:rsidRDefault="00934802" w:rsidP="00EC3BC5">
      <w:pPr>
        <w:pStyle w:val="Title"/>
        <w:jc w:val="left"/>
        <w:rPr>
          <w:rFonts w:ascii="Arial" w:hAnsi="Arial"/>
          <w:sz w:val="24"/>
        </w:rPr>
      </w:pPr>
    </w:p>
    <w:p w:rsidR="00934802" w:rsidRDefault="00934802">
      <w:pPr>
        <w:rPr>
          <w:rFonts w:ascii="Arial" w:hAnsi="Arial" w:cs="Arial"/>
          <w:b/>
          <w:bCs/>
          <w:sz w:val="18"/>
        </w:rPr>
      </w:pPr>
    </w:p>
    <w:p w:rsidR="004C20EB" w:rsidRDefault="004C20EB">
      <w:pPr>
        <w:rPr>
          <w:rFonts w:ascii="Arial" w:hAnsi="Arial" w:cs="Arial"/>
          <w:b/>
          <w:bCs/>
          <w:sz w:val="18"/>
        </w:rPr>
      </w:pPr>
    </w:p>
    <w:p w:rsidR="00934802" w:rsidRDefault="00934802">
      <w:pPr>
        <w:rPr>
          <w:rFonts w:ascii="Arial" w:hAnsi="Arial" w:cs="Arial"/>
          <w:sz w:val="18"/>
        </w:rPr>
      </w:pPr>
      <w:r w:rsidRPr="00634557">
        <w:rPr>
          <w:rFonts w:ascii="Arial" w:hAnsi="Arial" w:cs="Arial"/>
          <w:b/>
          <w:bCs/>
        </w:rPr>
        <w:t>SECTION II. A - Plan and SWPPP</w:t>
      </w:r>
      <w:r w:rsidR="00AC6028">
        <w:rPr>
          <w:rFonts w:ascii="Arial" w:hAnsi="Arial" w:cs="Arial"/>
          <w:b/>
          <w:bCs/>
        </w:rPr>
        <w:t>/SESC Plan</w:t>
      </w:r>
      <w:r w:rsidRPr="00634557">
        <w:rPr>
          <w:rFonts w:ascii="Arial" w:hAnsi="Arial" w:cs="Arial"/>
          <w:b/>
          <w:bCs/>
        </w:rPr>
        <w:t xml:space="preserve"> Reviews during </w:t>
      </w:r>
      <w:r w:rsidR="00440473" w:rsidRPr="00440473">
        <w:rPr>
          <w:rFonts w:ascii="Arial" w:hAnsi="Arial" w:cs="Arial"/>
          <w:b/>
        </w:rPr>
        <w:t>Year 15 (2018),</w:t>
      </w:r>
      <w:r w:rsidR="00440473">
        <w:t xml:space="preserve"> </w:t>
      </w:r>
      <w:r w:rsidRPr="00634557">
        <w:rPr>
          <w:rFonts w:ascii="Arial" w:hAnsi="Arial" w:cs="Arial"/>
          <w:b/>
          <w:bCs/>
        </w:rPr>
        <w:t xml:space="preserve">Part </w:t>
      </w:r>
      <w:r w:rsidRPr="00634557">
        <w:rPr>
          <w:rFonts w:ascii="Arial" w:hAnsi="Arial"/>
          <w:b/>
          <w:bCs/>
        </w:rPr>
        <w:t>IV.B.4.b.2:</w:t>
      </w:r>
      <w:r w:rsidRPr="00634557">
        <w:rPr>
          <w:rFonts w:ascii="Arial" w:hAnsi="Arial"/>
        </w:rPr>
        <w:t xml:space="preserve"> </w:t>
      </w:r>
      <w:r>
        <w:rPr>
          <w:rFonts w:ascii="Arial" w:hAnsi="Arial" w:cs="Arial"/>
          <w:sz w:val="18"/>
        </w:rPr>
        <w:t>Issuance of permits and/or implementation of policies and procedures for all construction projects resulting in land disturbance of greater than 1 acre.</w:t>
      </w:r>
    </w:p>
    <w:p w:rsidR="00934802" w:rsidRDefault="00634557">
      <w:pPr>
        <w:pStyle w:val="BodyText3"/>
        <w:rPr>
          <w:sz w:val="18"/>
        </w:rPr>
      </w:pPr>
      <w:r>
        <w:t xml:space="preserve">Part </w:t>
      </w:r>
      <w:r w:rsidR="00934802" w:rsidRPr="00634557">
        <w:t>IV.B.4.b.4:</w:t>
      </w:r>
      <w:r w:rsidR="00934802">
        <w:rPr>
          <w:sz w:val="18"/>
        </w:rPr>
        <w:t xml:space="preserve"> </w:t>
      </w:r>
      <w:r w:rsidR="00934802">
        <w:rPr>
          <w:rFonts w:cs="Arial"/>
          <w:b w:val="0"/>
          <w:sz w:val="18"/>
        </w:rPr>
        <w:t>Review 100% of plans and SWPPP</w:t>
      </w:r>
      <w:r w:rsidR="008875A5">
        <w:rPr>
          <w:rFonts w:cs="Arial"/>
          <w:b w:val="0"/>
          <w:sz w:val="18"/>
        </w:rPr>
        <w:t>s/SESC Plan</w:t>
      </w:r>
      <w:r w:rsidR="00934802">
        <w:rPr>
          <w:rFonts w:cs="Arial"/>
          <w:b w:val="0"/>
          <w:sz w:val="18"/>
        </w:rPr>
        <w:t>s for construction projects resulting in land disturbance</w:t>
      </w:r>
      <w:r w:rsidR="00934802">
        <w:rPr>
          <w:b w:val="0"/>
          <w:sz w:val="18"/>
        </w:rPr>
        <w:t xml:space="preserve"> of 1-5 acres must be conducted by adequately trained personnel and incorporate consideration of potential water quality impacts.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rsidTr="0024014F">
        <w:trPr>
          <w:cantSplit/>
          <w:trHeight w:hRule="exact" w:val="969"/>
        </w:trPr>
        <w:tc>
          <w:tcPr>
            <w:tcW w:w="10260" w:type="dxa"/>
            <w:vAlign w:val="center"/>
          </w:tcPr>
          <w:p w:rsidR="00BB0F50" w:rsidRPr="00BD17D7" w:rsidRDefault="00934802" w:rsidP="008F55E3">
            <w:pPr>
              <w:spacing w:after="40" w:line="276" w:lineRule="auto"/>
              <w:rPr>
                <w:rFonts w:ascii="Arial" w:hAnsi="Arial"/>
                <w:sz w:val="18"/>
              </w:rPr>
            </w:pPr>
            <w:r w:rsidRPr="00BD17D7">
              <w:rPr>
                <w:rFonts w:ascii="Arial" w:hAnsi="Arial"/>
                <w:sz w:val="18"/>
              </w:rPr>
              <w:t xml:space="preserve"># of Construction </w:t>
            </w:r>
            <w:r w:rsidR="00346122" w:rsidRPr="00BD17D7">
              <w:rPr>
                <w:rFonts w:ascii="Arial" w:hAnsi="Arial"/>
                <w:sz w:val="18"/>
              </w:rPr>
              <w:t>Applications Received</w:t>
            </w:r>
            <w:r w:rsidRPr="00BD17D7">
              <w:rPr>
                <w:rFonts w:ascii="Arial" w:hAnsi="Arial"/>
                <w:sz w:val="18"/>
              </w:rPr>
              <w:t>:</w:t>
            </w:r>
            <w:r w:rsidR="00BE3F3E" w:rsidRPr="00BD17D7">
              <w:rPr>
                <w:rFonts w:ascii="Arial" w:hAnsi="Arial"/>
                <w:sz w:val="18"/>
              </w:rPr>
              <w:t xml:space="preserve"> </w:t>
            </w:r>
            <w:r w:rsidR="00CB6A6E" w:rsidRPr="00BD17D7">
              <w:rPr>
                <w:rFonts w:ascii="Arial" w:hAnsi="Arial"/>
                <w:sz w:val="18"/>
              </w:rPr>
              <w:t xml:space="preserve"> </w:t>
            </w:r>
            <w:r w:rsidR="00D1215F">
              <w:rPr>
                <w:rFonts w:ascii="Arial" w:hAnsi="Arial"/>
                <w:sz w:val="18"/>
                <w:u w:val="single"/>
              </w:rPr>
              <w:t>3</w:t>
            </w:r>
          </w:p>
          <w:p w:rsidR="00346122" w:rsidRPr="00BD17D7" w:rsidRDefault="00346122" w:rsidP="008F55E3">
            <w:pPr>
              <w:spacing w:after="40" w:line="276" w:lineRule="auto"/>
              <w:rPr>
                <w:rFonts w:ascii="Arial" w:hAnsi="Arial"/>
                <w:sz w:val="18"/>
              </w:rPr>
            </w:pPr>
            <w:r w:rsidRPr="00BD17D7">
              <w:rPr>
                <w:rFonts w:ascii="Arial" w:hAnsi="Arial"/>
                <w:sz w:val="18"/>
              </w:rPr>
              <w:t xml:space="preserve"># of Construction Reviews Completed: </w:t>
            </w:r>
            <w:r w:rsidR="00CB6A6E" w:rsidRPr="00BD17D7">
              <w:rPr>
                <w:rFonts w:ascii="Arial" w:hAnsi="Arial"/>
                <w:sz w:val="18"/>
              </w:rPr>
              <w:t xml:space="preserve"> </w:t>
            </w:r>
            <w:r w:rsidR="00BD17D7">
              <w:rPr>
                <w:rFonts w:ascii="Arial" w:hAnsi="Arial"/>
                <w:sz w:val="18"/>
                <w:u w:val="single"/>
              </w:rPr>
              <w:t>3</w:t>
            </w:r>
          </w:p>
          <w:p w:rsidR="003372BA" w:rsidRPr="00BD17D7" w:rsidRDefault="003372BA" w:rsidP="008F55E3">
            <w:pPr>
              <w:spacing w:after="40" w:line="276" w:lineRule="auto"/>
              <w:rPr>
                <w:rFonts w:ascii="Arial" w:hAnsi="Arial"/>
                <w:sz w:val="18"/>
              </w:rPr>
            </w:pPr>
            <w:r w:rsidRPr="00BD17D7">
              <w:rPr>
                <w:rFonts w:ascii="Arial" w:hAnsi="Arial"/>
                <w:sz w:val="18"/>
              </w:rPr>
              <w:t xml:space="preserve"># of Permits/Authorizations </w:t>
            </w:r>
            <w:r w:rsidR="00346122" w:rsidRPr="00BD17D7">
              <w:rPr>
                <w:rFonts w:ascii="Arial" w:hAnsi="Arial"/>
                <w:sz w:val="18"/>
              </w:rPr>
              <w:t>I</w:t>
            </w:r>
            <w:r w:rsidRPr="00BD17D7">
              <w:rPr>
                <w:rFonts w:ascii="Arial" w:hAnsi="Arial"/>
                <w:sz w:val="18"/>
              </w:rPr>
              <w:t>ssued:</w:t>
            </w:r>
            <w:r w:rsidR="00BE3F3E" w:rsidRPr="00BD17D7">
              <w:rPr>
                <w:rFonts w:ascii="Arial" w:hAnsi="Arial"/>
                <w:sz w:val="18"/>
              </w:rPr>
              <w:t xml:space="preserve"> </w:t>
            </w:r>
            <w:r w:rsidR="00CB6A6E" w:rsidRPr="00BD17D7">
              <w:rPr>
                <w:rFonts w:ascii="Arial" w:hAnsi="Arial"/>
                <w:sz w:val="18"/>
              </w:rPr>
              <w:t xml:space="preserve"> </w:t>
            </w:r>
            <w:r w:rsidR="00BA79F5" w:rsidRPr="00BD17D7">
              <w:rPr>
                <w:rFonts w:ascii="Arial" w:hAnsi="Arial"/>
                <w:sz w:val="18"/>
                <w:u w:val="single"/>
              </w:rPr>
              <w:t xml:space="preserve"> </w:t>
            </w:r>
            <w:r w:rsidR="00BD17D7">
              <w:rPr>
                <w:rFonts w:ascii="Arial" w:hAnsi="Arial"/>
                <w:sz w:val="18"/>
                <w:u w:val="single"/>
              </w:rPr>
              <w:t>3</w:t>
            </w:r>
            <w:r w:rsidR="00CB6A6E" w:rsidRPr="00BD17D7">
              <w:rPr>
                <w:rFonts w:ascii="Arial" w:hAnsi="Arial"/>
                <w:sz w:val="18"/>
                <w:u w:val="single"/>
              </w:rPr>
              <w:t xml:space="preserve"> </w:t>
            </w:r>
          </w:p>
          <w:p w:rsidR="003372BA" w:rsidRPr="00BD17D7" w:rsidRDefault="003372BA" w:rsidP="0024014F">
            <w:pPr>
              <w:spacing w:line="276" w:lineRule="auto"/>
              <w:rPr>
                <w:rFonts w:ascii="Arial" w:hAnsi="Arial"/>
                <w:sz w:val="18"/>
              </w:rPr>
            </w:pPr>
          </w:p>
        </w:tc>
      </w:tr>
      <w:tr w:rsidR="00934802" w:rsidTr="0024014F">
        <w:trPr>
          <w:cantSplit/>
          <w:trHeight w:hRule="exact" w:val="2445"/>
        </w:trPr>
        <w:tc>
          <w:tcPr>
            <w:tcW w:w="10260" w:type="dxa"/>
          </w:tcPr>
          <w:p w:rsidR="003E65DA" w:rsidRPr="00BD17D7" w:rsidRDefault="00934802">
            <w:pPr>
              <w:rPr>
                <w:rFonts w:ascii="Arial" w:hAnsi="Arial"/>
                <w:sz w:val="18"/>
              </w:rPr>
            </w:pPr>
            <w:r w:rsidRPr="00BD17D7">
              <w:rPr>
                <w:rFonts w:ascii="Arial" w:hAnsi="Arial"/>
                <w:sz w:val="18"/>
              </w:rPr>
              <w:t xml:space="preserve">Summary of Reviews and Findings, include an evaluation of the effectiveness of the program. </w:t>
            </w:r>
          </w:p>
          <w:p w:rsidR="00002B97" w:rsidRPr="00BD17D7" w:rsidRDefault="007B032C">
            <w:pPr>
              <w:rPr>
                <w:rFonts w:ascii="Arial" w:hAnsi="Arial"/>
                <w:sz w:val="18"/>
              </w:rPr>
            </w:pPr>
            <w:r w:rsidRPr="00BD17D7">
              <w:rPr>
                <w:rFonts w:ascii="Arial" w:hAnsi="Arial"/>
                <w:sz w:val="18"/>
              </w:rPr>
              <w:t xml:space="preserve">Plan reviews were received and completed for the </w:t>
            </w:r>
            <w:r w:rsidR="00BA79F5" w:rsidRPr="00BD17D7">
              <w:rPr>
                <w:rFonts w:ascii="Arial" w:hAnsi="Arial"/>
                <w:sz w:val="18"/>
              </w:rPr>
              <w:t xml:space="preserve">Lower College Rd. road project, the 50 Campus Ave. parking lot, </w:t>
            </w:r>
            <w:r w:rsidR="0034579F" w:rsidRPr="00BD17D7">
              <w:rPr>
                <w:rFonts w:ascii="Arial" w:hAnsi="Arial"/>
                <w:sz w:val="18"/>
              </w:rPr>
              <w:t xml:space="preserve">and </w:t>
            </w:r>
            <w:r w:rsidR="00BD17D7" w:rsidRPr="00BD17D7">
              <w:rPr>
                <w:rFonts w:ascii="Arial" w:hAnsi="Arial"/>
                <w:sz w:val="18"/>
              </w:rPr>
              <w:t>Brookside/Transfer Station/Salt Bar</w:t>
            </w:r>
            <w:r w:rsidR="00B80BE4" w:rsidRPr="00BD17D7">
              <w:rPr>
                <w:rFonts w:ascii="Arial" w:hAnsi="Arial"/>
                <w:sz w:val="18"/>
              </w:rPr>
              <w:t xml:space="preserve">. </w:t>
            </w:r>
            <w:r w:rsidR="00BA79F5" w:rsidRPr="00BD17D7">
              <w:rPr>
                <w:rFonts w:ascii="Arial" w:hAnsi="Arial"/>
                <w:sz w:val="18"/>
              </w:rPr>
              <w:t>Plan review was completed for Fraternity Circle and the Welcome Center.</w:t>
            </w:r>
            <w:r w:rsidR="00B80BE4" w:rsidRPr="00BD17D7">
              <w:rPr>
                <w:rFonts w:ascii="Arial" w:hAnsi="Arial"/>
                <w:sz w:val="18"/>
              </w:rPr>
              <w:t xml:space="preserve"> </w:t>
            </w:r>
            <w:r w:rsidR="00002B97" w:rsidRPr="00BD17D7">
              <w:rPr>
                <w:rFonts w:ascii="Arial" w:hAnsi="Arial"/>
                <w:sz w:val="18"/>
              </w:rPr>
              <w:t xml:space="preserve">Application </w:t>
            </w:r>
            <w:r w:rsidR="00D1215F">
              <w:rPr>
                <w:rFonts w:ascii="Arial" w:hAnsi="Arial"/>
                <w:sz w:val="18"/>
              </w:rPr>
              <w:t>process was started</w:t>
            </w:r>
            <w:r w:rsidR="00002B97" w:rsidRPr="00BD17D7">
              <w:rPr>
                <w:rFonts w:ascii="Arial" w:hAnsi="Arial"/>
                <w:sz w:val="18"/>
              </w:rPr>
              <w:t xml:space="preserve"> for the Roger Williams Complex renovation.</w:t>
            </w:r>
          </w:p>
          <w:p w:rsidR="00BA79F5" w:rsidRPr="00BD17D7" w:rsidRDefault="00BA79F5">
            <w:pPr>
              <w:rPr>
                <w:rFonts w:ascii="Arial" w:hAnsi="Arial"/>
                <w:sz w:val="18"/>
              </w:rPr>
            </w:pPr>
          </w:p>
          <w:p w:rsidR="003E65DA" w:rsidRPr="00BD17D7" w:rsidRDefault="003E65DA">
            <w:pPr>
              <w:rPr>
                <w:rFonts w:ascii="Arial" w:hAnsi="Arial"/>
                <w:sz w:val="18"/>
              </w:rPr>
            </w:pPr>
          </w:p>
          <w:p w:rsidR="003E65DA" w:rsidRPr="00BD17D7" w:rsidRDefault="003E65DA">
            <w:pPr>
              <w:rPr>
                <w:rFonts w:ascii="Arial" w:hAnsi="Arial"/>
                <w:sz w:val="18"/>
              </w:rPr>
            </w:pPr>
          </w:p>
          <w:p w:rsidR="003E65DA" w:rsidRPr="00BD17D7" w:rsidRDefault="003E65DA">
            <w:pPr>
              <w:rPr>
                <w:rFonts w:ascii="Arial" w:hAnsi="Arial"/>
                <w:sz w:val="18"/>
              </w:rPr>
            </w:pPr>
          </w:p>
          <w:p w:rsidR="00934802" w:rsidRPr="00BD17D7" w:rsidRDefault="00934802">
            <w:pPr>
              <w:rPr>
                <w:rFonts w:ascii="Arial" w:hAnsi="Arial"/>
                <w:sz w:val="18"/>
              </w:rPr>
            </w:pPr>
            <w:r w:rsidRPr="00BD17D7">
              <w:rPr>
                <w:rFonts w:ascii="Arial" w:hAnsi="Arial"/>
                <w:sz w:val="18"/>
              </w:rPr>
              <w:t>Identify person(s) /Department and/or parties responsible for the implementation of this requirement</w:t>
            </w:r>
            <w:r w:rsidR="003E65DA" w:rsidRPr="00BD17D7">
              <w:rPr>
                <w:rFonts w:ascii="Arial" w:hAnsi="Arial"/>
                <w:sz w:val="18"/>
              </w:rPr>
              <w:t>:</w:t>
            </w:r>
          </w:p>
          <w:p w:rsidR="00CB6A6E" w:rsidRPr="00BD17D7" w:rsidRDefault="00BA79F5">
            <w:pPr>
              <w:rPr>
                <w:rFonts w:ascii="Arial" w:hAnsi="Arial"/>
                <w:sz w:val="18"/>
              </w:rPr>
            </w:pPr>
            <w:r w:rsidRPr="00BD17D7">
              <w:rPr>
                <w:rFonts w:ascii="Arial" w:hAnsi="Arial"/>
                <w:sz w:val="18"/>
              </w:rPr>
              <w:t>Richard Ribb</w:t>
            </w:r>
            <w:r w:rsidR="00CB6A6E" w:rsidRPr="00BD17D7">
              <w:rPr>
                <w:rFonts w:ascii="Arial" w:hAnsi="Arial"/>
                <w:sz w:val="18"/>
              </w:rPr>
              <w:t xml:space="preserve"> – Project Manager URI Utilities Dept.</w:t>
            </w:r>
          </w:p>
          <w:p w:rsidR="00CB6A6E" w:rsidRPr="00BD17D7" w:rsidRDefault="00CB6A6E">
            <w:pPr>
              <w:rPr>
                <w:rFonts w:ascii="Arial" w:hAnsi="Arial"/>
                <w:sz w:val="18"/>
              </w:rPr>
            </w:pPr>
            <w:r w:rsidRPr="00BD17D7">
              <w:rPr>
                <w:rFonts w:ascii="Arial" w:hAnsi="Arial"/>
                <w:sz w:val="18"/>
              </w:rPr>
              <w:t>Ken Burke – Assistant Director of Capital Projects</w:t>
            </w:r>
          </w:p>
        </w:tc>
      </w:tr>
    </w:tbl>
    <w:p w:rsidR="00934802" w:rsidRDefault="00934802">
      <w:pPr>
        <w:pStyle w:val="Title"/>
        <w:ind w:firstLine="720"/>
        <w:jc w:val="left"/>
        <w:rPr>
          <w:rFonts w:ascii="Arial" w:hAnsi="Arial"/>
          <w:sz w:val="24"/>
        </w:rPr>
      </w:pPr>
    </w:p>
    <w:p w:rsidR="00934802" w:rsidRDefault="00934802">
      <w:pPr>
        <w:pStyle w:val="BodyText3"/>
        <w:rPr>
          <w:b w:val="0"/>
          <w:bCs/>
          <w:sz w:val="18"/>
        </w:rPr>
      </w:pPr>
      <w:r w:rsidRPr="00634557">
        <w:t xml:space="preserve">SECTION II.B - Erosion and Sediment Control Inspections during </w:t>
      </w:r>
      <w:r w:rsidR="00440473">
        <w:t xml:space="preserve">Year 15 (2018), </w:t>
      </w:r>
      <w:r w:rsidRPr="00634557">
        <w:t>Part</w:t>
      </w:r>
      <w:r w:rsidR="00825E3C">
        <w:t>s</w:t>
      </w:r>
      <w:r w:rsidRPr="00634557">
        <w:t xml:space="preserve"> IV.G.2.n</w:t>
      </w:r>
      <w:r w:rsidR="00825E3C">
        <w:t xml:space="preserve"> and</w:t>
      </w:r>
      <w:r w:rsidRPr="00634557">
        <w:t xml:space="preserve"> IV.B.4.b.7:</w:t>
      </w:r>
      <w:r>
        <w:rPr>
          <w:sz w:val="18"/>
        </w:rPr>
        <w:t xml:space="preserve"> </w:t>
      </w:r>
      <w:r>
        <w:rPr>
          <w:b w:val="0"/>
          <w:bCs/>
          <w:sz w:val="18"/>
        </w:rPr>
        <w:t>Inspection of 100% of all construction projects within the regulated area that discharge or have the potential to discharge to the MS4 (the program must include two inspections of all construction sites, first inspection to be conducted during construction for compliance of the Erosion and Sediment controls at the site, the second to be conducted after the final stabilization of the site).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06"/>
      </w:tblGrid>
      <w:tr w:rsidR="003372BA" w:rsidTr="0024014F">
        <w:trPr>
          <w:cantSplit/>
          <w:trHeight w:hRule="exact" w:val="400"/>
        </w:trPr>
        <w:tc>
          <w:tcPr>
            <w:tcW w:w="5454" w:type="dxa"/>
            <w:vAlign w:val="center"/>
          </w:tcPr>
          <w:p w:rsidR="003372BA" w:rsidRPr="00C137F1" w:rsidRDefault="003372BA">
            <w:pPr>
              <w:rPr>
                <w:rFonts w:ascii="Arial" w:hAnsi="Arial"/>
                <w:sz w:val="18"/>
              </w:rPr>
            </w:pPr>
            <w:r w:rsidRPr="00C137F1">
              <w:rPr>
                <w:rFonts w:ascii="Arial" w:hAnsi="Arial"/>
                <w:sz w:val="18"/>
              </w:rPr>
              <w:t># of Active Construction Projects:</w:t>
            </w:r>
            <w:r w:rsidR="00CB6A6E" w:rsidRPr="00C137F1">
              <w:rPr>
                <w:rFonts w:ascii="Arial" w:hAnsi="Arial"/>
                <w:sz w:val="18"/>
              </w:rPr>
              <w:t xml:space="preserve">  </w:t>
            </w:r>
            <w:r w:rsidR="00002B97" w:rsidRPr="00C137F1">
              <w:rPr>
                <w:rFonts w:ascii="Arial" w:hAnsi="Arial"/>
                <w:sz w:val="18"/>
              </w:rPr>
              <w:t>6</w:t>
            </w:r>
          </w:p>
        </w:tc>
        <w:tc>
          <w:tcPr>
            <w:tcW w:w="4806" w:type="dxa"/>
            <w:vAlign w:val="center"/>
          </w:tcPr>
          <w:p w:rsidR="003372BA" w:rsidRDefault="003372BA">
            <w:pPr>
              <w:rPr>
                <w:rFonts w:ascii="Arial" w:hAnsi="Arial"/>
                <w:sz w:val="18"/>
              </w:rPr>
            </w:pPr>
          </w:p>
        </w:tc>
      </w:tr>
      <w:tr w:rsidR="00934802" w:rsidTr="0024014F">
        <w:trPr>
          <w:cantSplit/>
          <w:trHeight w:hRule="exact" w:val="400"/>
        </w:trPr>
        <w:tc>
          <w:tcPr>
            <w:tcW w:w="5454" w:type="dxa"/>
            <w:vAlign w:val="center"/>
          </w:tcPr>
          <w:p w:rsidR="00934802" w:rsidRPr="00C137F1" w:rsidRDefault="00934802">
            <w:pPr>
              <w:rPr>
                <w:rFonts w:ascii="Arial" w:hAnsi="Arial"/>
                <w:sz w:val="18"/>
              </w:rPr>
            </w:pPr>
            <w:r w:rsidRPr="00C137F1">
              <w:rPr>
                <w:rFonts w:ascii="Arial" w:hAnsi="Arial"/>
                <w:sz w:val="18"/>
              </w:rPr>
              <w:t># of Site Inspections:</w:t>
            </w:r>
            <w:r w:rsidR="00CB6A6E" w:rsidRPr="00C137F1">
              <w:rPr>
                <w:rFonts w:ascii="Arial" w:hAnsi="Arial"/>
                <w:sz w:val="18"/>
              </w:rPr>
              <w:t xml:space="preserve">  </w:t>
            </w:r>
            <w:r w:rsidR="00C137F1" w:rsidRPr="00C137F1">
              <w:rPr>
                <w:rFonts w:ascii="Arial" w:hAnsi="Arial"/>
                <w:sz w:val="18"/>
              </w:rPr>
              <w:t>9</w:t>
            </w:r>
          </w:p>
        </w:tc>
        <w:tc>
          <w:tcPr>
            <w:tcW w:w="4806" w:type="dxa"/>
            <w:vAlign w:val="center"/>
          </w:tcPr>
          <w:p w:rsidR="00934802" w:rsidRDefault="00934802">
            <w:pPr>
              <w:rPr>
                <w:rFonts w:ascii="Arial" w:hAnsi="Arial"/>
                <w:sz w:val="18"/>
              </w:rPr>
            </w:pPr>
            <w:r>
              <w:rPr>
                <w:rFonts w:ascii="Arial" w:hAnsi="Arial"/>
                <w:sz w:val="18"/>
              </w:rPr>
              <w:t># of Complaints Received:</w:t>
            </w:r>
            <w:r w:rsidR="00CB6A6E">
              <w:rPr>
                <w:rFonts w:ascii="Arial" w:hAnsi="Arial"/>
                <w:sz w:val="18"/>
              </w:rPr>
              <w:t xml:space="preserve"> </w:t>
            </w:r>
            <w:r w:rsidR="00002B97">
              <w:rPr>
                <w:rFonts w:ascii="Arial" w:hAnsi="Arial"/>
                <w:sz w:val="18"/>
              </w:rPr>
              <w:t>6</w:t>
            </w:r>
          </w:p>
        </w:tc>
      </w:tr>
      <w:tr w:rsidR="00934802" w:rsidTr="0024014F">
        <w:trPr>
          <w:cantSplit/>
          <w:trHeight w:hRule="exact" w:val="400"/>
        </w:trPr>
        <w:tc>
          <w:tcPr>
            <w:tcW w:w="5454" w:type="dxa"/>
            <w:vAlign w:val="center"/>
          </w:tcPr>
          <w:p w:rsidR="00934802" w:rsidRPr="00C137F1" w:rsidRDefault="00934802">
            <w:pPr>
              <w:rPr>
                <w:rFonts w:ascii="Arial" w:hAnsi="Arial"/>
                <w:sz w:val="18"/>
              </w:rPr>
            </w:pPr>
            <w:r w:rsidRPr="00C137F1">
              <w:rPr>
                <w:rFonts w:ascii="Arial" w:hAnsi="Arial"/>
                <w:sz w:val="18"/>
              </w:rPr>
              <w:t># of Violations Issued:</w:t>
            </w:r>
            <w:r w:rsidR="00002B97" w:rsidRPr="00C137F1">
              <w:rPr>
                <w:rFonts w:ascii="Arial" w:hAnsi="Arial"/>
                <w:sz w:val="18"/>
              </w:rPr>
              <w:t xml:space="preserve"> 0</w:t>
            </w:r>
            <w:r w:rsidR="00CB6A6E" w:rsidRPr="00C137F1">
              <w:rPr>
                <w:rFonts w:ascii="Arial" w:hAnsi="Arial"/>
                <w:sz w:val="18"/>
              </w:rPr>
              <w:t xml:space="preserve"> </w:t>
            </w:r>
          </w:p>
        </w:tc>
        <w:tc>
          <w:tcPr>
            <w:tcW w:w="4806" w:type="dxa"/>
            <w:vAlign w:val="center"/>
          </w:tcPr>
          <w:p w:rsidR="00934802" w:rsidRDefault="00934802">
            <w:pPr>
              <w:rPr>
                <w:rFonts w:ascii="Arial" w:hAnsi="Arial"/>
                <w:sz w:val="18"/>
              </w:rPr>
            </w:pPr>
            <w:r>
              <w:rPr>
                <w:rFonts w:ascii="Arial" w:hAnsi="Arial"/>
                <w:sz w:val="18"/>
              </w:rPr>
              <w:t># of Unresolved Violations Referred to RIDEM:</w:t>
            </w:r>
            <w:r w:rsidR="00CB6A6E">
              <w:rPr>
                <w:rFonts w:ascii="Arial" w:hAnsi="Arial"/>
                <w:sz w:val="18"/>
              </w:rPr>
              <w:t xml:space="preserve"> 0</w:t>
            </w:r>
          </w:p>
        </w:tc>
      </w:tr>
      <w:tr w:rsidR="00934802" w:rsidTr="007E2ED5">
        <w:trPr>
          <w:cantSplit/>
          <w:trHeight w:hRule="exact" w:val="2643"/>
        </w:trPr>
        <w:tc>
          <w:tcPr>
            <w:tcW w:w="10260" w:type="dxa"/>
            <w:gridSpan w:val="2"/>
          </w:tcPr>
          <w:p w:rsidR="003E65DA" w:rsidRPr="00C137F1" w:rsidRDefault="00934802">
            <w:pPr>
              <w:rPr>
                <w:rFonts w:ascii="Arial" w:hAnsi="Arial"/>
                <w:sz w:val="18"/>
              </w:rPr>
            </w:pPr>
            <w:r w:rsidRPr="00C137F1">
              <w:rPr>
                <w:rFonts w:ascii="Arial" w:hAnsi="Arial"/>
                <w:sz w:val="18"/>
              </w:rPr>
              <w:t>Summary of Enforcement Actions</w:t>
            </w:r>
            <w:r w:rsidRPr="00C137F1">
              <w:rPr>
                <w:rFonts w:ascii="Arial" w:hAnsi="Arial"/>
                <w:bCs/>
                <w:sz w:val="18"/>
              </w:rPr>
              <w:t xml:space="preserve">, </w:t>
            </w:r>
            <w:r w:rsidRPr="00C137F1">
              <w:rPr>
                <w:rFonts w:ascii="Arial" w:hAnsi="Arial"/>
                <w:sz w:val="18"/>
              </w:rPr>
              <w:t xml:space="preserve">include an evaluation of the effectiveness of the program. </w:t>
            </w:r>
          </w:p>
          <w:p w:rsidR="00002B97" w:rsidRPr="00C137F1" w:rsidRDefault="00002B97">
            <w:pPr>
              <w:rPr>
                <w:rFonts w:ascii="Arial" w:hAnsi="Arial"/>
                <w:sz w:val="18"/>
              </w:rPr>
            </w:pPr>
            <w:r w:rsidRPr="00C137F1">
              <w:rPr>
                <w:rFonts w:ascii="Arial" w:hAnsi="Arial"/>
                <w:sz w:val="18"/>
              </w:rPr>
              <w:t>Six complaints were received covering materials storage, erosion and water discoloration. The complaints were addressed by contractors and URI Lands &amp; Grounds.</w:t>
            </w:r>
          </w:p>
          <w:p w:rsidR="003E65DA" w:rsidRPr="00C137F1" w:rsidRDefault="003E65DA">
            <w:pPr>
              <w:rPr>
                <w:rFonts w:ascii="Arial" w:hAnsi="Arial"/>
                <w:sz w:val="18"/>
              </w:rPr>
            </w:pPr>
          </w:p>
          <w:p w:rsidR="003E65DA" w:rsidRPr="00C137F1" w:rsidRDefault="003E65DA">
            <w:pPr>
              <w:rPr>
                <w:rFonts w:ascii="Arial" w:hAnsi="Arial"/>
                <w:sz w:val="18"/>
              </w:rPr>
            </w:pPr>
          </w:p>
          <w:p w:rsidR="00934802" w:rsidRPr="00C137F1" w:rsidRDefault="00934802">
            <w:pPr>
              <w:rPr>
                <w:rFonts w:ascii="Arial" w:hAnsi="Arial"/>
                <w:sz w:val="18"/>
              </w:rPr>
            </w:pPr>
            <w:r w:rsidRPr="00C137F1">
              <w:rPr>
                <w:rFonts w:ascii="Arial" w:hAnsi="Arial"/>
                <w:sz w:val="18"/>
              </w:rPr>
              <w:t>Identify person(s) /Department and/or parties responsible for the implementation of this requirement</w:t>
            </w:r>
            <w:r w:rsidR="003E65DA" w:rsidRPr="00C137F1">
              <w:rPr>
                <w:rFonts w:ascii="Arial" w:hAnsi="Arial"/>
                <w:sz w:val="18"/>
              </w:rPr>
              <w:t>:</w:t>
            </w:r>
          </w:p>
          <w:p w:rsidR="00CB6A6E" w:rsidRPr="00C137F1" w:rsidRDefault="00002B97" w:rsidP="00CB6A6E">
            <w:pPr>
              <w:rPr>
                <w:rFonts w:ascii="Arial" w:hAnsi="Arial"/>
                <w:sz w:val="18"/>
              </w:rPr>
            </w:pPr>
            <w:r w:rsidRPr="00C137F1">
              <w:rPr>
                <w:rFonts w:ascii="Arial" w:hAnsi="Arial"/>
                <w:sz w:val="18"/>
              </w:rPr>
              <w:t>Richard Ribb</w:t>
            </w:r>
            <w:r w:rsidR="00CB6A6E" w:rsidRPr="00C137F1">
              <w:rPr>
                <w:rFonts w:ascii="Arial" w:hAnsi="Arial"/>
                <w:sz w:val="18"/>
              </w:rPr>
              <w:t xml:space="preserve"> – Project Manager URI Utilities Dept.</w:t>
            </w:r>
          </w:p>
          <w:p w:rsidR="00CB6A6E" w:rsidRPr="00C137F1" w:rsidRDefault="00CB6A6E" w:rsidP="00CB6A6E">
            <w:pPr>
              <w:rPr>
                <w:rFonts w:ascii="Arial" w:hAnsi="Arial"/>
                <w:sz w:val="18"/>
              </w:rPr>
            </w:pPr>
            <w:r w:rsidRPr="00C137F1">
              <w:rPr>
                <w:rFonts w:ascii="Arial" w:hAnsi="Arial"/>
                <w:sz w:val="18"/>
              </w:rPr>
              <w:t>Ken Burke – Assistant Director of Capital Projects</w:t>
            </w:r>
          </w:p>
        </w:tc>
      </w:tr>
    </w:tbl>
    <w:p w:rsidR="00934802" w:rsidRDefault="00934802">
      <w:pPr>
        <w:pStyle w:val="Title"/>
        <w:jc w:val="left"/>
        <w:rPr>
          <w:rFonts w:ascii="Arial" w:hAnsi="Arial"/>
          <w:sz w:val="24"/>
        </w:rPr>
        <w:sectPr w:rsidR="00934802">
          <w:headerReference w:type="default" r:id="rId18"/>
          <w:headerReference w:type="first" r:id="rId19"/>
          <w:pgSz w:w="12240" w:h="15840" w:code="1"/>
          <w:pgMar w:top="720" w:right="720" w:bottom="720" w:left="1008" w:header="720" w:footer="720" w:gutter="0"/>
          <w:cols w:space="720"/>
          <w:titlePg/>
        </w:sectPr>
      </w:pPr>
    </w:p>
    <w:p w:rsidR="00934802" w:rsidRDefault="000C7523">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-63500</wp:posOffset>
                </wp:positionV>
                <wp:extent cx="499110" cy="61214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r>
                              <w:rPr>
                                <w:noProof/>
                              </w:rPr>
                              <w:drawing>
                                <wp:inline distT="0" distB="0" distL="0" distR="0">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7.2pt;margin-top:-5pt;width:39.3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Y0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" o:allowincell="f" filled="f" stroked="f">
                <v:textbox>
                  <w:txbxContent>
                    <w:p w:rsidR="005F4F8D" w:rsidRDefault="005F4F8D">
                      <w:r>
                        <w:rPr>
                          <w:noProof/>
                        </w:rPr>
                        <w:drawing>
                          <wp:inline distT="0" distB="0" distL="0" distR="0">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#5:</w:t>
      </w:r>
    </w:p>
    <w:p w:rsidR="00934802" w:rsidRDefault="00934802">
      <w:pPr>
        <w:pStyle w:val="Title"/>
        <w:ind w:firstLine="720"/>
        <w:jc w:val="left"/>
        <w:rPr>
          <w:rFonts w:ascii="Arial" w:hAnsi="Arial"/>
          <w:sz w:val="24"/>
        </w:rPr>
      </w:pPr>
      <w:r>
        <w:rPr>
          <w:rFonts w:ascii="Arial" w:hAnsi="Arial"/>
          <w:sz w:val="24"/>
        </w:rPr>
        <w:t xml:space="preserve">POST CONSTRUCTION </w:t>
      </w:r>
      <w:r w:rsidR="008875A5">
        <w:rPr>
          <w:rFonts w:ascii="Arial" w:hAnsi="Arial"/>
          <w:sz w:val="24"/>
        </w:rPr>
        <w:t>STORMWATER</w:t>
      </w:r>
      <w:r>
        <w:rPr>
          <w:rFonts w:ascii="Arial" w:hAnsi="Arial"/>
          <w:sz w:val="24"/>
        </w:rPr>
        <w:t xml:space="preserve"> MANAGEMENT IN NEW DEVELOPMENT AND RED</w:t>
      </w:r>
      <w:r>
        <w:rPr>
          <w:rFonts w:ascii="Arial" w:hAnsi="Arial"/>
          <w:sz w:val="24"/>
        </w:rPr>
        <w:tab/>
        <w:t xml:space="preserve">REVELOPMENT  </w:t>
      </w:r>
    </w:p>
    <w:p w:rsidR="00934802" w:rsidRDefault="00934802">
      <w:pPr>
        <w:pStyle w:val="Title"/>
        <w:ind w:firstLine="720"/>
        <w:jc w:val="left"/>
        <w:rPr>
          <w:rFonts w:ascii="Arial" w:hAnsi="Arial"/>
          <w:sz w:val="22"/>
        </w:rPr>
      </w:pPr>
      <w:r>
        <w:rPr>
          <w:rFonts w:ascii="Arial" w:hAnsi="Arial"/>
          <w:sz w:val="24"/>
        </w:rPr>
        <w:t>(Part IV.B.5 General Permit</w:t>
      </w:r>
      <w:r>
        <w:rPr>
          <w:rFonts w:ascii="Arial" w:hAnsi="Arial"/>
          <w:sz w:val="22"/>
        </w:rPr>
        <w:t>)</w:t>
      </w:r>
    </w:p>
    <w:p w:rsidR="00934802" w:rsidRDefault="000C7523">
      <w:pPr>
        <w:jc w:val="center"/>
        <w:rPr>
          <w:rFonts w:ascii="Arial" w:hAnsi="Arial"/>
          <w:b/>
        </w:rPr>
      </w:pPr>
      <w:r>
        <w:rPr>
          <w:rFonts w:ascii="Arial" w:hAnsi="Arial"/>
          <w:b/>
          <w:noProof/>
        </w:rPr>
        <mc:AlternateContent>
          <mc:Choice Requires="wps">
            <w:drawing>
              <wp:anchor distT="4294967295" distB="4294967295" distL="114300" distR="114300" simplePos="0" relativeHeight="251662336" behindDoc="0" locked="0" layoutInCell="1" allowOverlap="1">
                <wp:simplePos x="0" y="0"/>
                <wp:positionH relativeFrom="column">
                  <wp:posOffset>-17145</wp:posOffset>
                </wp:positionH>
                <wp:positionV relativeFrom="paragraph">
                  <wp:posOffset>69849</wp:posOffset>
                </wp:positionV>
                <wp:extent cx="6629400" cy="0"/>
                <wp:effectExtent l="0" t="19050" r="19050" b="190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9680F" id="Line 4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5pt" to="5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7VIAIAADw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" strokeweight="4.5pt">
                <v:stroke linestyle="thinThick"/>
              </v:line>
            </w:pict>
          </mc:Fallback>
        </mc:AlternateContent>
      </w:r>
    </w:p>
    <w:p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rsidTr="0024014F">
        <w:trPr>
          <w:trHeight w:hRule="exact" w:val="2769"/>
        </w:trPr>
        <w:tc>
          <w:tcPr>
            <w:tcW w:w="10260" w:type="dxa"/>
            <w:gridSpan w:val="2"/>
          </w:tcPr>
          <w:p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GENERAL SUMMARY, STATUS, APPROPRIATENESS AND EFFECTIVENESS OF MEASURABLE GOALS:</w:t>
            </w:r>
          </w:p>
          <w:p w:rsidR="00934802" w:rsidRPr="0024014F" w:rsidRDefault="00934802">
            <w:pPr>
              <w:ind w:left="360"/>
              <w:rPr>
                <w:rFonts w:ascii="Arial" w:hAnsi="Arial"/>
                <w:b/>
                <w:sz w:val="12"/>
                <w:szCs w:val="12"/>
              </w:rPr>
            </w:pPr>
          </w:p>
          <w:p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etc.  Please indicate if any projects have incorporated the use of Low Impact Development techniques.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rsidR="00934802" w:rsidRPr="0024014F" w:rsidRDefault="00934802">
            <w:pPr>
              <w:pStyle w:val="BodyText3"/>
              <w:rPr>
                <w:sz w:val="12"/>
                <w:szCs w:val="12"/>
              </w:rPr>
            </w:pPr>
          </w:p>
          <w:p w:rsidR="00CD151D" w:rsidRPr="0024014F" w:rsidRDefault="00934802" w:rsidP="0024014F">
            <w:pPr>
              <w:numPr>
                <w:ilvl w:val="0"/>
                <w:numId w:val="19"/>
              </w:numPr>
              <w:tabs>
                <w:tab w:val="clear" w:pos="720"/>
                <w:tab w:val="num" w:pos="0"/>
              </w:tabs>
              <w:ind w:left="0" w:hanging="720"/>
              <w:rPr>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rsidR="00167E6D" w:rsidRPr="000056F9" w:rsidRDefault="00167E6D" w:rsidP="00167E6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Pr>
                <w:rFonts w:ascii="Arial" w:hAnsi="Arial" w:cs="Arial"/>
                <w:b/>
                <w:sz w:val="18"/>
                <w:szCs w:val="18"/>
                <w:u w:val="single"/>
              </w:rPr>
              <w:t xml:space="preserve"> </w:t>
            </w:r>
            <w:r>
              <w:rPr>
                <w:rFonts w:ascii="Arial" w:hAnsi="Arial" w:cs="Arial"/>
                <w:sz w:val="18"/>
                <w:szCs w:val="18"/>
                <w:u w:val="single"/>
              </w:rPr>
              <w:t>Richard Ribb*</w:t>
            </w:r>
          </w:p>
          <w:p w:rsidR="00CD151D" w:rsidRPr="0024014F" w:rsidRDefault="00167E6D" w:rsidP="00167E6D">
            <w:pPr>
              <w:numPr>
                <w:ilvl w:val="0"/>
                <w:numId w:val="19"/>
              </w:numPr>
              <w:tabs>
                <w:tab w:val="clear" w:pos="720"/>
                <w:tab w:val="num" w:pos="0"/>
              </w:tabs>
              <w:ind w:left="0" w:hanging="720"/>
              <w:rPr>
                <w:rFonts w:ascii="Arial" w:hAnsi="Arial"/>
                <w:b/>
                <w:sz w:val="18"/>
                <w:szCs w:val="18"/>
              </w:rPr>
            </w:pPr>
            <w:r w:rsidRPr="000056F9">
              <w:rPr>
                <w:rFonts w:ascii="Arial" w:hAnsi="Arial" w:cs="Arial"/>
                <w:b/>
                <w:sz w:val="18"/>
                <w:szCs w:val="18"/>
              </w:rPr>
              <w:t xml:space="preserve">Phone: </w:t>
            </w:r>
            <w:r>
              <w:rPr>
                <w:rFonts w:ascii="Arial" w:hAnsi="Arial" w:cs="Arial"/>
                <w:b/>
                <w:sz w:val="18"/>
                <w:szCs w:val="18"/>
              </w:rPr>
              <w:t xml:space="preserve"> </w:t>
            </w:r>
            <w:r>
              <w:rPr>
                <w:rFonts w:ascii="Arial" w:hAnsi="Arial" w:cs="Arial"/>
                <w:sz w:val="18"/>
                <w:szCs w:val="18"/>
                <w:u w:val="single"/>
              </w:rPr>
              <w:t xml:space="preserve">401 874 4299  </w:t>
            </w:r>
            <w:r>
              <w:rPr>
                <w:rFonts w:ascii="Arial" w:hAnsi="Arial" w:cs="Arial"/>
                <w:sz w:val="18"/>
                <w:szCs w:val="18"/>
              </w:rPr>
              <w:t xml:space="preserve">               </w:t>
            </w:r>
            <w:r w:rsidRPr="000056F9">
              <w:rPr>
                <w:rFonts w:ascii="Arial" w:hAnsi="Arial" w:cs="Arial"/>
                <w:b/>
                <w:sz w:val="18"/>
                <w:szCs w:val="18"/>
              </w:rPr>
              <w:t xml:space="preserve">Email: </w:t>
            </w:r>
            <w:r>
              <w:rPr>
                <w:rFonts w:ascii="Arial" w:hAnsi="Arial" w:cs="Arial"/>
                <w:b/>
                <w:sz w:val="18"/>
                <w:szCs w:val="18"/>
              </w:rPr>
              <w:t xml:space="preserve"> </w:t>
            </w:r>
            <w:r>
              <w:rPr>
                <w:rFonts w:ascii="Arial" w:hAnsi="Arial" w:cs="Arial"/>
                <w:sz w:val="18"/>
                <w:szCs w:val="18"/>
                <w:u w:val="single"/>
              </w:rPr>
              <w:t>rribb@uri.edu</w:t>
            </w:r>
            <w:r w:rsidRPr="0024014F">
              <w:rPr>
                <w:rFonts w:ascii="Arial" w:hAnsi="Arial"/>
                <w:b/>
                <w:sz w:val="18"/>
                <w:szCs w:val="18"/>
              </w:rPr>
              <w:t xml:space="preserve"> </w:t>
            </w:r>
          </w:p>
          <w:p w:rsidR="00934802" w:rsidRDefault="00934802" w:rsidP="0024014F">
            <w:pPr>
              <w:numPr>
                <w:ilvl w:val="0"/>
                <w:numId w:val="19"/>
              </w:numPr>
              <w:tabs>
                <w:tab w:val="clear" w:pos="720"/>
                <w:tab w:val="num" w:pos="0"/>
              </w:tabs>
              <w:ind w:left="0" w:hanging="720"/>
            </w:pPr>
          </w:p>
          <w:p w:rsidR="00934802" w:rsidRDefault="00934802">
            <w:pPr>
              <w:rPr>
                <w:rFonts w:ascii="Arial" w:hAnsi="Arial"/>
                <w:b/>
                <w:sz w:val="18"/>
              </w:rPr>
            </w:pPr>
          </w:p>
          <w:p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(Note: Identify parties responsible for achieving the measurable goals and reference any reliance on another entity for achieving measurable goals.)</w:t>
            </w:r>
          </w:p>
          <w:p w:rsidR="00934802" w:rsidRDefault="00934802">
            <w:pPr>
              <w:rPr>
                <w:rFonts w:ascii="Arial" w:hAnsi="Arial"/>
                <w:b/>
                <w:sz w:val="18"/>
              </w:rPr>
            </w:pPr>
          </w:p>
        </w:tc>
      </w:tr>
      <w:tr w:rsidR="00934802" w:rsidTr="0024014F">
        <w:trPr>
          <w:trHeight w:hRule="exact" w:val="474"/>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IV.B.5.b.5</w:t>
            </w:r>
          </w:p>
        </w:tc>
        <w:tc>
          <w:tcPr>
            <w:tcW w:w="9000" w:type="dxa"/>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coordinate with existing State programs requiring post-construction </w:t>
            </w:r>
            <w:r w:rsidR="008875A5">
              <w:rPr>
                <w:rFonts w:ascii="Arial" w:hAnsi="Arial"/>
                <w:sz w:val="18"/>
              </w:rPr>
              <w:t>stormwater</w:t>
            </w:r>
            <w:r w:rsidR="00934802">
              <w:rPr>
                <w:rFonts w:ascii="Arial" w:hAnsi="Arial"/>
                <w:sz w:val="18"/>
              </w:rPr>
              <w:t xml:space="preserve"> management.</w:t>
            </w:r>
          </w:p>
        </w:tc>
      </w:tr>
      <w:tr w:rsidR="00934802" w:rsidTr="0024014F">
        <w:trPr>
          <w:trHeight w:hRule="exact" w:val="1266"/>
        </w:trPr>
        <w:tc>
          <w:tcPr>
            <w:tcW w:w="10260" w:type="dxa"/>
            <w:gridSpan w:val="2"/>
          </w:tcPr>
          <w:p w:rsidR="00611815" w:rsidRDefault="00611815">
            <w:pPr>
              <w:pStyle w:val="Header"/>
              <w:tabs>
                <w:tab w:val="clear" w:pos="4320"/>
                <w:tab w:val="clear" w:pos="8640"/>
              </w:tabs>
              <w:rPr>
                <w:rFonts w:ascii="Arial" w:hAnsi="Arial"/>
              </w:rPr>
            </w:pPr>
            <w:r w:rsidRPr="00756997">
              <w:rPr>
                <w:rFonts w:ascii="Arial" w:hAnsi="Arial"/>
                <w:sz w:val="18"/>
                <w:szCs w:val="18"/>
              </w:rPr>
              <w:t>Long term BMP maintenance schedules are required to be included as part of the approval process for new development. Maintenance schedules are developed in accordance to the Rhode Island Stormwater design and Installation Standards Manual.</w:t>
            </w:r>
          </w:p>
          <w:p w:rsidR="0089606A" w:rsidRPr="007E2ED5" w:rsidRDefault="0089606A" w:rsidP="007E2ED5"/>
        </w:tc>
      </w:tr>
      <w:tr w:rsidR="00934802" w:rsidTr="0024014F">
        <w:trPr>
          <w:trHeight w:hRule="exact" w:val="897"/>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IV.B.5.b.6</w:t>
            </w:r>
          </w:p>
        </w:tc>
        <w:tc>
          <w:tcPr>
            <w:tcW w:w="9000" w:type="dxa"/>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actions taken for the referral to RIDEM of new discharges of </w:t>
            </w:r>
            <w:r w:rsidR="008875A5">
              <w:rPr>
                <w:rFonts w:ascii="Arial" w:hAnsi="Arial"/>
                <w:sz w:val="18"/>
              </w:rPr>
              <w:t>stormwater</w:t>
            </w:r>
            <w:r w:rsidR="00934802">
              <w:rPr>
                <w:rFonts w:ascii="Arial" w:hAnsi="Arial"/>
                <w:sz w:val="18"/>
              </w:rPr>
              <w:t xml:space="preserve"> associated with industrial activity as defined in RIPDES Rule 31(b)(15) (the operator must implement procedures to identify new activities that require permitting, notify RIDEM, and refer facilities with new </w:t>
            </w:r>
            <w:r w:rsidR="008875A5">
              <w:rPr>
                <w:rFonts w:ascii="Arial" w:hAnsi="Arial"/>
                <w:sz w:val="18"/>
              </w:rPr>
              <w:t>stormwater</w:t>
            </w:r>
            <w:r w:rsidR="00934802">
              <w:rPr>
                <w:rFonts w:ascii="Arial" w:hAnsi="Arial"/>
                <w:sz w:val="18"/>
              </w:rPr>
              <w:t xml:space="preserve"> discharges associated with industrial activity to ensure that facilities will obtain the proper permits).</w:t>
            </w:r>
          </w:p>
        </w:tc>
      </w:tr>
      <w:tr w:rsidR="00611815" w:rsidTr="007E2ED5">
        <w:trPr>
          <w:trHeight w:hRule="exact" w:val="717"/>
        </w:trPr>
        <w:tc>
          <w:tcPr>
            <w:tcW w:w="10260" w:type="dxa"/>
            <w:gridSpan w:val="2"/>
          </w:tcPr>
          <w:p w:rsidR="00611815" w:rsidRDefault="00611815">
            <w:pPr>
              <w:pStyle w:val="Header"/>
              <w:tabs>
                <w:tab w:val="clear" w:pos="4320"/>
                <w:tab w:val="clear" w:pos="8640"/>
              </w:tabs>
              <w:rPr>
                <w:rFonts w:ascii="Arial" w:hAnsi="Arial"/>
              </w:rPr>
            </w:pPr>
            <w:r w:rsidRPr="00756997">
              <w:rPr>
                <w:rFonts w:ascii="Arial" w:hAnsi="Arial"/>
                <w:sz w:val="18"/>
                <w:szCs w:val="18"/>
              </w:rPr>
              <w:t>There was not any new industr</w:t>
            </w:r>
            <w:r>
              <w:rPr>
                <w:rFonts w:ascii="Arial" w:hAnsi="Arial"/>
                <w:sz w:val="18"/>
                <w:szCs w:val="18"/>
              </w:rPr>
              <w:t>i</w:t>
            </w:r>
            <w:r w:rsidR="00CD0C8F">
              <w:rPr>
                <w:rFonts w:ascii="Arial" w:hAnsi="Arial"/>
                <w:sz w:val="18"/>
                <w:szCs w:val="18"/>
              </w:rPr>
              <w:t>al activity at this MS4 in 2</w:t>
            </w:r>
            <w:r>
              <w:rPr>
                <w:rFonts w:ascii="Arial" w:hAnsi="Arial"/>
                <w:sz w:val="18"/>
                <w:szCs w:val="18"/>
              </w:rPr>
              <w:t>01</w:t>
            </w:r>
            <w:r w:rsidR="00737D9E">
              <w:rPr>
                <w:rFonts w:ascii="Arial" w:hAnsi="Arial"/>
                <w:sz w:val="18"/>
                <w:szCs w:val="18"/>
              </w:rPr>
              <w:t>8</w:t>
            </w:r>
            <w:r w:rsidRPr="00756997">
              <w:rPr>
                <w:rFonts w:ascii="Arial" w:hAnsi="Arial"/>
                <w:sz w:val="18"/>
                <w:szCs w:val="18"/>
              </w:rPr>
              <w:t>. Therefore there were no referrals to the State for any new discharges of storm water associated with industrial activity.</w:t>
            </w:r>
          </w:p>
        </w:tc>
      </w:tr>
      <w:tr w:rsidR="00611815" w:rsidTr="0024014F">
        <w:trPr>
          <w:trHeight w:hRule="exact" w:val="1518"/>
        </w:trPr>
        <w:tc>
          <w:tcPr>
            <w:tcW w:w="1260" w:type="dxa"/>
          </w:tcPr>
          <w:p w:rsidR="00611815" w:rsidRDefault="00611815">
            <w:pPr>
              <w:rPr>
                <w:rFonts w:ascii="Arial" w:hAnsi="Arial"/>
                <w:sz w:val="18"/>
              </w:rPr>
            </w:pPr>
            <w:r>
              <w:rPr>
                <w:rFonts w:ascii="Arial" w:hAnsi="Arial"/>
                <w:sz w:val="18"/>
              </w:rPr>
              <w:t>IV.B.5.b.9</w:t>
            </w:r>
          </w:p>
        </w:tc>
        <w:tc>
          <w:tcPr>
            <w:tcW w:w="9000" w:type="dxa"/>
          </w:tcPr>
          <w:p w:rsidR="00611815" w:rsidRDefault="00611815">
            <w:pPr>
              <w:rPr>
                <w:rFonts w:ascii="Arial" w:hAnsi="Arial"/>
                <w:sz w:val="18"/>
              </w:rPr>
            </w:pPr>
            <w:r>
              <w:rPr>
                <w:rFonts w:ascii="Arial" w:hAnsi="Arial"/>
                <w:sz w:val="18"/>
              </w:rPr>
              <w:t xml:space="preserve">Indicate if the Post-Construction Runoff from New Development and Redevelopment Ordinance was </w:t>
            </w:r>
            <w:r>
              <w:rPr>
                <w:rFonts w:ascii="Arial" w:hAnsi="Arial"/>
                <w:b/>
                <w:bCs/>
                <w:sz w:val="18"/>
                <w:u w:val="single"/>
              </w:rPr>
              <w:t xml:space="preserve">not </w:t>
            </w:r>
            <w:r>
              <w:rPr>
                <w:rFonts w:ascii="Arial" w:hAnsi="Arial"/>
                <w:sz w:val="18"/>
              </w:rPr>
              <w:t xml:space="preserve">developed, adopted, and submitted to RIDEM, explain reasons why, submit proposed schedule for completion and identify person(s) / Department and/or parties responsible for the completion of this requirement. </w:t>
            </w:r>
          </w:p>
          <w:p w:rsidR="00611815" w:rsidRDefault="00611815">
            <w:pPr>
              <w:rPr>
                <w:rFonts w:ascii="Arial" w:hAnsi="Arial"/>
                <w:b/>
                <w:bCs/>
                <w:sz w:val="18"/>
              </w:rPr>
            </w:pPr>
            <w:r>
              <w:rPr>
                <w:rFonts w:ascii="Arial" w:hAnsi="Arial"/>
                <w:b/>
                <w:bCs/>
                <w:sz w:val="18"/>
              </w:rPr>
              <w:t>Date of Adoption:</w:t>
            </w:r>
            <w:r>
              <w:rPr>
                <w:rFonts w:ascii="Arial" w:hAnsi="Arial"/>
                <w:sz w:val="18"/>
              </w:rPr>
              <w:t xml:space="preserve"> _________</w:t>
            </w:r>
          </w:p>
          <w:p w:rsidR="00611815" w:rsidRDefault="00611815">
            <w:pPr>
              <w:rPr>
                <w:rFonts w:ascii="Arial" w:hAnsi="Arial"/>
                <w:sz w:val="18"/>
              </w:rPr>
            </w:pPr>
            <w:r>
              <w:rPr>
                <w:rFonts w:ascii="Arial" w:hAnsi="Arial"/>
                <w:sz w:val="18"/>
              </w:rPr>
              <w:t>If the Ordinance was amended in 201</w:t>
            </w:r>
            <w:r w:rsidR="00737D9E">
              <w:rPr>
                <w:rFonts w:ascii="Arial" w:hAnsi="Arial"/>
                <w:sz w:val="18"/>
              </w:rPr>
              <w:t>8</w:t>
            </w:r>
            <w:r>
              <w:rPr>
                <w:rFonts w:ascii="Arial" w:hAnsi="Arial"/>
                <w:sz w:val="18"/>
              </w:rPr>
              <w:t>, please indicate why changes were necessary</w:t>
            </w:r>
            <w:r w:rsidRPr="00C835CE">
              <w:rPr>
                <w:rFonts w:ascii="Arial" w:hAnsi="Arial"/>
                <w:sz w:val="18"/>
              </w:rPr>
              <w:t>.</w:t>
            </w:r>
            <w:r w:rsidRPr="00F90B06">
              <w:rPr>
                <w:rFonts w:ascii="Arial" w:hAnsi="Arial"/>
                <w:color w:val="FF0000"/>
                <w:sz w:val="18"/>
              </w:rPr>
              <w:t xml:space="preserve"> </w:t>
            </w:r>
            <w:r>
              <w:rPr>
                <w:rFonts w:ascii="Arial" w:hAnsi="Arial"/>
                <w:color w:val="FF0000"/>
                <w:sz w:val="18"/>
              </w:rPr>
              <w:t>Please also indicate i</w:t>
            </w:r>
            <w:r w:rsidRPr="00F90B06">
              <w:rPr>
                <w:rFonts w:ascii="Arial" w:hAnsi="Arial"/>
                <w:color w:val="FF0000"/>
                <w:sz w:val="18"/>
              </w:rPr>
              <w:t xml:space="preserve">f amendments have been made based on the </w:t>
            </w:r>
            <w:r>
              <w:rPr>
                <w:rFonts w:ascii="Arial" w:hAnsi="Arial"/>
                <w:color w:val="FF0000"/>
                <w:sz w:val="18"/>
              </w:rPr>
              <w:t xml:space="preserve">2010 </w:t>
            </w:r>
            <w:r w:rsidRPr="00F90B06">
              <w:rPr>
                <w:rFonts w:ascii="Arial" w:hAnsi="Arial"/>
                <w:i/>
                <w:color w:val="FF0000"/>
                <w:sz w:val="18"/>
              </w:rPr>
              <w:t>RI Stormwater Design and Installation Standards Manual</w:t>
            </w:r>
            <w:r>
              <w:rPr>
                <w:rFonts w:ascii="Arial" w:hAnsi="Arial"/>
                <w:color w:val="FF0000"/>
                <w:sz w:val="18"/>
              </w:rPr>
              <w:t xml:space="preserve">, and provide </w:t>
            </w:r>
            <w:r w:rsidRPr="00F90B06">
              <w:rPr>
                <w:rFonts w:ascii="Arial" w:hAnsi="Arial"/>
                <w:color w:val="FF0000"/>
                <w:sz w:val="18"/>
              </w:rPr>
              <w:t xml:space="preserve">references </w:t>
            </w:r>
            <w:r>
              <w:rPr>
                <w:rFonts w:ascii="Arial" w:hAnsi="Arial"/>
                <w:color w:val="FF0000"/>
                <w:sz w:val="18"/>
              </w:rPr>
              <w:t>to the amended portions of the local codes/ordinances.</w:t>
            </w:r>
          </w:p>
          <w:p w:rsidR="00611815" w:rsidRDefault="00611815">
            <w:pPr>
              <w:rPr>
                <w:rFonts w:ascii="Arial" w:hAnsi="Arial"/>
                <w:sz w:val="18"/>
              </w:rPr>
            </w:pPr>
          </w:p>
        </w:tc>
      </w:tr>
      <w:tr w:rsidR="00611815" w:rsidTr="007E2ED5">
        <w:trPr>
          <w:trHeight w:hRule="exact" w:val="2085"/>
        </w:trPr>
        <w:tc>
          <w:tcPr>
            <w:tcW w:w="10260" w:type="dxa"/>
            <w:gridSpan w:val="2"/>
          </w:tcPr>
          <w:p w:rsidR="00611815" w:rsidRPr="00374E1B" w:rsidRDefault="00611815" w:rsidP="00611815">
            <w:pPr>
              <w:rPr>
                <w:rFonts w:ascii="Arial" w:hAnsi="Arial" w:cs="Arial"/>
                <w:sz w:val="18"/>
                <w:szCs w:val="18"/>
              </w:rPr>
            </w:pPr>
            <w:r w:rsidRPr="00374E1B">
              <w:rPr>
                <w:rFonts w:ascii="Arial" w:hAnsi="Arial"/>
                <w:sz w:val="18"/>
                <w:szCs w:val="18"/>
              </w:rPr>
              <w:t>The Post-Construction Runoff from New Development and Redevelopment Ordinance was not developed. The University does not have a mechanis</w:t>
            </w:r>
            <w:r>
              <w:rPr>
                <w:rFonts w:ascii="Arial" w:hAnsi="Arial"/>
                <w:sz w:val="18"/>
                <w:szCs w:val="18"/>
              </w:rPr>
              <w:t xml:space="preserve">m to develop ordinances. The University owns the subject area and controls all activities on its property. </w:t>
            </w:r>
            <w:r w:rsidRPr="00374E1B">
              <w:rPr>
                <w:rFonts w:ascii="Arial" w:hAnsi="Arial" w:cs="Arial"/>
                <w:sz w:val="18"/>
                <w:szCs w:val="18"/>
              </w:rPr>
              <w:t>The mechanism to ensure proper post construction erosion and sediment controls and control of other wastes post construction is also our “General Plans and Specifications” developed for and under the direction of the Office of Capital Projects by an A/E firm.  Under Division 2, Site Construction, we require erosion and sediment control as well as the control of other wastes.  Post construction requirements are included in the storm water prevention plans developed for each project by the A/E firm.  The requirements are enforced and managed by the project manager of each construction project in conjunction with our own certified inspector.  If the requirements are not met, we impose corrective actions in order to bring the project back into compliance.  Failure to comply with the contract requirements results in a breach of contract and is dealt with according to contract law.</w:t>
            </w:r>
          </w:p>
          <w:p w:rsidR="00611815" w:rsidRDefault="00611815">
            <w:pPr>
              <w:rPr>
                <w:rFonts w:ascii="Arial" w:hAnsi="Arial"/>
              </w:rPr>
            </w:pPr>
          </w:p>
          <w:p w:rsidR="00611815" w:rsidRDefault="00611815">
            <w:pPr>
              <w:rPr>
                <w:rFonts w:ascii="Arial" w:hAnsi="Arial"/>
              </w:rPr>
            </w:pPr>
          </w:p>
          <w:p w:rsidR="00611815" w:rsidRDefault="00611815"/>
        </w:tc>
      </w:tr>
      <w:tr w:rsidR="00611815" w:rsidTr="0024014F">
        <w:trPr>
          <w:trHeight w:hRule="exact" w:val="456"/>
        </w:trPr>
        <w:tc>
          <w:tcPr>
            <w:tcW w:w="1260" w:type="dxa"/>
          </w:tcPr>
          <w:p w:rsidR="00611815" w:rsidRDefault="00611815">
            <w:pPr>
              <w:pStyle w:val="Header"/>
              <w:tabs>
                <w:tab w:val="clear" w:pos="4320"/>
                <w:tab w:val="clear" w:pos="8640"/>
              </w:tabs>
              <w:rPr>
                <w:rFonts w:ascii="Arial" w:hAnsi="Arial"/>
                <w:sz w:val="18"/>
              </w:rPr>
            </w:pPr>
            <w:r>
              <w:rPr>
                <w:rFonts w:ascii="Arial" w:hAnsi="Arial"/>
                <w:sz w:val="18"/>
              </w:rPr>
              <w:t>IV.B.5.b.12</w:t>
            </w:r>
          </w:p>
        </w:tc>
        <w:tc>
          <w:tcPr>
            <w:tcW w:w="9000" w:type="dxa"/>
          </w:tcPr>
          <w:p w:rsidR="00611815" w:rsidRDefault="00611815">
            <w:pPr>
              <w:pStyle w:val="Header"/>
              <w:tabs>
                <w:tab w:val="clear" w:pos="4320"/>
                <w:tab w:val="clear" w:pos="8640"/>
              </w:tabs>
              <w:rPr>
                <w:rFonts w:ascii="Arial" w:hAnsi="Arial"/>
                <w:sz w:val="18"/>
              </w:rPr>
            </w:pPr>
            <w:r>
              <w:rPr>
                <w:rFonts w:ascii="Arial" w:hAnsi="Arial"/>
                <w:sz w:val="18"/>
              </w:rPr>
              <w:t>Use the space below to describe activities and actions taken to identify existing stormwater structural BMPs discharging to the MS4 with a goal of ensuring long term O&amp;M of the BMPs.</w:t>
            </w:r>
          </w:p>
        </w:tc>
      </w:tr>
      <w:tr w:rsidR="00611815" w:rsidTr="0024014F">
        <w:trPr>
          <w:trHeight w:hRule="exact" w:val="1428"/>
        </w:trPr>
        <w:tc>
          <w:tcPr>
            <w:tcW w:w="10260" w:type="dxa"/>
            <w:gridSpan w:val="2"/>
          </w:tcPr>
          <w:p w:rsidR="00611815" w:rsidRDefault="00611815">
            <w:pPr>
              <w:pStyle w:val="Header"/>
              <w:tabs>
                <w:tab w:val="clear" w:pos="4320"/>
                <w:tab w:val="clear" w:pos="8640"/>
              </w:tabs>
              <w:rPr>
                <w:rFonts w:ascii="Arial" w:hAnsi="Arial"/>
              </w:rPr>
            </w:pPr>
            <w:r w:rsidRPr="00374E1B">
              <w:rPr>
                <w:rFonts w:ascii="Arial" w:hAnsi="Arial"/>
                <w:sz w:val="18"/>
                <w:szCs w:val="18"/>
              </w:rPr>
              <w:t>A list of BMPs was formulated in the Drainage Master Plan of 2006. In 2008, the list of BMPs was updated to include new BMPs since the Master Drainage Plan was developed. The procedure to add new BMPs</w:t>
            </w:r>
            <w:r>
              <w:rPr>
                <w:rFonts w:ascii="Arial" w:hAnsi="Arial"/>
                <w:sz w:val="18"/>
                <w:szCs w:val="18"/>
              </w:rPr>
              <w:t xml:space="preserve"> and delete the BMP’s removed during new construction is</w:t>
            </w:r>
            <w:r w:rsidRPr="00374E1B">
              <w:rPr>
                <w:rFonts w:ascii="Arial" w:hAnsi="Arial"/>
                <w:sz w:val="18"/>
                <w:szCs w:val="18"/>
              </w:rPr>
              <w:t xml:space="preserve"> an annual task for the Utilities Dept. </w:t>
            </w:r>
            <w:r>
              <w:rPr>
                <w:rFonts w:ascii="Arial" w:hAnsi="Arial"/>
                <w:sz w:val="18"/>
                <w:szCs w:val="18"/>
              </w:rPr>
              <w:t xml:space="preserve">The Utilities Dept. updates the maintenance requirements for each new BMP. </w:t>
            </w:r>
            <w:r w:rsidRPr="00374E1B">
              <w:rPr>
                <w:rFonts w:ascii="Arial" w:hAnsi="Arial"/>
                <w:sz w:val="18"/>
                <w:szCs w:val="18"/>
              </w:rPr>
              <w:t>Each</w:t>
            </w:r>
            <w:r>
              <w:rPr>
                <w:rFonts w:ascii="Arial" w:hAnsi="Arial"/>
                <w:sz w:val="18"/>
                <w:szCs w:val="18"/>
              </w:rPr>
              <w:t xml:space="preserve"> year the University </w:t>
            </w:r>
            <w:r w:rsidRPr="00374E1B">
              <w:rPr>
                <w:rFonts w:ascii="Arial" w:hAnsi="Arial"/>
                <w:sz w:val="18"/>
                <w:szCs w:val="18"/>
              </w:rPr>
              <w:t>update</w:t>
            </w:r>
            <w:r>
              <w:rPr>
                <w:rFonts w:ascii="Arial" w:hAnsi="Arial"/>
                <w:sz w:val="18"/>
                <w:szCs w:val="18"/>
              </w:rPr>
              <w:t>s</w:t>
            </w:r>
            <w:r w:rsidRPr="00374E1B">
              <w:rPr>
                <w:rFonts w:ascii="Arial" w:hAnsi="Arial"/>
                <w:sz w:val="18"/>
                <w:szCs w:val="18"/>
              </w:rPr>
              <w:t xml:space="preserve"> this list as new work is completed on campus.</w:t>
            </w:r>
            <w:r>
              <w:rPr>
                <w:rFonts w:ascii="Arial" w:hAnsi="Arial"/>
                <w:sz w:val="18"/>
                <w:szCs w:val="18"/>
              </w:rPr>
              <w:t xml:space="preserve"> In 201</w:t>
            </w:r>
            <w:r w:rsidR="00737D9E">
              <w:rPr>
                <w:rFonts w:ascii="Arial" w:hAnsi="Arial"/>
                <w:sz w:val="18"/>
                <w:szCs w:val="18"/>
              </w:rPr>
              <w:t>8</w:t>
            </w:r>
            <w:r>
              <w:rPr>
                <w:rFonts w:ascii="Arial" w:hAnsi="Arial"/>
                <w:sz w:val="18"/>
                <w:szCs w:val="18"/>
              </w:rPr>
              <w:t xml:space="preserve"> the number of BMP’s increased and the updated list is included with the report. The BMP list increased due to a number of projects completed in the past year. The University uses the BMP list to schedule BMP maintenance.</w:t>
            </w:r>
            <w:r w:rsidR="00230489">
              <w:rPr>
                <w:rFonts w:ascii="Arial" w:hAnsi="Arial"/>
                <w:sz w:val="18"/>
                <w:szCs w:val="18"/>
              </w:rPr>
              <w:t xml:space="preserve"> </w:t>
            </w:r>
            <w:r w:rsidR="00230489" w:rsidRPr="0034579F">
              <w:rPr>
                <w:rFonts w:ascii="Arial" w:hAnsi="Arial"/>
                <w:sz w:val="18"/>
                <w:szCs w:val="18"/>
              </w:rPr>
              <w:t xml:space="preserve">The Master Drainage </w:t>
            </w:r>
            <w:r w:rsidR="00737D9E" w:rsidRPr="0034579F">
              <w:rPr>
                <w:rFonts w:ascii="Arial" w:hAnsi="Arial"/>
                <w:sz w:val="18"/>
                <w:szCs w:val="18"/>
              </w:rPr>
              <w:t>was updated</w:t>
            </w:r>
            <w:r w:rsidR="00230489" w:rsidRPr="0034579F">
              <w:rPr>
                <w:rFonts w:ascii="Arial" w:hAnsi="Arial"/>
                <w:sz w:val="18"/>
                <w:szCs w:val="18"/>
              </w:rPr>
              <w:t xml:space="preserve"> in 2018.</w:t>
            </w:r>
          </w:p>
        </w:tc>
      </w:tr>
      <w:tr w:rsidR="00611815" w:rsidTr="0024014F">
        <w:trPr>
          <w:trHeight w:hRule="exact" w:val="1266"/>
        </w:trPr>
        <w:tc>
          <w:tcPr>
            <w:tcW w:w="10260" w:type="dxa"/>
            <w:gridSpan w:val="2"/>
          </w:tcPr>
          <w:p w:rsidR="00611815" w:rsidRDefault="00611815">
            <w:r>
              <w:rPr>
                <w:rFonts w:ascii="Arial" w:hAnsi="Arial"/>
              </w:rPr>
              <w:lastRenderedPageBreak/>
              <w:t>Additional Measurable Goals and Activities</w:t>
            </w:r>
          </w:p>
        </w:tc>
      </w:tr>
    </w:tbl>
    <w:p w:rsidR="00934802" w:rsidRDefault="00934802"/>
    <w:p w:rsidR="00934802" w:rsidRDefault="00934802">
      <w:pPr>
        <w:pStyle w:val="BodyText3"/>
      </w:pPr>
    </w:p>
    <w:p w:rsidR="00934802" w:rsidRDefault="00934802">
      <w:pPr>
        <w:pStyle w:val="BodyText3"/>
        <w:rPr>
          <w:b w:val="0"/>
          <w:bCs/>
          <w:sz w:val="18"/>
        </w:rPr>
      </w:pPr>
      <w:r w:rsidRPr="00634557">
        <w:t>SECTION II.A. - Plan and SWPPP</w:t>
      </w:r>
      <w:r w:rsidR="00AC6028">
        <w:t>/SESC Plan</w:t>
      </w:r>
      <w:r w:rsidRPr="00634557">
        <w:t xml:space="preserve"> Reviews during </w:t>
      </w:r>
      <w:r w:rsidR="003F64A2">
        <w:t>Year 14</w:t>
      </w:r>
      <w:r w:rsidRPr="00634557">
        <w:t xml:space="preserve"> (</w:t>
      </w:r>
      <w:r w:rsidR="003F64A2">
        <w:t>2017</w:t>
      </w:r>
      <w:r w:rsidRPr="00634557">
        <w:t>)</w:t>
      </w:r>
      <w:r w:rsidR="00825E3C">
        <w:t>,</w:t>
      </w:r>
      <w:r w:rsidRPr="00634557">
        <w:t xml:space="preserve"> Part IV.B.5.b.4:</w:t>
      </w:r>
      <w:r>
        <w:rPr>
          <w:sz w:val="18"/>
        </w:rPr>
        <w:t xml:space="preserve"> </w:t>
      </w:r>
      <w:r>
        <w:rPr>
          <w:b w:val="0"/>
          <w:bCs/>
          <w:sz w:val="18"/>
        </w:rPr>
        <w:t xml:space="preserve">Review 100% of post-construction BMPs for the control of </w:t>
      </w:r>
      <w:r w:rsidR="008875A5">
        <w:rPr>
          <w:b w:val="0"/>
          <w:bCs/>
          <w:sz w:val="18"/>
        </w:rPr>
        <w:t>stormwater</w:t>
      </w:r>
      <w:r>
        <w:rPr>
          <w:b w:val="0"/>
          <w:bCs/>
          <w:sz w:val="18"/>
        </w:rPr>
        <w:t xml:space="preserve"> runoff from new development and redevelopment projects that result in discharges to the MS4 which incorporates consideration of potential water quality impacts (the program requires reviewing 100% of plans for development projects greater than 1 acre, not reviewed by other State programs).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rsidTr="0024014F">
        <w:trPr>
          <w:cantSplit/>
          <w:trHeight w:hRule="exact" w:val="897"/>
        </w:trPr>
        <w:tc>
          <w:tcPr>
            <w:tcW w:w="10260" w:type="dxa"/>
            <w:vAlign w:val="center"/>
          </w:tcPr>
          <w:p w:rsidR="00FE197E" w:rsidRPr="0034579F" w:rsidRDefault="00934802" w:rsidP="008F55E3">
            <w:pPr>
              <w:spacing w:after="40" w:line="276" w:lineRule="auto"/>
              <w:rPr>
                <w:rFonts w:ascii="Arial" w:hAnsi="Arial"/>
                <w:sz w:val="18"/>
              </w:rPr>
            </w:pPr>
            <w:r w:rsidRPr="0034579F">
              <w:rPr>
                <w:rFonts w:ascii="Arial" w:hAnsi="Arial"/>
                <w:sz w:val="18"/>
              </w:rPr>
              <w:t xml:space="preserve"># of Post-Construction </w:t>
            </w:r>
            <w:r w:rsidR="00346122" w:rsidRPr="0034579F">
              <w:rPr>
                <w:rFonts w:ascii="Arial" w:hAnsi="Arial"/>
                <w:sz w:val="18"/>
              </w:rPr>
              <w:t>Applications Received</w:t>
            </w:r>
            <w:r w:rsidRPr="0034579F">
              <w:rPr>
                <w:rFonts w:ascii="Arial" w:hAnsi="Arial"/>
                <w:sz w:val="18"/>
              </w:rPr>
              <w:t>:</w:t>
            </w:r>
            <w:r w:rsidR="00BE3F3E" w:rsidRPr="0034579F">
              <w:rPr>
                <w:rFonts w:ascii="Arial" w:hAnsi="Arial"/>
                <w:sz w:val="18"/>
              </w:rPr>
              <w:t xml:space="preserve"> </w:t>
            </w:r>
            <w:r w:rsidR="00230489" w:rsidRPr="0034579F">
              <w:rPr>
                <w:rFonts w:ascii="Arial" w:hAnsi="Arial"/>
                <w:sz w:val="18"/>
              </w:rPr>
              <w:t xml:space="preserve"> </w:t>
            </w:r>
            <w:r w:rsidR="00230489" w:rsidRPr="0034579F">
              <w:rPr>
                <w:rFonts w:ascii="Arial" w:hAnsi="Arial"/>
                <w:sz w:val="18"/>
                <w:u w:val="single"/>
              </w:rPr>
              <w:t>0</w:t>
            </w:r>
          </w:p>
          <w:p w:rsidR="00346122" w:rsidRPr="0034579F" w:rsidRDefault="00346122" w:rsidP="008F55E3">
            <w:pPr>
              <w:spacing w:after="40" w:line="276" w:lineRule="auto"/>
              <w:rPr>
                <w:rFonts w:ascii="Arial" w:hAnsi="Arial"/>
                <w:sz w:val="18"/>
              </w:rPr>
            </w:pPr>
            <w:r w:rsidRPr="0034579F">
              <w:rPr>
                <w:rFonts w:ascii="Arial" w:hAnsi="Arial"/>
                <w:sz w:val="18"/>
              </w:rPr>
              <w:t xml:space="preserve"># of Post-Construction Reviews Completed: </w:t>
            </w:r>
            <w:r w:rsidR="00230489" w:rsidRPr="0034579F">
              <w:rPr>
                <w:rFonts w:ascii="Arial" w:hAnsi="Arial"/>
                <w:sz w:val="18"/>
                <w:u w:val="single"/>
              </w:rPr>
              <w:t xml:space="preserve">  0</w:t>
            </w:r>
          </w:p>
          <w:p w:rsidR="003372BA" w:rsidRPr="0034579F" w:rsidRDefault="003372BA" w:rsidP="008F55E3">
            <w:pPr>
              <w:spacing w:after="40" w:line="276" w:lineRule="auto"/>
              <w:rPr>
                <w:rFonts w:ascii="Arial" w:hAnsi="Arial"/>
                <w:sz w:val="18"/>
              </w:rPr>
            </w:pPr>
            <w:r w:rsidRPr="0034579F">
              <w:rPr>
                <w:rFonts w:ascii="Arial" w:hAnsi="Arial"/>
                <w:sz w:val="18"/>
              </w:rPr>
              <w:t xml:space="preserve"># of Permits/Authorizations </w:t>
            </w:r>
            <w:r w:rsidR="00346122" w:rsidRPr="0034579F">
              <w:rPr>
                <w:rFonts w:ascii="Arial" w:hAnsi="Arial"/>
                <w:sz w:val="18"/>
              </w:rPr>
              <w:t>I</w:t>
            </w:r>
            <w:r w:rsidRPr="0034579F">
              <w:rPr>
                <w:rFonts w:ascii="Arial" w:hAnsi="Arial"/>
                <w:sz w:val="18"/>
              </w:rPr>
              <w:t>ssued:</w:t>
            </w:r>
            <w:r w:rsidR="00BE3F3E" w:rsidRPr="0034579F">
              <w:rPr>
                <w:rFonts w:ascii="Arial" w:hAnsi="Arial"/>
                <w:sz w:val="18"/>
              </w:rPr>
              <w:t xml:space="preserve"> </w:t>
            </w:r>
            <w:r w:rsidR="00230489" w:rsidRPr="0034579F">
              <w:rPr>
                <w:rFonts w:ascii="Arial" w:hAnsi="Arial"/>
                <w:sz w:val="18"/>
              </w:rPr>
              <w:t xml:space="preserve">  </w:t>
            </w:r>
            <w:r w:rsidR="00230489" w:rsidRPr="0034579F">
              <w:rPr>
                <w:rFonts w:ascii="Arial" w:hAnsi="Arial"/>
                <w:sz w:val="18"/>
                <w:u w:val="single"/>
              </w:rPr>
              <w:t>0</w:t>
            </w:r>
          </w:p>
          <w:p w:rsidR="003372BA" w:rsidRDefault="003372BA" w:rsidP="0024014F">
            <w:pPr>
              <w:spacing w:line="276" w:lineRule="auto"/>
              <w:rPr>
                <w:rFonts w:ascii="Arial" w:hAnsi="Arial"/>
                <w:sz w:val="18"/>
              </w:rPr>
            </w:pPr>
          </w:p>
        </w:tc>
      </w:tr>
      <w:tr w:rsidR="00934802" w:rsidTr="0024014F">
        <w:trPr>
          <w:cantSplit/>
          <w:trHeight w:hRule="exact" w:val="1842"/>
        </w:trPr>
        <w:tc>
          <w:tcPr>
            <w:tcW w:w="10260" w:type="dxa"/>
          </w:tcPr>
          <w:p w:rsidR="003E65DA" w:rsidRDefault="00934802">
            <w:pPr>
              <w:rPr>
                <w:rFonts w:ascii="Arial" w:hAnsi="Arial"/>
                <w:sz w:val="18"/>
              </w:rPr>
            </w:pPr>
            <w:r>
              <w:rPr>
                <w:rFonts w:ascii="Arial" w:hAnsi="Arial"/>
                <w:sz w:val="18"/>
              </w:rPr>
              <w:t>Summary of Reviews and Finding</w:t>
            </w:r>
            <w:r w:rsidR="003E65DA">
              <w:rPr>
                <w:rFonts w:ascii="Arial" w:hAnsi="Arial"/>
                <w:sz w:val="18"/>
              </w:rPr>
              <w:t>s</w:t>
            </w:r>
            <w:r>
              <w:rPr>
                <w:rFonts w:ascii="Arial" w:hAnsi="Arial"/>
                <w:sz w:val="18"/>
              </w:rPr>
              <w:t xml:space="preserve">, include an evaluation of the effectiveness of the program. </w:t>
            </w:r>
          </w:p>
          <w:p w:rsidR="003E65DA" w:rsidRDefault="003E65DA">
            <w:pPr>
              <w:rPr>
                <w:rFonts w:ascii="Arial" w:hAnsi="Arial"/>
                <w:sz w:val="18"/>
              </w:rPr>
            </w:pPr>
          </w:p>
          <w:p w:rsidR="003E65DA" w:rsidRDefault="00230489">
            <w:pPr>
              <w:rPr>
                <w:rFonts w:ascii="Arial" w:hAnsi="Arial"/>
                <w:sz w:val="18"/>
              </w:rPr>
            </w:pPr>
            <w:r>
              <w:rPr>
                <w:rFonts w:ascii="Arial" w:hAnsi="Arial"/>
                <w:sz w:val="18"/>
              </w:rPr>
              <w:t>There was no new development in 201</w:t>
            </w:r>
            <w:r w:rsidR="00737D9E">
              <w:rPr>
                <w:rFonts w:ascii="Arial" w:hAnsi="Arial"/>
                <w:sz w:val="18"/>
              </w:rPr>
              <w:t>8</w:t>
            </w:r>
            <w:r>
              <w:rPr>
                <w:rFonts w:ascii="Arial" w:hAnsi="Arial"/>
                <w:sz w:val="18"/>
              </w:rPr>
              <w:t xml:space="preserve"> that would require the plan reviews. All of the URI projects are reviewed by other state programs.</w:t>
            </w:r>
          </w:p>
          <w:p w:rsidR="003E65DA" w:rsidRDefault="003E65DA">
            <w:pPr>
              <w:rPr>
                <w:rFonts w:ascii="Arial" w:hAnsi="Arial"/>
                <w:sz w:val="18"/>
              </w:rPr>
            </w:pPr>
          </w:p>
          <w:p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rsidR="00424F86" w:rsidRDefault="0034579F" w:rsidP="00424F86">
            <w:pPr>
              <w:rPr>
                <w:rFonts w:ascii="Arial" w:hAnsi="Arial"/>
                <w:sz w:val="18"/>
              </w:rPr>
            </w:pPr>
            <w:r>
              <w:rPr>
                <w:rFonts w:ascii="Arial" w:hAnsi="Arial"/>
                <w:sz w:val="18"/>
              </w:rPr>
              <w:t>Richard Ribb</w:t>
            </w:r>
            <w:r w:rsidR="00424F86">
              <w:rPr>
                <w:rFonts w:ascii="Arial" w:hAnsi="Arial"/>
                <w:sz w:val="18"/>
              </w:rPr>
              <w:t xml:space="preserve"> – Project Manager URI Utilities Dept.</w:t>
            </w:r>
          </w:p>
          <w:p w:rsidR="00424F86" w:rsidRDefault="00424F86" w:rsidP="00424F86">
            <w:pPr>
              <w:rPr>
                <w:rFonts w:ascii="Arial" w:hAnsi="Arial"/>
                <w:sz w:val="18"/>
              </w:rPr>
            </w:pPr>
            <w:r>
              <w:rPr>
                <w:rFonts w:ascii="Arial" w:hAnsi="Arial"/>
                <w:sz w:val="18"/>
              </w:rPr>
              <w:t>Ken Burke – Assistant Director of Capital Projects</w:t>
            </w:r>
          </w:p>
        </w:tc>
      </w:tr>
    </w:tbl>
    <w:p w:rsidR="00934802" w:rsidRDefault="00934802">
      <w:pPr>
        <w:pStyle w:val="BodyText3"/>
      </w:pPr>
    </w:p>
    <w:p w:rsidR="00934802" w:rsidRDefault="00934802">
      <w:pPr>
        <w:pStyle w:val="BodyText3"/>
        <w:rPr>
          <w:b w:val="0"/>
          <w:bCs/>
        </w:rPr>
      </w:pPr>
      <w:r>
        <w:t xml:space="preserve">SECTION II.B. - Post Construction Inspections during </w:t>
      </w:r>
      <w:r w:rsidR="003F64A2">
        <w:t>Year 1</w:t>
      </w:r>
      <w:r w:rsidR="00440473">
        <w:t>5</w:t>
      </w:r>
      <w:r>
        <w:t xml:space="preserve"> (</w:t>
      </w:r>
      <w:r w:rsidR="003F64A2">
        <w:t>201</w:t>
      </w:r>
      <w:r w:rsidR="00440473">
        <w:t>8</w:t>
      </w:r>
      <w:r>
        <w:t>)</w:t>
      </w:r>
      <w:r w:rsidR="00825E3C">
        <w:t>,</w:t>
      </w:r>
      <w:r>
        <w:t xml:space="preserve"> </w:t>
      </w:r>
      <w:r w:rsidRPr="00C91DD7">
        <w:t>Parts IV.G.2.o and IV.B.5.b.10</w:t>
      </w:r>
      <w:r w:rsidR="00825E3C">
        <w:t xml:space="preserve"> -</w:t>
      </w:r>
      <w:r>
        <w:rPr>
          <w:sz w:val="18"/>
        </w:rPr>
        <w:t xml:space="preserve"> </w:t>
      </w:r>
      <w:r>
        <w:t>Proper Installation of Structural BMPs</w:t>
      </w:r>
      <w:r w:rsidRPr="00825E3C">
        <w:rPr>
          <w:bCs/>
        </w:rPr>
        <w:t>:</w:t>
      </w:r>
      <w:r>
        <w:rPr>
          <w:b w:val="0"/>
          <w:bCs/>
          <w:sz w:val="18"/>
        </w:rPr>
        <w:t xml:space="preserve"> Inspection of BMPs, to ensure these are constructed in accordance with the approved plans (the program must include inspection of 100% of all development greater than one acre within the regulated areas that result in discharges to the MS4 regardless of whom performs the review).</w:t>
      </w:r>
      <w:r>
        <w:rPr>
          <w:b w:val="0"/>
          <w:bCs/>
        </w:rPr>
        <w:t xml:space="preserve"> </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96"/>
      </w:tblGrid>
      <w:tr w:rsidR="003372BA" w:rsidTr="0024014F">
        <w:trPr>
          <w:cantSplit/>
          <w:trHeight w:hRule="exact" w:val="400"/>
        </w:trPr>
        <w:tc>
          <w:tcPr>
            <w:tcW w:w="5454" w:type="dxa"/>
            <w:vAlign w:val="center"/>
          </w:tcPr>
          <w:p w:rsidR="003372BA" w:rsidRPr="00BD17D7" w:rsidRDefault="003372BA">
            <w:pPr>
              <w:rPr>
                <w:rFonts w:ascii="Arial" w:hAnsi="Arial"/>
                <w:sz w:val="18"/>
              </w:rPr>
            </w:pPr>
            <w:r w:rsidRPr="00BD17D7">
              <w:rPr>
                <w:rFonts w:ascii="Arial" w:hAnsi="Arial"/>
                <w:sz w:val="18"/>
              </w:rPr>
              <w:t># of Active Construction Projects:</w:t>
            </w:r>
            <w:r w:rsidR="00230489" w:rsidRPr="00BD17D7">
              <w:rPr>
                <w:rFonts w:ascii="Arial" w:hAnsi="Arial"/>
                <w:sz w:val="18"/>
              </w:rPr>
              <w:t xml:space="preserve"> </w:t>
            </w:r>
            <w:r w:rsidR="006F1905">
              <w:rPr>
                <w:rFonts w:ascii="Arial" w:hAnsi="Arial"/>
                <w:sz w:val="18"/>
              </w:rPr>
              <w:t>6</w:t>
            </w:r>
          </w:p>
        </w:tc>
        <w:tc>
          <w:tcPr>
            <w:tcW w:w="4896" w:type="dxa"/>
            <w:vAlign w:val="center"/>
          </w:tcPr>
          <w:p w:rsidR="003372BA" w:rsidRPr="00BD17D7" w:rsidRDefault="00346122">
            <w:pPr>
              <w:rPr>
                <w:rFonts w:ascii="Arial" w:hAnsi="Arial"/>
                <w:sz w:val="18"/>
              </w:rPr>
            </w:pPr>
            <w:r w:rsidRPr="00BD17D7">
              <w:rPr>
                <w:rFonts w:ascii="Arial" w:hAnsi="Arial"/>
                <w:sz w:val="18"/>
              </w:rPr>
              <w:t># of Construction Projects Completed:</w:t>
            </w:r>
            <w:r w:rsidR="00230489" w:rsidRPr="00BD17D7">
              <w:rPr>
                <w:rFonts w:ascii="Arial" w:hAnsi="Arial"/>
                <w:sz w:val="18"/>
              </w:rPr>
              <w:t xml:space="preserve"> </w:t>
            </w:r>
            <w:r w:rsidR="00ED4D88" w:rsidRPr="00BD17D7">
              <w:rPr>
                <w:rFonts w:ascii="Arial" w:hAnsi="Arial"/>
                <w:sz w:val="18"/>
              </w:rPr>
              <w:t>2</w:t>
            </w:r>
          </w:p>
        </w:tc>
      </w:tr>
      <w:tr w:rsidR="00934802" w:rsidTr="0024014F">
        <w:trPr>
          <w:cantSplit/>
          <w:trHeight w:hRule="exact" w:val="400"/>
        </w:trPr>
        <w:tc>
          <w:tcPr>
            <w:tcW w:w="5454" w:type="dxa"/>
            <w:vAlign w:val="center"/>
          </w:tcPr>
          <w:p w:rsidR="00934802" w:rsidRPr="00BD17D7" w:rsidRDefault="00934802">
            <w:pPr>
              <w:rPr>
                <w:rFonts w:ascii="Arial" w:hAnsi="Arial"/>
                <w:sz w:val="18"/>
              </w:rPr>
            </w:pPr>
            <w:r w:rsidRPr="00BD17D7">
              <w:rPr>
                <w:rFonts w:ascii="Arial" w:hAnsi="Arial"/>
                <w:sz w:val="18"/>
              </w:rPr>
              <w:t># of Site Inspections</w:t>
            </w:r>
            <w:r w:rsidR="00BB1EDC" w:rsidRPr="00BD17D7">
              <w:rPr>
                <w:rFonts w:ascii="Arial" w:hAnsi="Arial"/>
                <w:sz w:val="18"/>
              </w:rPr>
              <w:t xml:space="preserve"> for proper Installation of BMPs</w:t>
            </w:r>
            <w:r w:rsidRPr="00BD17D7">
              <w:rPr>
                <w:rFonts w:ascii="Arial" w:hAnsi="Arial"/>
                <w:sz w:val="18"/>
              </w:rPr>
              <w:t>:</w:t>
            </w:r>
            <w:r w:rsidR="00230489" w:rsidRPr="00BD17D7">
              <w:rPr>
                <w:rFonts w:ascii="Arial" w:hAnsi="Arial"/>
                <w:sz w:val="18"/>
              </w:rPr>
              <w:t xml:space="preserve"> </w:t>
            </w:r>
            <w:r w:rsidR="00BD17D7" w:rsidRPr="00BD17D7">
              <w:rPr>
                <w:rFonts w:ascii="Arial" w:hAnsi="Arial"/>
                <w:sz w:val="18"/>
              </w:rPr>
              <w:t>4</w:t>
            </w:r>
          </w:p>
        </w:tc>
        <w:tc>
          <w:tcPr>
            <w:tcW w:w="4896" w:type="dxa"/>
            <w:vAlign w:val="center"/>
          </w:tcPr>
          <w:p w:rsidR="00934802" w:rsidRPr="00BD17D7" w:rsidRDefault="00934802">
            <w:pPr>
              <w:rPr>
                <w:rFonts w:ascii="Arial" w:hAnsi="Arial"/>
                <w:sz w:val="18"/>
              </w:rPr>
            </w:pPr>
            <w:r w:rsidRPr="00BD17D7">
              <w:rPr>
                <w:rFonts w:ascii="Arial" w:hAnsi="Arial"/>
                <w:sz w:val="18"/>
              </w:rPr>
              <w:t># of Complaints Received:</w:t>
            </w:r>
            <w:r w:rsidR="00230489" w:rsidRPr="00BD17D7">
              <w:rPr>
                <w:rFonts w:ascii="Arial" w:hAnsi="Arial"/>
                <w:sz w:val="18"/>
              </w:rPr>
              <w:t xml:space="preserve">  0</w:t>
            </w:r>
          </w:p>
        </w:tc>
      </w:tr>
      <w:tr w:rsidR="00934802" w:rsidTr="0024014F">
        <w:trPr>
          <w:cantSplit/>
          <w:trHeight w:hRule="exact" w:val="400"/>
        </w:trPr>
        <w:tc>
          <w:tcPr>
            <w:tcW w:w="5454" w:type="dxa"/>
            <w:vAlign w:val="center"/>
          </w:tcPr>
          <w:p w:rsidR="00934802" w:rsidRPr="00BD17D7" w:rsidRDefault="00934802">
            <w:pPr>
              <w:rPr>
                <w:rFonts w:ascii="Arial" w:hAnsi="Arial"/>
                <w:sz w:val="18"/>
              </w:rPr>
            </w:pPr>
            <w:r w:rsidRPr="00BD17D7">
              <w:rPr>
                <w:rFonts w:ascii="Arial" w:hAnsi="Arial"/>
                <w:sz w:val="18"/>
              </w:rPr>
              <w:t># of Violations Issued:</w:t>
            </w:r>
            <w:r w:rsidR="00230489" w:rsidRPr="00BD17D7">
              <w:rPr>
                <w:rFonts w:ascii="Arial" w:hAnsi="Arial"/>
                <w:sz w:val="18"/>
              </w:rPr>
              <w:t xml:space="preserve"> 0</w:t>
            </w:r>
          </w:p>
        </w:tc>
        <w:tc>
          <w:tcPr>
            <w:tcW w:w="4896" w:type="dxa"/>
            <w:vAlign w:val="center"/>
          </w:tcPr>
          <w:p w:rsidR="00934802" w:rsidRPr="00BD17D7" w:rsidRDefault="00934802">
            <w:pPr>
              <w:rPr>
                <w:rFonts w:ascii="Arial" w:hAnsi="Arial"/>
                <w:sz w:val="18"/>
              </w:rPr>
            </w:pPr>
            <w:r w:rsidRPr="00BD17D7">
              <w:rPr>
                <w:rFonts w:ascii="Arial" w:hAnsi="Arial"/>
                <w:sz w:val="18"/>
              </w:rPr>
              <w:t># of Unresolved Violations Referred to RIDEM:</w:t>
            </w:r>
            <w:r w:rsidR="00230489" w:rsidRPr="00BD17D7">
              <w:rPr>
                <w:rFonts w:ascii="Arial" w:hAnsi="Arial"/>
                <w:sz w:val="18"/>
              </w:rPr>
              <w:t xml:space="preserve"> 0</w:t>
            </w:r>
          </w:p>
        </w:tc>
      </w:tr>
      <w:tr w:rsidR="00934802" w:rsidTr="00ED4D88">
        <w:trPr>
          <w:cantSplit/>
          <w:trHeight w:hRule="exact" w:val="2778"/>
        </w:trPr>
        <w:tc>
          <w:tcPr>
            <w:tcW w:w="10350" w:type="dxa"/>
            <w:gridSpan w:val="2"/>
          </w:tcPr>
          <w:p w:rsidR="00934802" w:rsidRPr="00BD17D7" w:rsidRDefault="00934802">
            <w:pPr>
              <w:rPr>
                <w:rFonts w:ascii="Arial" w:hAnsi="Arial"/>
                <w:sz w:val="18"/>
              </w:rPr>
            </w:pPr>
            <w:r w:rsidRPr="00BD17D7">
              <w:rPr>
                <w:rFonts w:ascii="Arial" w:hAnsi="Arial"/>
                <w:sz w:val="18"/>
              </w:rPr>
              <w:t>Summary of Enforcement Actions:</w:t>
            </w:r>
          </w:p>
          <w:p w:rsidR="00424F86" w:rsidRPr="00BD17D7" w:rsidRDefault="00424F86" w:rsidP="00424F86">
            <w:pPr>
              <w:rPr>
                <w:rFonts w:ascii="Arial" w:hAnsi="Arial"/>
                <w:sz w:val="18"/>
              </w:rPr>
            </w:pPr>
          </w:p>
          <w:p w:rsidR="00CB04E2" w:rsidRPr="00BD17D7" w:rsidRDefault="00CB04E2" w:rsidP="00424F86">
            <w:pPr>
              <w:rPr>
                <w:rFonts w:ascii="Arial" w:hAnsi="Arial"/>
                <w:sz w:val="18"/>
              </w:rPr>
            </w:pPr>
            <w:r w:rsidRPr="00BD17D7">
              <w:rPr>
                <w:rFonts w:ascii="Arial" w:hAnsi="Arial"/>
                <w:sz w:val="18"/>
              </w:rPr>
              <w:t>Active construction projects</w:t>
            </w:r>
            <w:r w:rsidR="00BD17D7" w:rsidRPr="00BD17D7">
              <w:rPr>
                <w:rFonts w:ascii="Arial" w:hAnsi="Arial"/>
                <w:sz w:val="18"/>
              </w:rPr>
              <w:t xml:space="preserve"> in 2018</w:t>
            </w:r>
            <w:r w:rsidRPr="00BD17D7">
              <w:rPr>
                <w:rFonts w:ascii="Arial" w:hAnsi="Arial"/>
                <w:sz w:val="18"/>
              </w:rPr>
              <w:t xml:space="preserve"> included the new</w:t>
            </w:r>
            <w:r w:rsidR="00ED4D88" w:rsidRPr="00BD17D7">
              <w:rPr>
                <w:rFonts w:ascii="Arial" w:hAnsi="Arial"/>
                <w:sz w:val="18"/>
              </w:rPr>
              <w:t xml:space="preserve"> College of Engineering, the Welcome</w:t>
            </w:r>
            <w:r w:rsidRPr="00BD17D7">
              <w:rPr>
                <w:rFonts w:ascii="Arial" w:hAnsi="Arial"/>
                <w:sz w:val="18"/>
              </w:rPr>
              <w:t xml:space="preserve"> Center, </w:t>
            </w:r>
            <w:r w:rsidR="0034579F" w:rsidRPr="00BD17D7">
              <w:rPr>
                <w:rFonts w:ascii="Arial" w:hAnsi="Arial"/>
                <w:sz w:val="18"/>
              </w:rPr>
              <w:t xml:space="preserve">Lower College Rd. </w:t>
            </w:r>
            <w:r w:rsidR="00ED4D88" w:rsidRPr="00BD17D7">
              <w:rPr>
                <w:rFonts w:ascii="Arial" w:hAnsi="Arial"/>
                <w:sz w:val="18"/>
              </w:rPr>
              <w:t xml:space="preserve">road </w:t>
            </w:r>
            <w:r w:rsidR="0034579F" w:rsidRPr="00BD17D7">
              <w:rPr>
                <w:rFonts w:ascii="Arial" w:hAnsi="Arial"/>
                <w:sz w:val="18"/>
              </w:rPr>
              <w:t>project, 50 Campus Ave parking lot,</w:t>
            </w:r>
            <w:r w:rsidR="0075684E">
              <w:rPr>
                <w:rFonts w:ascii="Arial" w:hAnsi="Arial"/>
                <w:sz w:val="18"/>
              </w:rPr>
              <w:t xml:space="preserve"> Brookside student residences</w:t>
            </w:r>
            <w:r w:rsidR="0034579F" w:rsidRPr="00BD17D7">
              <w:rPr>
                <w:rFonts w:ascii="Arial" w:hAnsi="Arial"/>
                <w:sz w:val="18"/>
              </w:rPr>
              <w:t xml:space="preserve"> and Fraternity Circle project.</w:t>
            </w:r>
          </w:p>
          <w:p w:rsidR="003E65DA" w:rsidRPr="00BD17D7" w:rsidRDefault="00424F86" w:rsidP="00424F86">
            <w:pPr>
              <w:rPr>
                <w:rFonts w:ascii="Arial" w:hAnsi="Arial"/>
                <w:sz w:val="18"/>
              </w:rPr>
            </w:pPr>
            <w:r w:rsidRPr="00BD17D7">
              <w:rPr>
                <w:rFonts w:ascii="Arial" w:hAnsi="Arial"/>
                <w:sz w:val="18"/>
              </w:rPr>
              <w:t>No enforcement actions were required. The URI Utilities Dept. conducted post c</w:t>
            </w:r>
            <w:r w:rsidR="0034579F" w:rsidRPr="00BD17D7">
              <w:rPr>
                <w:rFonts w:ascii="Arial" w:hAnsi="Arial"/>
                <w:sz w:val="18"/>
              </w:rPr>
              <w:t>onstruction inspections at two</w:t>
            </w:r>
            <w:r w:rsidRPr="00BD17D7">
              <w:rPr>
                <w:rFonts w:ascii="Arial" w:hAnsi="Arial"/>
                <w:sz w:val="18"/>
              </w:rPr>
              <w:t xml:space="preserve"> BMP’s installed by the contractor </w:t>
            </w:r>
            <w:r w:rsidR="0034579F" w:rsidRPr="00BD17D7">
              <w:rPr>
                <w:rFonts w:ascii="Arial" w:hAnsi="Arial"/>
                <w:sz w:val="18"/>
              </w:rPr>
              <w:t>constructing the parking lot at 50 Campus Ave (there is some additional work to be done on the BMP at the rear of the lot). The two</w:t>
            </w:r>
            <w:r w:rsidRPr="00BD17D7">
              <w:rPr>
                <w:rFonts w:ascii="Arial" w:hAnsi="Arial"/>
                <w:sz w:val="18"/>
              </w:rPr>
              <w:t xml:space="preserve"> new BMP’s were </w:t>
            </w:r>
            <w:r w:rsidR="0034579F" w:rsidRPr="00BD17D7">
              <w:rPr>
                <w:rFonts w:ascii="Arial" w:hAnsi="Arial"/>
                <w:sz w:val="18"/>
              </w:rPr>
              <w:t>bio-retention BMPs</w:t>
            </w:r>
            <w:r w:rsidRPr="00BD17D7">
              <w:rPr>
                <w:rFonts w:ascii="Arial" w:hAnsi="Arial"/>
                <w:sz w:val="18"/>
              </w:rPr>
              <w:t xml:space="preserve"> to control storm water flow in the area. Prior to </w:t>
            </w:r>
            <w:r w:rsidR="0034579F" w:rsidRPr="00BD17D7">
              <w:rPr>
                <w:rFonts w:ascii="Arial" w:hAnsi="Arial"/>
                <w:sz w:val="18"/>
              </w:rPr>
              <w:t xml:space="preserve">parking lot construction, </w:t>
            </w:r>
            <w:r w:rsidRPr="00BD17D7">
              <w:rPr>
                <w:rFonts w:ascii="Arial" w:hAnsi="Arial"/>
                <w:sz w:val="18"/>
              </w:rPr>
              <w:t xml:space="preserve">there were no controls for storm water flow </w:t>
            </w:r>
            <w:r w:rsidR="0075684E">
              <w:rPr>
                <w:rFonts w:ascii="Arial" w:hAnsi="Arial"/>
                <w:sz w:val="18"/>
              </w:rPr>
              <w:t>on this largely impervious site</w:t>
            </w:r>
            <w:r w:rsidRPr="00BD17D7">
              <w:rPr>
                <w:rFonts w:ascii="Arial" w:hAnsi="Arial"/>
                <w:sz w:val="18"/>
              </w:rPr>
              <w:t>.</w:t>
            </w:r>
          </w:p>
          <w:p w:rsidR="003E65DA" w:rsidRPr="00BD17D7" w:rsidRDefault="003E65DA">
            <w:pPr>
              <w:rPr>
                <w:rFonts w:ascii="Arial" w:hAnsi="Arial"/>
                <w:sz w:val="18"/>
              </w:rPr>
            </w:pPr>
          </w:p>
          <w:p w:rsidR="003E65DA" w:rsidRPr="00BD17D7" w:rsidRDefault="003E65DA">
            <w:pPr>
              <w:rPr>
                <w:rFonts w:ascii="Arial" w:hAnsi="Arial"/>
                <w:sz w:val="18"/>
              </w:rPr>
            </w:pPr>
          </w:p>
          <w:p w:rsidR="003E65DA" w:rsidRPr="00BD17D7" w:rsidRDefault="003E65DA">
            <w:pPr>
              <w:rPr>
                <w:rFonts w:ascii="Arial" w:hAnsi="Arial"/>
                <w:sz w:val="18"/>
              </w:rPr>
            </w:pPr>
            <w:r w:rsidRPr="00BD17D7">
              <w:rPr>
                <w:rFonts w:ascii="Arial" w:hAnsi="Arial"/>
                <w:sz w:val="18"/>
              </w:rPr>
              <w:t>Identify person(s) /Department and/or parties responsible for the implementation of this requirement:</w:t>
            </w:r>
          </w:p>
          <w:p w:rsidR="00424F86" w:rsidRPr="00BD17D7" w:rsidRDefault="00ED4D88" w:rsidP="00424F86">
            <w:pPr>
              <w:rPr>
                <w:rFonts w:ascii="Arial" w:hAnsi="Arial"/>
                <w:sz w:val="18"/>
              </w:rPr>
            </w:pPr>
            <w:r w:rsidRPr="00BD17D7">
              <w:rPr>
                <w:rFonts w:ascii="Arial" w:hAnsi="Arial"/>
                <w:sz w:val="18"/>
              </w:rPr>
              <w:t>Richard Ribb</w:t>
            </w:r>
            <w:r w:rsidR="00424F86" w:rsidRPr="00BD17D7">
              <w:rPr>
                <w:rFonts w:ascii="Arial" w:hAnsi="Arial"/>
                <w:sz w:val="18"/>
              </w:rPr>
              <w:t xml:space="preserve"> – Project Manager URI Utilities Dept.</w:t>
            </w:r>
          </w:p>
          <w:p w:rsidR="00424F86" w:rsidRPr="00BD17D7" w:rsidRDefault="00424F86" w:rsidP="00424F86">
            <w:pPr>
              <w:rPr>
                <w:rFonts w:ascii="Arial" w:hAnsi="Arial"/>
                <w:sz w:val="18"/>
              </w:rPr>
            </w:pPr>
            <w:r w:rsidRPr="00BD17D7">
              <w:rPr>
                <w:rFonts w:ascii="Arial" w:hAnsi="Arial"/>
                <w:sz w:val="18"/>
              </w:rPr>
              <w:t>Ken Burke – Assistant Director of Capital Projects</w:t>
            </w:r>
          </w:p>
        </w:tc>
      </w:tr>
    </w:tbl>
    <w:p w:rsidR="00934802" w:rsidRDefault="00934802">
      <w:pPr>
        <w:pStyle w:val="BodyText3"/>
      </w:pPr>
    </w:p>
    <w:p w:rsidR="00934802" w:rsidRDefault="00934802">
      <w:pPr>
        <w:pStyle w:val="BodyText3"/>
      </w:pPr>
    </w:p>
    <w:p w:rsidR="00934802" w:rsidRDefault="00934802">
      <w:pPr>
        <w:pStyle w:val="BodyText3"/>
        <w:rPr>
          <w:b w:val="0"/>
          <w:bCs/>
        </w:rPr>
      </w:pPr>
      <w:r>
        <w:t xml:space="preserve">SECTION II.C. - Post Construction Inspections during </w:t>
      </w:r>
      <w:r w:rsidR="00440473">
        <w:t>Year 15 (2018)</w:t>
      </w:r>
      <w:r w:rsidR="00825E3C">
        <w:t>,</w:t>
      </w:r>
      <w:r>
        <w:t xml:space="preserve"> </w:t>
      </w:r>
      <w:r w:rsidRPr="00634557">
        <w:t>Parts IV.G.2.p and IV.B.5.b.11</w:t>
      </w:r>
      <w:r w:rsidR="00825E3C">
        <w:t xml:space="preserve"> -</w:t>
      </w:r>
      <w:r>
        <w:rPr>
          <w:sz w:val="18"/>
        </w:rPr>
        <w:t xml:space="preserve"> </w:t>
      </w:r>
      <w:r>
        <w:t>Proper Operation and Maintenance of Structural BMPs</w:t>
      </w:r>
      <w:r w:rsidR="00825E3C" w:rsidRPr="00825E3C">
        <w:t>:</w:t>
      </w:r>
      <w:r>
        <w:t xml:space="preserve"> </w:t>
      </w:r>
      <w:r>
        <w:rPr>
          <w:b w:val="0"/>
          <w:bCs/>
          <w:sz w:val="18"/>
        </w:rPr>
        <w:t>Describe activities and actions taken to track required Operations and Maintenance (O&amp;M) actions for site inspections and enforcement of the O&amp;M of structural BMPs. Tracking of required O&amp;M actions for site inspections and enforcement of the O&amp;M of structural BMPs.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2526"/>
        <w:gridCol w:w="2370"/>
      </w:tblGrid>
      <w:tr w:rsidR="00934802" w:rsidTr="0024014F">
        <w:trPr>
          <w:cantSplit/>
          <w:trHeight w:hRule="exact" w:val="400"/>
        </w:trPr>
        <w:tc>
          <w:tcPr>
            <w:tcW w:w="5454" w:type="dxa"/>
            <w:vAlign w:val="center"/>
          </w:tcPr>
          <w:p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w:t>
            </w:r>
            <w:r w:rsidR="00307319">
              <w:rPr>
                <w:rFonts w:ascii="Arial" w:hAnsi="Arial"/>
                <w:sz w:val="18"/>
              </w:rPr>
              <w:t>O&amp;M</w:t>
            </w:r>
            <w:r w:rsidR="00BB1EDC">
              <w:rPr>
                <w:rFonts w:ascii="Arial" w:hAnsi="Arial"/>
                <w:sz w:val="18"/>
              </w:rPr>
              <w:t xml:space="preserve"> of BMPs</w:t>
            </w:r>
            <w:r>
              <w:rPr>
                <w:rFonts w:ascii="Arial" w:hAnsi="Arial"/>
                <w:sz w:val="18"/>
              </w:rPr>
              <w:t>:</w:t>
            </w:r>
            <w:r w:rsidR="00EE1F8B">
              <w:rPr>
                <w:rFonts w:ascii="Arial" w:hAnsi="Arial"/>
                <w:sz w:val="18"/>
              </w:rPr>
              <w:t xml:space="preserve"> </w:t>
            </w:r>
            <w:r w:rsidR="00EE1F8B" w:rsidRPr="00440473">
              <w:rPr>
                <w:rFonts w:ascii="Arial" w:hAnsi="Arial"/>
                <w:color w:val="ED7D31" w:themeColor="accent2"/>
                <w:sz w:val="18"/>
              </w:rPr>
              <w:t xml:space="preserve"> </w:t>
            </w:r>
            <w:r w:rsidR="00BD17D7" w:rsidRPr="00BD17D7">
              <w:rPr>
                <w:rFonts w:ascii="Arial" w:hAnsi="Arial"/>
                <w:sz w:val="18"/>
              </w:rPr>
              <w:t>1</w:t>
            </w:r>
            <w:r w:rsidR="00552592">
              <w:rPr>
                <w:rFonts w:ascii="Arial" w:hAnsi="Arial"/>
                <w:sz w:val="18"/>
              </w:rPr>
              <w:t>2</w:t>
            </w:r>
            <w:r w:rsidR="00F34CAD">
              <w:rPr>
                <w:rFonts w:ascii="Arial" w:hAnsi="Arial"/>
                <w:sz w:val="18"/>
              </w:rPr>
              <w:t>8</w:t>
            </w:r>
          </w:p>
        </w:tc>
        <w:tc>
          <w:tcPr>
            <w:tcW w:w="4896" w:type="dxa"/>
            <w:gridSpan w:val="2"/>
            <w:vAlign w:val="center"/>
          </w:tcPr>
          <w:p w:rsidR="00934802" w:rsidRDefault="00934802">
            <w:pPr>
              <w:rPr>
                <w:rFonts w:ascii="Arial" w:hAnsi="Arial"/>
                <w:sz w:val="18"/>
              </w:rPr>
            </w:pPr>
            <w:r>
              <w:rPr>
                <w:rFonts w:ascii="Arial" w:hAnsi="Arial"/>
                <w:sz w:val="18"/>
              </w:rPr>
              <w:t># of Complaints Received:</w:t>
            </w:r>
            <w:r w:rsidR="00424F86">
              <w:rPr>
                <w:rFonts w:ascii="Arial" w:hAnsi="Arial"/>
                <w:sz w:val="18"/>
              </w:rPr>
              <w:t xml:space="preserve">  0</w:t>
            </w:r>
          </w:p>
        </w:tc>
      </w:tr>
      <w:tr w:rsidR="00934802" w:rsidTr="0024014F">
        <w:trPr>
          <w:cantSplit/>
          <w:trHeight w:hRule="exact" w:val="400"/>
        </w:trPr>
        <w:tc>
          <w:tcPr>
            <w:tcW w:w="5454" w:type="dxa"/>
            <w:vAlign w:val="center"/>
          </w:tcPr>
          <w:p w:rsidR="00934802" w:rsidRDefault="00934802">
            <w:pPr>
              <w:rPr>
                <w:rFonts w:ascii="Arial" w:hAnsi="Arial"/>
                <w:sz w:val="18"/>
              </w:rPr>
            </w:pPr>
            <w:r>
              <w:rPr>
                <w:rFonts w:ascii="Arial" w:hAnsi="Arial"/>
                <w:sz w:val="18"/>
              </w:rPr>
              <w:t># of Violations Issued:</w:t>
            </w:r>
            <w:r w:rsidR="00424F86">
              <w:rPr>
                <w:rFonts w:ascii="Arial" w:hAnsi="Arial"/>
                <w:sz w:val="18"/>
              </w:rPr>
              <w:t xml:space="preserve">  0</w:t>
            </w:r>
          </w:p>
        </w:tc>
        <w:tc>
          <w:tcPr>
            <w:tcW w:w="4896" w:type="dxa"/>
            <w:gridSpan w:val="2"/>
            <w:vAlign w:val="center"/>
          </w:tcPr>
          <w:p w:rsidR="00934802" w:rsidRDefault="00934802">
            <w:pPr>
              <w:rPr>
                <w:rFonts w:ascii="Arial" w:hAnsi="Arial"/>
                <w:sz w:val="18"/>
              </w:rPr>
            </w:pPr>
            <w:r>
              <w:rPr>
                <w:rFonts w:ascii="Arial" w:hAnsi="Arial"/>
                <w:sz w:val="18"/>
              </w:rPr>
              <w:t># of Unresolved Violations Referred to RIDEM:</w:t>
            </w:r>
            <w:r w:rsidR="00424F86">
              <w:rPr>
                <w:rFonts w:ascii="Arial" w:hAnsi="Arial"/>
                <w:sz w:val="18"/>
              </w:rPr>
              <w:t xml:space="preserve">  0</w:t>
            </w:r>
          </w:p>
        </w:tc>
      </w:tr>
      <w:tr w:rsidR="00934802" w:rsidTr="007E2ED5">
        <w:trPr>
          <w:cantSplit/>
          <w:trHeight w:hRule="exact" w:val="1986"/>
        </w:trPr>
        <w:tc>
          <w:tcPr>
            <w:tcW w:w="10350" w:type="dxa"/>
            <w:gridSpan w:val="3"/>
            <w:tcBorders>
              <w:bottom w:val="single" w:sz="4" w:space="0" w:color="auto"/>
            </w:tcBorders>
          </w:tcPr>
          <w:p w:rsidR="003E65DA" w:rsidRDefault="00934802">
            <w:pPr>
              <w:rPr>
                <w:rFonts w:ascii="Arial" w:hAnsi="Arial"/>
                <w:sz w:val="18"/>
              </w:rPr>
            </w:pPr>
            <w:r>
              <w:rPr>
                <w:rFonts w:ascii="Arial" w:hAnsi="Arial"/>
                <w:sz w:val="18"/>
              </w:rPr>
              <w:lastRenderedPageBreak/>
              <w:t xml:space="preserve">Summary of Activities and Enforcement Actions. Evaluate the effectiveness of the Program in minimizing water quality impacts. </w:t>
            </w:r>
          </w:p>
          <w:p w:rsidR="00EE1F8B" w:rsidRDefault="00EE1F8B">
            <w:pPr>
              <w:rPr>
                <w:rFonts w:ascii="Arial" w:hAnsi="Arial"/>
                <w:sz w:val="18"/>
              </w:rPr>
            </w:pPr>
          </w:p>
          <w:p w:rsidR="003E65DA" w:rsidRDefault="00EE1F8B">
            <w:pPr>
              <w:rPr>
                <w:rFonts w:ascii="Arial" w:hAnsi="Arial"/>
                <w:sz w:val="18"/>
              </w:rPr>
            </w:pPr>
            <w:r w:rsidRPr="00910D14">
              <w:rPr>
                <w:rFonts w:ascii="Arial" w:hAnsi="Arial"/>
                <w:sz w:val="18"/>
              </w:rPr>
              <w:t>The Utilities Dept. conducted inspections of all structural BMP’s thro</w:t>
            </w:r>
            <w:r>
              <w:rPr>
                <w:rFonts w:ascii="Arial" w:hAnsi="Arial"/>
                <w:sz w:val="18"/>
              </w:rPr>
              <w:t>ughout the campus</w:t>
            </w:r>
            <w:r w:rsidRPr="00ED4D88">
              <w:rPr>
                <w:rFonts w:ascii="Arial" w:hAnsi="Arial"/>
                <w:color w:val="ED7D31" w:themeColor="accent2"/>
                <w:sz w:val="18"/>
              </w:rPr>
              <w:t xml:space="preserve">. </w:t>
            </w:r>
            <w:r w:rsidR="00ED4D88" w:rsidRPr="00552592">
              <w:rPr>
                <w:rFonts w:ascii="Arial" w:hAnsi="Arial"/>
                <w:sz w:val="18"/>
              </w:rPr>
              <w:t>A total of 27</w:t>
            </w:r>
            <w:r w:rsidRPr="00552592">
              <w:rPr>
                <w:rFonts w:ascii="Arial" w:hAnsi="Arial"/>
                <w:sz w:val="18"/>
              </w:rPr>
              <w:t xml:space="preserve"> work orders were issued to the Lands &amp; Grounds Dept. for maintenance. </w:t>
            </w:r>
            <w:r w:rsidRPr="00910D14">
              <w:rPr>
                <w:rFonts w:ascii="Arial" w:hAnsi="Arial"/>
                <w:sz w:val="18"/>
              </w:rPr>
              <w:t>The inspections provide a good mechanism to identify potential problems (such as flooding risks to buildings) in addition to the environmental concerns. When the work orders are completed the Utilities Dept. Work orders then verifies the work was properly completed.</w:t>
            </w:r>
          </w:p>
          <w:p w:rsidR="00EE1F8B" w:rsidRDefault="00EE1F8B">
            <w:pPr>
              <w:rPr>
                <w:rFonts w:ascii="Arial" w:hAnsi="Arial"/>
                <w:sz w:val="18"/>
              </w:rPr>
            </w:pPr>
          </w:p>
          <w:p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rsidR="00EE1F8B" w:rsidRDefault="00B07A14">
            <w:pPr>
              <w:rPr>
                <w:rFonts w:ascii="Arial" w:hAnsi="Arial"/>
                <w:sz w:val="18"/>
              </w:rPr>
            </w:pPr>
            <w:r>
              <w:rPr>
                <w:rFonts w:ascii="Arial" w:hAnsi="Arial"/>
                <w:sz w:val="18"/>
              </w:rPr>
              <w:t>Richard Ribb</w:t>
            </w:r>
            <w:r w:rsidR="00EE1F8B">
              <w:rPr>
                <w:rFonts w:ascii="Arial" w:hAnsi="Arial"/>
                <w:sz w:val="18"/>
              </w:rPr>
              <w:t xml:space="preserve"> – URI Utilities Dept.</w:t>
            </w:r>
          </w:p>
        </w:tc>
      </w:tr>
      <w:tr w:rsidR="0037322A" w:rsidTr="007E2ED5">
        <w:trPr>
          <w:cantSplit/>
          <w:trHeight w:hRule="exact" w:val="8916"/>
        </w:trPr>
        <w:tc>
          <w:tcPr>
            <w:tcW w:w="10350" w:type="dxa"/>
            <w:gridSpan w:val="3"/>
            <w:tcBorders>
              <w:top w:val="single" w:sz="4" w:space="0" w:color="auto"/>
              <w:left w:val="single" w:sz="4" w:space="0" w:color="auto"/>
              <w:bottom w:val="single" w:sz="4" w:space="0" w:color="auto"/>
              <w:right w:val="single" w:sz="4" w:space="0" w:color="auto"/>
            </w:tcBorders>
          </w:tcPr>
          <w:p w:rsidR="0037322A" w:rsidRDefault="0037322A" w:rsidP="0037322A">
            <w:pPr>
              <w:autoSpaceDE w:val="0"/>
              <w:autoSpaceDN w:val="0"/>
              <w:adjustRightInd w:val="0"/>
              <w:spacing w:after="120"/>
              <w:rPr>
                <w:rFonts w:ascii="Arial" w:hAnsi="Arial" w:cs="Arial"/>
                <w:sz w:val="18"/>
                <w:szCs w:val="18"/>
              </w:rPr>
            </w:pPr>
            <w:bookmarkStart w:id="2" w:name="_Hlk502745197"/>
            <w:r w:rsidRPr="00C70F84">
              <w:rPr>
                <w:rFonts w:ascii="Arial" w:hAnsi="Arial" w:cs="Arial"/>
                <w:b/>
                <w:sz w:val="18"/>
                <w:szCs w:val="18"/>
              </w:rPr>
              <w:t xml:space="preserve">Strategies for </w:t>
            </w:r>
            <w:r w:rsidR="00265FF2">
              <w:rPr>
                <w:rFonts w:ascii="Arial" w:hAnsi="Arial" w:cs="Arial"/>
                <w:b/>
                <w:sz w:val="18"/>
                <w:szCs w:val="18"/>
              </w:rPr>
              <w:t>requiring the use of non-structural</w:t>
            </w:r>
            <w:r w:rsidRPr="00C70F84">
              <w:rPr>
                <w:rFonts w:ascii="Arial" w:hAnsi="Arial" w:cs="Arial"/>
                <w:b/>
                <w:sz w:val="18"/>
                <w:szCs w:val="18"/>
              </w:rPr>
              <w:t xml:space="preserve"> Low Impact Development (LID) </w:t>
            </w:r>
            <w:r w:rsidR="00306E40">
              <w:rPr>
                <w:rFonts w:ascii="Arial" w:hAnsi="Arial" w:cs="Arial"/>
                <w:b/>
                <w:sz w:val="18"/>
                <w:szCs w:val="18"/>
              </w:rPr>
              <w:t xml:space="preserve">site </w:t>
            </w:r>
            <w:r w:rsidR="00265FF2">
              <w:rPr>
                <w:rFonts w:ascii="Arial" w:hAnsi="Arial" w:cs="Arial"/>
                <w:b/>
                <w:sz w:val="18"/>
                <w:szCs w:val="18"/>
              </w:rPr>
              <w:t xml:space="preserve">design practices and techniques </w:t>
            </w:r>
            <w:r w:rsidRPr="00C70F84">
              <w:rPr>
                <w:rFonts w:ascii="Arial" w:hAnsi="Arial" w:cs="Arial"/>
                <w:b/>
                <w:sz w:val="18"/>
                <w:szCs w:val="18"/>
              </w:rPr>
              <w:t>into stormwater management designs for new and redevelopment projects</w:t>
            </w:r>
            <w:r>
              <w:rPr>
                <w:rFonts w:ascii="Arial" w:hAnsi="Arial" w:cs="Arial"/>
                <w:b/>
                <w:sz w:val="18"/>
                <w:szCs w:val="18"/>
              </w:rPr>
              <w:t>,</w:t>
            </w:r>
            <w:r w:rsidRPr="008F55E3">
              <w:rPr>
                <w:rFonts w:ascii="Arial" w:hAnsi="Arial" w:cs="Arial"/>
                <w:b/>
                <w:sz w:val="18"/>
                <w:szCs w:val="18"/>
              </w:rPr>
              <w:t xml:space="preserve"> check all that apply in your municipality/MS4:</w:t>
            </w:r>
          </w:p>
          <w:p w:rsidR="0037322A" w:rsidRPr="002D0F02" w:rsidRDefault="00765D4C"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2145340673"/>
                <w:showingPlcHdr/>
              </w:sdtPr>
              <w:sdtEndPr/>
              <w:sdtContent>
                <w:r w:rsidR="007E2ED5">
                  <w:rPr>
                    <w:rFonts w:ascii="Arial" w:hAnsi="Arial" w:cs="Arial"/>
                    <w:sz w:val="18"/>
                    <w:szCs w:val="18"/>
                  </w:rPr>
                  <w:t xml:space="preserve">     </w:t>
                </w:r>
              </w:sdtContent>
            </w:sdt>
            <w:r w:rsidR="0037322A">
              <w:rPr>
                <w:rFonts w:ascii="Arial" w:hAnsi="Arial" w:cs="Arial"/>
                <w:sz w:val="18"/>
                <w:szCs w:val="18"/>
              </w:rPr>
              <w:t xml:space="preserve"> </w:t>
            </w:r>
            <w:r w:rsidR="00EE1F8B">
              <w:rPr>
                <w:rFonts w:ascii="Arial" w:hAnsi="Arial" w:cs="Arial"/>
                <w:sz w:val="18"/>
                <w:szCs w:val="18"/>
              </w:rPr>
              <w:t xml:space="preserve">     </w:t>
            </w:r>
            <w:r w:rsidR="0037322A" w:rsidRPr="002D0F02">
              <w:rPr>
                <w:rFonts w:ascii="Arial" w:hAnsi="Arial" w:cs="Arial"/>
                <w:sz w:val="18"/>
                <w:szCs w:val="18"/>
              </w:rPr>
              <w:t>None</w:t>
            </w:r>
            <w:r w:rsidR="00EE1F8B">
              <w:rPr>
                <w:rFonts w:ascii="Arial" w:hAnsi="Arial" w:cs="Arial"/>
                <w:sz w:val="18"/>
                <w:szCs w:val="18"/>
              </w:rPr>
              <w:t>,</w:t>
            </w:r>
          </w:p>
          <w:p w:rsidR="0037322A" w:rsidRPr="0024014F" w:rsidRDefault="00765D4C"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293027842"/>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 xml:space="preserve">requiring LID standards (e.g. reduced road widths, % conservation land, etc.) </w:t>
            </w:r>
          </w:p>
          <w:p w:rsidR="00F46CF7" w:rsidRPr="00861581" w:rsidRDefault="00765D4C" w:rsidP="00861581">
            <w:pPr>
              <w:autoSpaceDE w:val="0"/>
              <w:autoSpaceDN w:val="0"/>
              <w:adjustRightInd w:val="0"/>
              <w:spacing w:line="276" w:lineRule="auto"/>
              <w:ind w:left="306" w:hanging="306"/>
              <w:rPr>
                <w:rFonts w:ascii="Arial" w:hAnsi="Arial" w:cs="Arial"/>
                <w:sz w:val="18"/>
                <w:szCs w:val="18"/>
              </w:rPr>
            </w:pPr>
            <w:sdt>
              <w:sdtPr>
                <w:rPr>
                  <w:rFonts w:ascii="Arial" w:hAnsi="Arial" w:cs="Arial"/>
                  <w:sz w:val="18"/>
                  <w:szCs w:val="18"/>
                </w:rPr>
                <w:id w:val="644092531"/>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1B5439" w:rsidRPr="00861581">
              <w:rPr>
                <w:rFonts w:ascii="Arial" w:hAnsi="Arial" w:cs="Arial"/>
                <w:sz w:val="18"/>
                <w:szCs w:val="18"/>
              </w:rPr>
              <w:t>Ordinances or by-laws requiring LID design at conceptual review (i.e., Pre-application and/or Master Plan) stages for municipal review prior to plans being engineered.</w:t>
            </w:r>
          </w:p>
          <w:p w:rsidR="0037322A" w:rsidRDefault="00765D4C"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321781620"/>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requiring LID standards only in impaired waterbody drainage areas</w:t>
            </w:r>
          </w:p>
          <w:p w:rsidR="00F46CF7" w:rsidRDefault="00765D4C" w:rsidP="00F46CF7">
            <w:pPr>
              <w:autoSpaceDE w:val="0"/>
              <w:autoSpaceDN w:val="0"/>
              <w:adjustRightInd w:val="0"/>
              <w:spacing w:line="276" w:lineRule="auto"/>
              <w:rPr>
                <w:rFonts w:ascii="Arial" w:hAnsi="Arial" w:cs="Arial"/>
                <w:sz w:val="18"/>
                <w:szCs w:val="18"/>
              </w:rPr>
            </w:pPr>
            <w:sdt>
              <w:sdtPr>
                <w:rPr>
                  <w:rFonts w:ascii="Arial" w:hAnsi="Arial" w:cs="Arial"/>
                  <w:sz w:val="18"/>
                  <w:szCs w:val="18"/>
                </w:rPr>
                <w:id w:val="-1776631668"/>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Local development regulations requiring use of LID</w:t>
            </w:r>
            <w:r w:rsidR="00265FF2">
              <w:rPr>
                <w:rFonts w:ascii="Arial" w:hAnsi="Arial" w:cs="Arial"/>
                <w:sz w:val="18"/>
                <w:szCs w:val="18"/>
              </w:rPr>
              <w:t xml:space="preserve"> to the maximum extent practicable</w:t>
            </w:r>
          </w:p>
          <w:p w:rsidR="0037322A" w:rsidRPr="0024014F" w:rsidRDefault="00765D4C"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585271609"/>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F46CF7">
              <w:rPr>
                <w:rFonts w:ascii="Arial" w:hAnsi="Arial" w:cs="Arial"/>
                <w:sz w:val="18"/>
                <w:szCs w:val="18"/>
              </w:rPr>
              <w:t xml:space="preserve">LID </w:t>
            </w:r>
            <w:r w:rsidR="00601659">
              <w:rPr>
                <w:rFonts w:ascii="Arial" w:hAnsi="Arial" w:cs="Arial"/>
                <w:sz w:val="18"/>
                <w:szCs w:val="18"/>
              </w:rPr>
              <w:t>Guidance</w:t>
            </w:r>
            <w:r w:rsidR="00F46CF7">
              <w:rPr>
                <w:rFonts w:ascii="Arial" w:hAnsi="Arial" w:cs="Arial"/>
                <w:sz w:val="18"/>
                <w:szCs w:val="18"/>
              </w:rPr>
              <w:t xml:space="preserve"> available in written form</w:t>
            </w:r>
            <w:r w:rsidR="0037322A" w:rsidRPr="0024014F">
              <w:rPr>
                <w:rFonts w:ascii="Arial" w:hAnsi="Arial" w:cs="Arial"/>
                <w:sz w:val="18"/>
                <w:szCs w:val="18"/>
              </w:rPr>
              <w:t xml:space="preserve"> </w:t>
            </w:r>
          </w:p>
          <w:p w:rsidR="00F46CF7" w:rsidRPr="0024014F" w:rsidRDefault="00765D4C"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118917390"/>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601659">
              <w:rPr>
                <w:rFonts w:ascii="Arial" w:hAnsi="Arial" w:cs="Arial"/>
                <w:sz w:val="18"/>
                <w:szCs w:val="18"/>
              </w:rPr>
              <w:t>LID Guidance</w:t>
            </w:r>
            <w:r w:rsidR="00F46CF7">
              <w:rPr>
                <w:rFonts w:ascii="Arial" w:hAnsi="Arial" w:cs="Arial"/>
                <w:sz w:val="18"/>
                <w:szCs w:val="18"/>
              </w:rPr>
              <w:t xml:space="preserve"> available at pre-application meetings</w:t>
            </w:r>
          </w:p>
          <w:p w:rsidR="00BA2CF3" w:rsidRPr="0024014F" w:rsidRDefault="00765D4C" w:rsidP="00861581">
            <w:pPr>
              <w:autoSpaceDE w:val="0"/>
              <w:autoSpaceDN w:val="0"/>
              <w:adjustRightInd w:val="0"/>
              <w:spacing w:line="360" w:lineRule="auto"/>
              <w:rPr>
                <w:rFonts w:ascii="Arial" w:hAnsi="Arial" w:cs="Arial"/>
                <w:sz w:val="18"/>
                <w:szCs w:val="18"/>
              </w:rPr>
            </w:pPr>
            <w:sdt>
              <w:sdtPr>
                <w:rPr>
                  <w:rFonts w:ascii="Arial" w:hAnsi="Arial" w:cs="Arial"/>
                  <w:sz w:val="18"/>
                  <w:szCs w:val="18"/>
                </w:rPr>
                <w:id w:val="-2111584331"/>
              </w:sdtPr>
              <w:sdtEndPr/>
              <w:sdtContent>
                <w:r w:rsidR="00BA2CF3">
                  <w:rPr>
                    <w:rFonts w:ascii="MS Gothic" w:eastAsia="MS Gothic" w:hAnsi="MS Gothic" w:cs="Arial" w:hint="eastAsia"/>
                    <w:sz w:val="18"/>
                    <w:szCs w:val="18"/>
                  </w:rPr>
                  <w:t>☐</w:t>
                </w:r>
              </w:sdtContent>
            </w:sdt>
            <w:r w:rsidR="00BA2CF3" w:rsidRPr="0035027A">
              <w:rPr>
                <w:rFonts w:ascii="Arial" w:hAnsi="Arial" w:cs="Arial"/>
                <w:sz w:val="18"/>
                <w:szCs w:val="18"/>
              </w:rPr>
              <w:t xml:space="preserve"> </w:t>
            </w:r>
            <w:r w:rsidR="00BA2CF3">
              <w:rPr>
                <w:rFonts w:ascii="Arial" w:hAnsi="Arial" w:cs="Arial"/>
                <w:sz w:val="18"/>
                <w:szCs w:val="18"/>
              </w:rPr>
              <w:t xml:space="preserve"> </w:t>
            </w:r>
            <w:r w:rsidR="00BA2CF3" w:rsidRPr="0024014F">
              <w:rPr>
                <w:rFonts w:ascii="Arial" w:hAnsi="Arial" w:cs="Arial"/>
                <w:sz w:val="18"/>
                <w:szCs w:val="18"/>
              </w:rPr>
              <w:t>Other strategies to en</w:t>
            </w:r>
            <w:r w:rsidR="00BA2CF3">
              <w:rPr>
                <w:rFonts w:ascii="Arial" w:hAnsi="Arial" w:cs="Arial"/>
                <w:sz w:val="18"/>
                <w:szCs w:val="18"/>
              </w:rPr>
              <w:t>sure incorporation of LID to the maximum extent practicable,</w:t>
            </w:r>
            <w:r w:rsidR="00BA2CF3" w:rsidRPr="0024014F">
              <w:rPr>
                <w:rFonts w:ascii="Arial" w:hAnsi="Arial" w:cs="Arial"/>
                <w:sz w:val="18"/>
                <w:szCs w:val="18"/>
              </w:rPr>
              <w:t xml:space="preserve"> describe:</w:t>
            </w:r>
          </w:p>
          <w:p w:rsidR="00BA2CF3" w:rsidRPr="0024014F" w:rsidRDefault="00EE1F8B" w:rsidP="00BA2CF3">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00C23ADE" w:rsidRPr="007E2ED5">
              <w:rPr>
                <w:rFonts w:ascii="Arial" w:hAnsi="Arial" w:cs="Arial"/>
                <w:b/>
                <w:sz w:val="18"/>
                <w:szCs w:val="18"/>
                <w:bdr w:val="single" w:sz="4" w:space="0" w:color="auto"/>
              </w:rPr>
              <w:t>X</w:t>
            </w:r>
            <w:r w:rsidR="00C23ADE" w:rsidRPr="007E2ED5">
              <w:rPr>
                <w:rFonts w:ascii="Arial" w:hAnsi="Arial" w:cs="Arial"/>
                <w:b/>
                <w:sz w:val="18"/>
                <w:szCs w:val="18"/>
              </w:rPr>
              <w:t xml:space="preserve">   </w:t>
            </w:r>
            <w:r w:rsidRPr="002C2992">
              <w:rPr>
                <w:rFonts w:ascii="Arial" w:hAnsi="Arial" w:cs="Arial"/>
                <w:sz w:val="18"/>
                <w:szCs w:val="18"/>
                <w:u w:val="single"/>
              </w:rPr>
              <w:t>The University does not have any privately owned BMP’s. All BMP’s are MS4 owned BMP’s</w:t>
            </w:r>
            <w:r w:rsidRPr="0024014F" w:rsidDel="00EE1F8B">
              <w:rPr>
                <w:rFonts w:ascii="Arial" w:hAnsi="Arial" w:cs="Arial"/>
                <w:sz w:val="18"/>
                <w:szCs w:val="18"/>
              </w:rPr>
              <w:t xml:space="preserve"> </w:t>
            </w:r>
          </w:p>
          <w:p w:rsidR="0089606A" w:rsidRDefault="00BA237C" w:rsidP="007E2ED5">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For internal projects LID is a standard of the URI Office of </w:t>
            </w:r>
            <w:proofErr w:type="spellStart"/>
            <w:r>
              <w:rPr>
                <w:rFonts w:ascii="Arial" w:hAnsi="Arial" w:cs="Arial"/>
                <w:sz w:val="18"/>
                <w:szCs w:val="18"/>
                <w:u w:val="single"/>
              </w:rPr>
              <w:t>Capiatal</w:t>
            </w:r>
            <w:proofErr w:type="spellEnd"/>
            <w:r>
              <w:rPr>
                <w:rFonts w:ascii="Arial" w:hAnsi="Arial" w:cs="Arial"/>
                <w:sz w:val="18"/>
                <w:szCs w:val="18"/>
                <w:u w:val="single"/>
              </w:rPr>
              <w:t xml:space="preserve"> Planning. </w:t>
            </w:r>
          </w:p>
          <w:p w:rsidR="0089606A" w:rsidRDefault="00CE6978" w:rsidP="007E2ED5">
            <w:pPr>
              <w:autoSpaceDE w:val="0"/>
              <w:autoSpaceDN w:val="0"/>
              <w:adjustRightInd w:val="0"/>
              <w:spacing w:line="360" w:lineRule="auto"/>
              <w:rPr>
                <w:rFonts w:ascii="Arial" w:hAnsi="Arial"/>
                <w:sz w:val="18"/>
              </w:rPr>
            </w:pPr>
            <w:r>
              <w:rPr>
                <w:rFonts w:ascii="Arial" w:hAnsi="Arial" w:cs="Arial"/>
                <w:sz w:val="18"/>
                <w:szCs w:val="18"/>
              </w:rPr>
              <w:t>Person</w:t>
            </w:r>
            <w:r w:rsidR="003E65DA">
              <w:rPr>
                <w:rFonts w:ascii="Arial" w:hAnsi="Arial" w:cs="Arial"/>
                <w:sz w:val="18"/>
                <w:szCs w:val="18"/>
              </w:rPr>
              <w:t>(s)</w:t>
            </w:r>
            <w:r w:rsidR="00A55602">
              <w:rPr>
                <w:rFonts w:ascii="Arial" w:hAnsi="Arial" w:cs="Arial"/>
                <w:sz w:val="18"/>
                <w:szCs w:val="18"/>
              </w:rPr>
              <w:t>/Department</w:t>
            </w:r>
            <w:r>
              <w:rPr>
                <w:rFonts w:ascii="Arial" w:hAnsi="Arial" w:cs="Arial"/>
                <w:sz w:val="18"/>
                <w:szCs w:val="18"/>
              </w:rPr>
              <w:t xml:space="preserve"> responsible for reviewing submissions for LID</w:t>
            </w:r>
            <w:r>
              <w:rPr>
                <w:rFonts w:ascii="Arial" w:hAnsi="Arial"/>
                <w:sz w:val="18"/>
              </w:rPr>
              <w:t>:</w:t>
            </w:r>
            <w:r w:rsidR="00703682">
              <w:rPr>
                <w:rFonts w:ascii="Arial" w:hAnsi="Arial"/>
                <w:sz w:val="18"/>
              </w:rPr>
              <w:t xml:space="preserve">  </w:t>
            </w:r>
          </w:p>
          <w:p w:rsidR="00CE6978" w:rsidRPr="0024014F" w:rsidRDefault="00EE1F8B" w:rsidP="00CE6978">
            <w:pPr>
              <w:autoSpaceDE w:val="0"/>
              <w:autoSpaceDN w:val="0"/>
              <w:adjustRightInd w:val="0"/>
              <w:spacing w:line="360" w:lineRule="auto"/>
              <w:rPr>
                <w:rFonts w:ascii="Arial" w:hAnsi="Arial" w:cs="Arial"/>
                <w:sz w:val="18"/>
                <w:szCs w:val="18"/>
              </w:rPr>
            </w:pPr>
            <w:r>
              <w:rPr>
                <w:rFonts w:ascii="Arial" w:hAnsi="Arial" w:cs="Arial"/>
                <w:sz w:val="18"/>
                <w:szCs w:val="18"/>
                <w:u w:val="single"/>
              </w:rPr>
              <w:t>Generally, the URI Capital Projects Group is the responsible Dept. reviewing submissions for LID</w:t>
            </w:r>
          </w:p>
          <w:p w:rsidR="001B5439" w:rsidRPr="00861581" w:rsidRDefault="001B5439" w:rsidP="00861581">
            <w:pPr>
              <w:autoSpaceDE w:val="0"/>
              <w:autoSpaceDN w:val="0"/>
              <w:spacing w:before="60" w:line="360" w:lineRule="auto"/>
              <w:rPr>
                <w:rFonts w:ascii="Arial" w:hAnsi="Arial" w:cs="Arial"/>
                <w:sz w:val="18"/>
                <w:szCs w:val="18"/>
              </w:rPr>
            </w:pPr>
            <w:r w:rsidRPr="00861581">
              <w:rPr>
                <w:rFonts w:ascii="Arial" w:hAnsi="Arial" w:cs="Arial"/>
                <w:sz w:val="18"/>
                <w:szCs w:val="18"/>
              </w:rPr>
              <w:t>Person(s)/Department/Board responsible for approving submissions for LID at Preliminary and/or Final Review, if applicable:</w:t>
            </w:r>
          </w:p>
          <w:p w:rsidR="00703682" w:rsidRPr="0024014F" w:rsidRDefault="00EE1F8B" w:rsidP="00703682">
            <w:pPr>
              <w:autoSpaceDE w:val="0"/>
              <w:autoSpaceDN w:val="0"/>
              <w:adjustRightInd w:val="0"/>
              <w:spacing w:line="360" w:lineRule="auto"/>
              <w:rPr>
                <w:rFonts w:ascii="Arial" w:hAnsi="Arial" w:cs="Arial"/>
                <w:sz w:val="18"/>
                <w:szCs w:val="18"/>
              </w:rPr>
            </w:pPr>
            <w:r>
              <w:rPr>
                <w:rFonts w:ascii="Arial" w:hAnsi="Arial" w:cs="Arial"/>
                <w:sz w:val="18"/>
                <w:szCs w:val="18"/>
                <w:u w:val="single"/>
              </w:rPr>
              <w:t>Ken Burke – Assistant Director of Capital Projects</w:t>
            </w:r>
          </w:p>
          <w:bookmarkEnd w:id="2"/>
          <w:p w:rsidR="00CE6978" w:rsidRDefault="00CE6978" w:rsidP="00C70F84">
            <w:pPr>
              <w:autoSpaceDE w:val="0"/>
              <w:autoSpaceDN w:val="0"/>
              <w:adjustRightInd w:val="0"/>
              <w:spacing w:after="120"/>
              <w:rPr>
                <w:rFonts w:ascii="Arial" w:hAnsi="Arial"/>
                <w:sz w:val="18"/>
              </w:rPr>
            </w:pPr>
          </w:p>
        </w:tc>
      </w:tr>
      <w:tr w:rsidR="00CA5B95" w:rsidTr="007E2ED5">
        <w:trPr>
          <w:cantSplit/>
          <w:trHeight w:val="5097"/>
        </w:trPr>
        <w:tc>
          <w:tcPr>
            <w:tcW w:w="10350" w:type="dxa"/>
            <w:gridSpan w:val="3"/>
            <w:tcBorders>
              <w:top w:val="single" w:sz="4" w:space="0" w:color="auto"/>
            </w:tcBorders>
          </w:tcPr>
          <w:p w:rsidR="00CA5B95" w:rsidRDefault="00CA5B95" w:rsidP="008F55E3">
            <w:pPr>
              <w:autoSpaceDE w:val="0"/>
              <w:autoSpaceDN w:val="0"/>
              <w:adjustRightInd w:val="0"/>
              <w:spacing w:after="120"/>
              <w:rPr>
                <w:rFonts w:ascii="Arial" w:hAnsi="Arial" w:cs="Arial"/>
                <w:sz w:val="18"/>
                <w:szCs w:val="18"/>
              </w:rPr>
            </w:pPr>
            <w:r w:rsidRPr="008F55E3">
              <w:rPr>
                <w:rFonts w:ascii="Arial" w:hAnsi="Arial" w:cs="Arial"/>
                <w:b/>
                <w:sz w:val="18"/>
                <w:szCs w:val="18"/>
              </w:rPr>
              <w:lastRenderedPageBreak/>
              <w:t>Strategies being implemented to ensure long-term Operation and</w:t>
            </w:r>
            <w:r w:rsidR="00307319" w:rsidRPr="008F55E3">
              <w:rPr>
                <w:rFonts w:ascii="Arial" w:hAnsi="Arial" w:cs="Arial"/>
                <w:b/>
                <w:sz w:val="18"/>
                <w:szCs w:val="18"/>
              </w:rPr>
              <w:t xml:space="preserve"> Maintenance (O&amp;M) of privately-</w:t>
            </w:r>
            <w:r w:rsidRPr="008F55E3">
              <w:rPr>
                <w:rFonts w:ascii="Arial" w:hAnsi="Arial" w:cs="Arial"/>
                <w:b/>
                <w:sz w:val="18"/>
                <w:szCs w:val="18"/>
              </w:rPr>
              <w:t xml:space="preserve">owned </w:t>
            </w:r>
            <w:r w:rsidR="0037322A">
              <w:rPr>
                <w:rFonts w:ascii="Arial" w:hAnsi="Arial" w:cs="Arial"/>
                <w:b/>
                <w:sz w:val="18"/>
                <w:szCs w:val="18"/>
              </w:rPr>
              <w:t xml:space="preserve">structural </w:t>
            </w:r>
            <w:r w:rsidR="005F188A" w:rsidRPr="008F55E3">
              <w:rPr>
                <w:rFonts w:ascii="Arial" w:hAnsi="Arial" w:cs="Arial"/>
                <w:b/>
                <w:sz w:val="18"/>
                <w:szCs w:val="18"/>
              </w:rPr>
              <w:t xml:space="preserve">stormwater </w:t>
            </w:r>
            <w:r w:rsidRPr="008F55E3">
              <w:rPr>
                <w:rFonts w:ascii="Arial" w:hAnsi="Arial" w:cs="Arial"/>
                <w:b/>
                <w:sz w:val="18"/>
                <w:szCs w:val="18"/>
              </w:rPr>
              <w:t>BMPs, check all that apply in your municipality</w:t>
            </w:r>
            <w:r w:rsidR="00307319" w:rsidRPr="008F55E3">
              <w:rPr>
                <w:rFonts w:ascii="Arial" w:hAnsi="Arial" w:cs="Arial"/>
                <w:b/>
                <w:sz w:val="18"/>
                <w:szCs w:val="18"/>
              </w:rPr>
              <w:t>/MS4</w:t>
            </w:r>
            <w:r w:rsidRPr="008F55E3">
              <w:rPr>
                <w:rFonts w:ascii="Arial" w:hAnsi="Arial" w:cs="Arial"/>
                <w:b/>
                <w:sz w:val="18"/>
                <w:szCs w:val="18"/>
              </w:rPr>
              <w:t>:</w:t>
            </w:r>
          </w:p>
          <w:p w:rsidR="002C5851" w:rsidRPr="002D0F02" w:rsidRDefault="00765D4C" w:rsidP="002C5851">
            <w:pPr>
              <w:autoSpaceDE w:val="0"/>
              <w:autoSpaceDN w:val="0"/>
              <w:adjustRightInd w:val="0"/>
              <w:spacing w:line="276" w:lineRule="auto"/>
              <w:rPr>
                <w:rFonts w:ascii="Arial" w:hAnsi="Arial" w:cs="Arial"/>
                <w:sz w:val="18"/>
                <w:szCs w:val="18"/>
              </w:rPr>
            </w:pPr>
            <w:sdt>
              <w:sdtPr>
                <w:rPr>
                  <w:rFonts w:ascii="Arial" w:hAnsi="Arial" w:cs="Arial"/>
                  <w:sz w:val="18"/>
                  <w:szCs w:val="18"/>
                </w:rPr>
                <w:id w:val="-1504662232"/>
                <w:showingPlcHdr/>
              </w:sdtPr>
              <w:sdtEndPr/>
              <w:sdtContent>
                <w:r w:rsidR="007E2ED5">
                  <w:rPr>
                    <w:rFonts w:ascii="Arial" w:hAnsi="Arial" w:cs="Arial"/>
                    <w:sz w:val="18"/>
                    <w:szCs w:val="18"/>
                  </w:rPr>
                  <w:t xml:space="preserve">     </w:t>
                </w:r>
              </w:sdtContent>
            </w:sdt>
            <w:r w:rsidR="00C23ADE" w:rsidRPr="007E2ED5">
              <w:rPr>
                <w:rFonts w:ascii="Arial" w:hAnsi="Arial" w:cs="Arial"/>
                <w:sz w:val="18"/>
                <w:szCs w:val="18"/>
                <w:bdr w:val="single" w:sz="4" w:space="0" w:color="auto"/>
              </w:rPr>
              <w:t xml:space="preserve">  </w:t>
            </w:r>
            <w:r w:rsidR="00C23ADE" w:rsidRPr="007E2ED5">
              <w:rPr>
                <w:rFonts w:ascii="Arial" w:hAnsi="Arial" w:cs="Arial"/>
                <w:b/>
                <w:sz w:val="18"/>
                <w:szCs w:val="18"/>
                <w:bdr w:val="single" w:sz="4" w:space="0" w:color="auto"/>
              </w:rPr>
              <w:t>X</w:t>
            </w:r>
            <w:r w:rsidR="009548E1">
              <w:rPr>
                <w:rFonts w:ascii="Arial" w:hAnsi="Arial" w:cs="Arial"/>
                <w:sz w:val="18"/>
                <w:szCs w:val="18"/>
              </w:rPr>
              <w:t xml:space="preserve">   </w:t>
            </w:r>
            <w:r w:rsidR="002C5851" w:rsidRPr="002D0F02">
              <w:rPr>
                <w:rFonts w:ascii="Arial" w:hAnsi="Arial" w:cs="Arial"/>
                <w:sz w:val="18"/>
                <w:szCs w:val="18"/>
              </w:rPr>
              <w:t>None</w:t>
            </w:r>
            <w:r w:rsidR="009548E1">
              <w:rPr>
                <w:rFonts w:ascii="Arial" w:hAnsi="Arial" w:cs="Arial"/>
                <w:sz w:val="18"/>
                <w:szCs w:val="18"/>
              </w:rPr>
              <w:t>, No privately owned BMP’s.</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538774528"/>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inspection responsible party</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738144858"/>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maintenance responsible party</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47702771"/>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w:t>
            </w:r>
            <w:r w:rsidR="00CA5B95">
              <w:rPr>
                <w:rFonts w:ascii="Arial" w:hAnsi="Arial" w:cs="Arial"/>
                <w:sz w:val="18"/>
                <w:szCs w:val="18"/>
              </w:rPr>
              <w:t xml:space="preserve">nances or by-laws identify BMP </w:t>
            </w:r>
            <w:r w:rsidR="00CA5B95" w:rsidRPr="0024014F">
              <w:rPr>
                <w:rFonts w:ascii="Arial" w:hAnsi="Arial" w:cs="Arial"/>
                <w:sz w:val="18"/>
                <w:szCs w:val="18"/>
              </w:rPr>
              <w:t xml:space="preserve">inspections and maintenance requirements </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92237791"/>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provide for easements or covenants for inspections and maintenance</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538740133"/>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require for every constructed BMP an inspections and maintenance agreement</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119871428"/>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inspections</w:t>
            </w:r>
          </w:p>
          <w:p w:rsidR="00CA5B95" w:rsidRPr="00E94641"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727676631"/>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maintenance</w:t>
            </w:r>
          </w:p>
          <w:p w:rsidR="00E94641"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4561648"/>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E94641" w:rsidRPr="0024014F">
              <w:rPr>
                <w:rFonts w:ascii="Arial" w:hAnsi="Arial" w:cs="Arial"/>
                <w:sz w:val="18"/>
                <w:szCs w:val="18"/>
              </w:rPr>
              <w:t>Ordinances or by-laws contain authority to enforce for lack of maintenance or BMP failure</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68908192"/>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w:t>
            </w:r>
            <w:r w:rsidR="00307319">
              <w:rPr>
                <w:rFonts w:ascii="Arial" w:hAnsi="Arial" w:cs="Arial"/>
                <w:sz w:val="18"/>
                <w:szCs w:val="18"/>
              </w:rPr>
              <w:t>or inspections of all privately-</w:t>
            </w:r>
            <w:r w:rsidR="00CA5B95" w:rsidRPr="0024014F">
              <w:rPr>
                <w:rFonts w:ascii="Arial" w:hAnsi="Arial" w:cs="Arial"/>
                <w:sz w:val="18"/>
                <w:szCs w:val="18"/>
              </w:rPr>
              <w:t>owned BMPs</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36983737"/>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for ma</w:t>
            </w:r>
            <w:r w:rsidR="00307319">
              <w:rPr>
                <w:rFonts w:ascii="Arial" w:hAnsi="Arial" w:cs="Arial"/>
                <w:sz w:val="18"/>
                <w:szCs w:val="18"/>
              </w:rPr>
              <w:t>intenance of all privately-</w:t>
            </w:r>
            <w:r w:rsidR="00CA5B95" w:rsidRPr="0024014F">
              <w:rPr>
                <w:rFonts w:ascii="Arial" w:hAnsi="Arial" w:cs="Arial"/>
                <w:sz w:val="18"/>
                <w:szCs w:val="18"/>
              </w:rPr>
              <w:t>owned BMPs</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107799775"/>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Establishment of escrow account for use in case of failure of BMP</w:t>
            </w:r>
          </w:p>
          <w:p w:rsidR="00CA5B95" w:rsidRPr="0024014F" w:rsidRDefault="00765D4C"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492438778"/>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Other strategies to en</w:t>
            </w:r>
            <w:r w:rsidR="00E94641">
              <w:rPr>
                <w:rFonts w:ascii="Arial" w:hAnsi="Arial" w:cs="Arial"/>
                <w:sz w:val="18"/>
                <w:szCs w:val="18"/>
              </w:rPr>
              <w:t>sure l</w:t>
            </w:r>
            <w:r w:rsidR="00307319">
              <w:rPr>
                <w:rFonts w:ascii="Arial" w:hAnsi="Arial" w:cs="Arial"/>
                <w:sz w:val="18"/>
                <w:szCs w:val="18"/>
              </w:rPr>
              <w:t>ong-term O&amp;M of privately-</w:t>
            </w:r>
            <w:r w:rsidR="00CA5B95" w:rsidRPr="0024014F">
              <w:rPr>
                <w:rFonts w:ascii="Arial" w:hAnsi="Arial" w:cs="Arial"/>
                <w:sz w:val="18"/>
                <w:szCs w:val="18"/>
              </w:rPr>
              <w:t>owned BMPs, describe:</w:t>
            </w:r>
          </w:p>
          <w:p w:rsidR="00CA5B95" w:rsidRPr="0024014F" w:rsidRDefault="009548E1" w:rsidP="0024014F">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00C23ADE" w:rsidRPr="007E2ED5">
              <w:rPr>
                <w:rFonts w:ascii="Arial" w:hAnsi="Arial" w:cs="Arial"/>
                <w:b/>
                <w:sz w:val="18"/>
                <w:szCs w:val="18"/>
                <w:bdr w:val="single" w:sz="4" w:space="0" w:color="auto"/>
              </w:rPr>
              <w:t>X</w:t>
            </w:r>
            <w:r>
              <w:rPr>
                <w:rFonts w:ascii="Arial" w:hAnsi="Arial" w:cs="Arial"/>
                <w:sz w:val="18"/>
                <w:szCs w:val="18"/>
              </w:rPr>
              <w:t xml:space="preserve">  </w:t>
            </w:r>
            <w:r w:rsidRPr="002C2992">
              <w:rPr>
                <w:rFonts w:ascii="Arial" w:hAnsi="Arial" w:cs="Arial"/>
                <w:sz w:val="18"/>
                <w:szCs w:val="18"/>
                <w:u w:val="single"/>
              </w:rPr>
              <w:t>The University does not have any privately owned BMP’s. All BMP’s are MS4 owned BMP’s</w:t>
            </w:r>
            <w:r w:rsidRPr="0024014F" w:rsidDel="009548E1">
              <w:rPr>
                <w:rFonts w:ascii="Arial" w:hAnsi="Arial" w:cs="Arial"/>
                <w:sz w:val="18"/>
                <w:szCs w:val="18"/>
              </w:rPr>
              <w:t xml:space="preserve"> </w:t>
            </w:r>
          </w:p>
          <w:p w:rsidR="00736026"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rsidR="005B248B" w:rsidRDefault="00C515AA" w:rsidP="008F55E3">
            <w:pPr>
              <w:autoSpaceDE w:val="0"/>
              <w:autoSpaceDN w:val="0"/>
              <w:adjustRightInd w:val="0"/>
              <w:spacing w:line="276" w:lineRule="auto"/>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require</w:t>
            </w:r>
            <w:r w:rsidR="00736026">
              <w:rPr>
                <w:rFonts w:ascii="Arial" w:hAnsi="Arial" w:cs="Arial"/>
                <w:sz w:val="18"/>
                <w:szCs w:val="18"/>
              </w:rPr>
              <w:t xml:space="preserve"> the use</w:t>
            </w:r>
            <w:r w:rsidR="005B248B" w:rsidRPr="008F55E3">
              <w:rPr>
                <w:rFonts w:ascii="Arial" w:hAnsi="Arial" w:cs="Arial"/>
                <w:sz w:val="18"/>
                <w:szCs w:val="18"/>
              </w:rPr>
              <w:t xml:space="preserve"> </w:t>
            </w:r>
            <w:r w:rsidR="00736026">
              <w:rPr>
                <w:rFonts w:ascii="Arial" w:hAnsi="Arial" w:cs="Arial"/>
                <w:sz w:val="18"/>
                <w:szCs w:val="18"/>
              </w:rPr>
              <w:t xml:space="preserve">BMPs </w:t>
            </w:r>
            <w:r w:rsidR="005B248B" w:rsidRPr="008F55E3">
              <w:rPr>
                <w:rFonts w:ascii="Arial" w:hAnsi="Arial" w:cs="Arial"/>
                <w:sz w:val="18"/>
                <w:szCs w:val="18"/>
              </w:rPr>
              <w:t>Operations and Maintenance Agreements</w:t>
            </w:r>
            <w:r w:rsidR="005B248B">
              <w:rPr>
                <w:rFonts w:ascii="Arial" w:hAnsi="Arial" w:cs="Arial"/>
                <w:sz w:val="18"/>
                <w:szCs w:val="18"/>
              </w:rPr>
              <w:t>?</w:t>
            </w:r>
            <w:r>
              <w:rPr>
                <w:rFonts w:ascii="Arial" w:hAnsi="Arial" w:cs="Arial"/>
                <w:sz w:val="18"/>
                <w:szCs w:val="18"/>
              </w:rPr>
              <w:t xml:space="preserve">          </w:t>
            </w:r>
            <w:r w:rsidR="00FA0CD6">
              <w:rPr>
                <w:rFonts w:ascii="Arial" w:hAnsi="Arial" w:cs="Arial"/>
                <w:sz w:val="18"/>
                <w:szCs w:val="18"/>
              </w:rPr>
              <w:t xml:space="preserve">     </w:t>
            </w:r>
            <w:r>
              <w:rPr>
                <w:rFonts w:ascii="Arial" w:hAnsi="Arial" w:cs="Arial"/>
                <w:sz w:val="18"/>
                <w:szCs w:val="18"/>
              </w:rPr>
              <w:t xml:space="preserve"> </w:t>
            </w:r>
            <w:r w:rsidR="005B248B" w:rsidRPr="008F55E3">
              <w:rPr>
                <w:rFonts w:ascii="Arial" w:hAnsi="Arial" w:cs="Arial"/>
                <w:sz w:val="18"/>
                <w:szCs w:val="18"/>
              </w:rPr>
              <w:t> </w:t>
            </w:r>
            <w:sdt>
              <w:sdtPr>
                <w:rPr>
                  <w:rFonts w:ascii="Arial" w:hAnsi="Arial" w:cs="Arial"/>
                  <w:sz w:val="18"/>
                  <w:szCs w:val="18"/>
                </w:rPr>
                <w:id w:val="-473529241"/>
              </w:sdtPr>
              <w:sdtEndPr/>
              <w:sdtContent>
                <w:r>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YES</w:t>
            </w:r>
            <w:r w:rsidR="005B248B" w:rsidRPr="0024014F">
              <w:rPr>
                <w:rFonts w:ascii="Arial" w:hAnsi="Arial" w:cs="Arial"/>
                <w:sz w:val="18"/>
                <w:szCs w:val="18"/>
              </w:rPr>
              <w:t xml:space="preserve">     </w:t>
            </w:r>
            <w:sdt>
              <w:sdtPr>
                <w:rPr>
                  <w:rFonts w:ascii="Arial" w:hAnsi="Arial" w:cs="Arial"/>
                  <w:sz w:val="18"/>
                  <w:szCs w:val="18"/>
                </w:rPr>
                <w:id w:val="-1357348929"/>
              </w:sdtPr>
              <w:sdtEndPr/>
              <w:sdtContent>
                <w:r w:rsidR="009548E1">
                  <w:rPr>
                    <w:rFonts w:ascii="MS Gothic" w:eastAsia="MS Gothic" w:hAnsi="MS Gothic" w:cs="Arial"/>
                    <w:b/>
                    <w:sz w:val="18"/>
                    <w:szCs w:val="18"/>
                  </w:rPr>
                  <w:t>X</w:t>
                </w:r>
              </w:sdtContent>
            </w:sdt>
            <w:r w:rsidR="005B248B" w:rsidRPr="0035027A">
              <w:rPr>
                <w:rFonts w:ascii="Arial" w:hAnsi="Arial" w:cs="Arial"/>
                <w:sz w:val="18"/>
                <w:szCs w:val="18"/>
              </w:rPr>
              <w:t xml:space="preserve"> </w:t>
            </w:r>
            <w:r w:rsidR="005B248B">
              <w:rPr>
                <w:rFonts w:ascii="Arial" w:hAnsi="Arial" w:cs="Arial"/>
                <w:sz w:val="18"/>
                <w:szCs w:val="18"/>
              </w:rPr>
              <w:t xml:space="preserve"> </w:t>
            </w:r>
            <w:r w:rsidR="005B248B" w:rsidRPr="0024014F">
              <w:rPr>
                <w:rFonts w:ascii="Arial" w:hAnsi="Arial" w:cs="Arial"/>
                <w:sz w:val="18"/>
                <w:szCs w:val="18"/>
              </w:rPr>
              <w:t>N</w:t>
            </w:r>
            <w:r w:rsidR="009548E1">
              <w:rPr>
                <w:rFonts w:ascii="Arial" w:hAnsi="Arial" w:cs="Arial"/>
                <w:sz w:val="18"/>
                <w:szCs w:val="18"/>
              </w:rPr>
              <w:t>/A</w:t>
            </w:r>
          </w:p>
          <w:p w:rsidR="00697FD3" w:rsidRDefault="005B248B">
            <w:pPr>
              <w:autoSpaceDE w:val="0"/>
              <w:autoSpaceDN w:val="0"/>
              <w:adjustRightInd w:val="0"/>
              <w:spacing w:line="276" w:lineRule="auto"/>
              <w:rPr>
                <w:rFonts w:ascii="Arial" w:hAnsi="Arial"/>
                <w:sz w:val="18"/>
              </w:rPr>
            </w:pPr>
            <w:r w:rsidRPr="008F55E3">
              <w:rPr>
                <w:rFonts w:ascii="Arial" w:hAnsi="Arial" w:cs="Arial"/>
                <w:sz w:val="18"/>
                <w:szCs w:val="18"/>
              </w:rPr>
              <w:t>If YES</w:t>
            </w:r>
            <w:r>
              <w:rPr>
                <w:rFonts w:ascii="Arial" w:hAnsi="Arial" w:cs="Arial"/>
                <w:sz w:val="18"/>
                <w:szCs w:val="18"/>
              </w:rPr>
              <w:t>,</w:t>
            </w:r>
            <w:r w:rsidRPr="008F55E3">
              <w:rPr>
                <w:rFonts w:ascii="Arial" w:hAnsi="Arial" w:cs="Arial"/>
                <w:sz w:val="18"/>
                <w:szCs w:val="18"/>
              </w:rPr>
              <w:t xml:space="preserve"> please indicate if the Operations and Maintenance Agreement</w:t>
            </w:r>
            <w:r w:rsidR="00893C97">
              <w:rPr>
                <w:rFonts w:ascii="Arial" w:hAnsi="Arial" w:cs="Arial"/>
                <w:sz w:val="18"/>
                <w:szCs w:val="18"/>
              </w:rPr>
              <w:t>s</w:t>
            </w:r>
            <w:r w:rsidRPr="008F55E3">
              <w:rPr>
                <w:rFonts w:ascii="Arial" w:hAnsi="Arial" w:cs="Arial"/>
                <w:sz w:val="18"/>
                <w:szCs w:val="18"/>
              </w:rPr>
              <w:t xml:space="preserve"> include the following:</w:t>
            </w:r>
          </w:p>
        </w:tc>
      </w:tr>
      <w:tr w:rsidR="00736026" w:rsidTr="008F55E3">
        <w:trPr>
          <w:cantSplit/>
          <w:trHeight w:hRule="exact" w:val="2499"/>
        </w:trPr>
        <w:tc>
          <w:tcPr>
            <w:tcW w:w="7980" w:type="dxa"/>
            <w:gridSpan w:val="2"/>
          </w:tcPr>
          <w:p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Party responsible for the long-term </w:t>
            </w:r>
            <w:r>
              <w:rPr>
                <w:rFonts w:ascii="Arial" w:hAnsi="Arial" w:cs="Arial"/>
                <w:sz w:val="18"/>
                <w:szCs w:val="18"/>
              </w:rPr>
              <w:t>O&amp;M</w:t>
            </w:r>
            <w:r w:rsidRPr="00685E98">
              <w:rPr>
                <w:rFonts w:ascii="Arial" w:hAnsi="Arial" w:cs="Arial"/>
                <w:sz w:val="18"/>
                <w:szCs w:val="18"/>
              </w:rPr>
              <w:t xml:space="preserve"> of permanent stormwater management </w:t>
            </w:r>
            <w:r>
              <w:rPr>
                <w:rFonts w:ascii="Arial" w:hAnsi="Arial" w:cs="Arial"/>
                <w:sz w:val="18"/>
                <w:szCs w:val="18"/>
              </w:rPr>
              <w:t xml:space="preserve">BMPs       </w:t>
            </w:r>
          </w:p>
          <w:p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description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r w:rsidRPr="005B248B">
              <w:rPr>
                <w:rFonts w:ascii="Arial" w:hAnsi="Arial" w:cs="Arial"/>
                <w:sz w:val="18"/>
                <w:szCs w:val="18"/>
              </w:rPr>
              <w:t xml:space="preserve"> </w:t>
            </w:r>
          </w:p>
          <w:p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The location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p>
          <w:p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timeframe for routine and emergency inspections and maintenance of all permanent stormwater management </w:t>
            </w:r>
            <w:r>
              <w:rPr>
                <w:rFonts w:ascii="Arial" w:hAnsi="Arial" w:cs="Arial"/>
                <w:sz w:val="18"/>
                <w:szCs w:val="18"/>
              </w:rPr>
              <w:t xml:space="preserve">BMPs                                                                                                                                       </w:t>
            </w:r>
          </w:p>
          <w:p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 requirement that all inspections and maintenance activities are documented</w:t>
            </w:r>
            <w:r>
              <w:rPr>
                <w:rFonts w:ascii="Arial" w:hAnsi="Arial" w:cs="Arial"/>
                <w:sz w:val="18"/>
                <w:szCs w:val="18"/>
              </w:rPr>
              <w:t xml:space="preserve">                     </w:t>
            </w:r>
          </w:p>
          <w:p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Annual submission of inspection/maintenance certification/documentation</w:t>
            </w:r>
            <w:r>
              <w:rPr>
                <w:rFonts w:ascii="Arial" w:hAnsi="Arial" w:cs="Arial"/>
                <w:sz w:val="18"/>
                <w:szCs w:val="18"/>
              </w:rPr>
              <w:t xml:space="preserve"> to the MS4         </w:t>
            </w:r>
          </w:p>
          <w:p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Stormwater management easement for access for inspections and maintenance or the preservation of stormwater runoff conveyance, infiltration, and detention areas and other stormwater controls and BMPs by persons other than the property owner</w:t>
            </w:r>
            <w:r>
              <w:rPr>
                <w:rFonts w:ascii="Arial" w:hAnsi="Arial" w:cs="Arial"/>
                <w:sz w:val="18"/>
                <w:szCs w:val="18"/>
              </w:rPr>
              <w:t xml:space="preserve">                                                                                                                   </w:t>
            </w:r>
          </w:p>
          <w:p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Steps available for addressing a failure to maintain the stormwater controls and BMPs</w:t>
            </w:r>
            <w:r>
              <w:rPr>
                <w:rFonts w:ascii="Arial" w:hAnsi="Arial" w:cs="Arial"/>
                <w:sz w:val="18"/>
                <w:szCs w:val="18"/>
              </w:rPr>
              <w:t xml:space="preserve">        </w:t>
            </w:r>
          </w:p>
          <w:p w:rsidR="00736026" w:rsidRPr="00697FD3" w:rsidRDefault="00736026">
            <w:pPr>
              <w:autoSpaceDE w:val="0"/>
              <w:autoSpaceDN w:val="0"/>
              <w:adjustRightInd w:val="0"/>
              <w:rPr>
                <w:rFonts w:ascii="Arial" w:hAnsi="Arial" w:cs="Arial"/>
                <w:b/>
                <w:sz w:val="18"/>
                <w:szCs w:val="18"/>
              </w:rPr>
            </w:pPr>
          </w:p>
        </w:tc>
        <w:tc>
          <w:tcPr>
            <w:tcW w:w="2370" w:type="dxa"/>
          </w:tcPr>
          <w:p w:rsidR="00736026" w:rsidRDefault="00765D4C" w:rsidP="008F55E3">
            <w:pPr>
              <w:autoSpaceDE w:val="0"/>
              <w:autoSpaceDN w:val="0"/>
              <w:adjustRightInd w:val="0"/>
              <w:jc w:val="center"/>
              <w:rPr>
                <w:rFonts w:ascii="Arial" w:hAnsi="Arial" w:cs="Arial"/>
                <w:sz w:val="18"/>
                <w:szCs w:val="18"/>
              </w:rPr>
            </w:pPr>
            <w:sdt>
              <w:sdtPr>
                <w:rPr>
                  <w:rFonts w:ascii="Arial" w:hAnsi="Arial" w:cs="Arial"/>
                  <w:sz w:val="18"/>
                  <w:szCs w:val="18"/>
                </w:rPr>
                <w:id w:val="-1882385124"/>
              </w:sdtPr>
              <w:sdtEndPr/>
              <w:sdtContent>
                <w:r w:rsidR="00FA0CD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sdt>
              <w:sdtPr>
                <w:rPr>
                  <w:rFonts w:ascii="Arial" w:hAnsi="Arial" w:cs="Arial"/>
                  <w:sz w:val="18"/>
                  <w:szCs w:val="18"/>
                </w:rPr>
                <w:id w:val="486206813"/>
              </w:sdtPr>
              <w:sdtEndPr/>
              <w:sdtContent>
                <w:r w:rsidR="009548E1">
                  <w:rPr>
                    <w:rFonts w:ascii="MS Gothic" w:eastAsia="MS Gothic" w:hAnsi="MS Gothic" w:cs="Arial"/>
                    <w:b/>
                    <w:sz w:val="18"/>
                    <w:szCs w:val="18"/>
                  </w:rPr>
                  <w:t>X</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w:t>
            </w:r>
            <w:r w:rsidR="009548E1">
              <w:rPr>
                <w:rFonts w:ascii="Arial" w:hAnsi="Arial" w:cs="Arial"/>
                <w:sz w:val="18"/>
                <w:szCs w:val="18"/>
              </w:rPr>
              <w:t>/A</w:t>
            </w:r>
          </w:p>
          <w:p w:rsidR="00736026" w:rsidRDefault="00765D4C" w:rsidP="008F55E3">
            <w:pPr>
              <w:autoSpaceDE w:val="0"/>
              <w:autoSpaceDN w:val="0"/>
              <w:adjustRightInd w:val="0"/>
              <w:jc w:val="center"/>
              <w:rPr>
                <w:rFonts w:ascii="Arial" w:hAnsi="Arial" w:cs="Arial"/>
                <w:sz w:val="18"/>
                <w:szCs w:val="18"/>
              </w:rPr>
            </w:pPr>
            <w:sdt>
              <w:sdtPr>
                <w:rPr>
                  <w:rFonts w:ascii="MS Gothic" w:eastAsia="MS Gothic" w:hAnsi="MS Gothic" w:cs="Arial"/>
                  <w:sz w:val="18"/>
                  <w:szCs w:val="18"/>
                </w:rPr>
                <w:id w:val="-2026400348"/>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YES     </w:t>
            </w:r>
            <w:sdt>
              <w:sdtPr>
                <w:rPr>
                  <w:rFonts w:ascii="MS Gothic" w:eastAsia="MS Gothic" w:hAnsi="MS Gothic" w:cs="Arial"/>
                  <w:sz w:val="18"/>
                  <w:szCs w:val="18"/>
                </w:rPr>
                <w:id w:val="81271013"/>
              </w:sdtPr>
              <w:sdtEndPr/>
              <w:sdtContent>
                <w:r w:rsidR="009548E1">
                  <w:rPr>
                    <w:rFonts w:ascii="MS Gothic" w:eastAsia="MS Gothic" w:hAnsi="MS Gothic" w:cs="Arial"/>
                    <w:b/>
                    <w:sz w:val="18"/>
                    <w:szCs w:val="18"/>
                  </w:rPr>
                  <w:t>X</w:t>
                </w:r>
              </w:sdtContent>
            </w:sdt>
            <w:r w:rsidR="00736026" w:rsidRPr="005B248B">
              <w:rPr>
                <w:rFonts w:ascii="Arial" w:hAnsi="Arial" w:cs="Arial"/>
                <w:sz w:val="18"/>
                <w:szCs w:val="18"/>
              </w:rPr>
              <w:t xml:space="preserve">  N</w:t>
            </w:r>
            <w:r w:rsidR="009548E1">
              <w:rPr>
                <w:rFonts w:ascii="Arial" w:hAnsi="Arial" w:cs="Arial"/>
                <w:sz w:val="18"/>
                <w:szCs w:val="18"/>
              </w:rPr>
              <w:t>/A</w:t>
            </w:r>
          </w:p>
          <w:p w:rsidR="00736026" w:rsidRDefault="00765D4C" w:rsidP="008F55E3">
            <w:pPr>
              <w:autoSpaceDE w:val="0"/>
              <w:autoSpaceDN w:val="0"/>
              <w:adjustRightInd w:val="0"/>
              <w:jc w:val="center"/>
              <w:rPr>
                <w:rFonts w:ascii="Arial" w:hAnsi="Arial" w:cs="Arial"/>
                <w:sz w:val="18"/>
                <w:szCs w:val="18"/>
              </w:rPr>
            </w:pPr>
            <w:sdt>
              <w:sdtPr>
                <w:rPr>
                  <w:rFonts w:ascii="Arial" w:hAnsi="Arial" w:cs="Arial"/>
                  <w:sz w:val="18"/>
                  <w:szCs w:val="18"/>
                </w:rPr>
                <w:id w:val="1721250448"/>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YES</w:t>
            </w:r>
            <w:r w:rsidR="00736026">
              <w:rPr>
                <w:rFonts w:ascii="Arial" w:hAnsi="Arial" w:cs="Arial"/>
                <w:sz w:val="18"/>
                <w:szCs w:val="18"/>
              </w:rPr>
              <w:t xml:space="preserve">     </w:t>
            </w:r>
            <w:sdt>
              <w:sdtPr>
                <w:rPr>
                  <w:rFonts w:ascii="Arial" w:hAnsi="Arial" w:cs="Arial"/>
                  <w:sz w:val="18"/>
                  <w:szCs w:val="18"/>
                </w:rPr>
                <w:id w:val="546339480"/>
              </w:sdtPr>
              <w:sdtEndPr/>
              <w:sdtContent>
                <w:r w:rsidR="009548E1">
                  <w:rPr>
                    <w:rFonts w:ascii="MS Gothic" w:eastAsia="MS Gothic" w:hAnsi="MS Gothic" w:cs="Arial"/>
                    <w:b/>
                    <w:sz w:val="18"/>
                    <w:szCs w:val="18"/>
                  </w:rPr>
                  <w:t>X</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w:t>
            </w:r>
            <w:r w:rsidR="009548E1">
              <w:rPr>
                <w:rFonts w:ascii="Arial" w:hAnsi="Arial" w:cs="Arial"/>
                <w:sz w:val="18"/>
                <w:szCs w:val="18"/>
              </w:rPr>
              <w:t>/A</w:t>
            </w:r>
          </w:p>
          <w:p w:rsidR="008E4036" w:rsidRDefault="00765D4C" w:rsidP="008F55E3">
            <w:pPr>
              <w:autoSpaceDE w:val="0"/>
              <w:autoSpaceDN w:val="0"/>
              <w:adjustRightInd w:val="0"/>
              <w:spacing w:after="120"/>
              <w:jc w:val="center"/>
              <w:rPr>
                <w:rFonts w:ascii="Arial" w:hAnsi="Arial" w:cs="Arial"/>
                <w:sz w:val="18"/>
                <w:szCs w:val="18"/>
              </w:rPr>
            </w:pPr>
            <w:sdt>
              <w:sdtPr>
                <w:rPr>
                  <w:rFonts w:ascii="Arial" w:hAnsi="Arial" w:cs="Arial"/>
                  <w:sz w:val="18"/>
                  <w:szCs w:val="18"/>
                </w:rPr>
                <w:id w:val="1764338377"/>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r w:rsidR="00736026" w:rsidRPr="0024014F">
              <w:rPr>
                <w:rFonts w:ascii="Arial" w:hAnsi="Arial" w:cs="Arial"/>
                <w:sz w:val="18"/>
                <w:szCs w:val="18"/>
              </w:rPr>
              <w:t xml:space="preserve"> </w:t>
            </w:r>
            <w:r w:rsidR="00736026">
              <w:rPr>
                <w:rFonts w:ascii="Arial" w:hAnsi="Arial" w:cs="Arial"/>
                <w:sz w:val="18"/>
                <w:szCs w:val="18"/>
              </w:rPr>
              <w:t xml:space="preserve"> </w:t>
            </w:r>
            <w:sdt>
              <w:sdtPr>
                <w:rPr>
                  <w:rFonts w:ascii="Arial" w:hAnsi="Arial" w:cs="Arial"/>
                  <w:sz w:val="18"/>
                  <w:szCs w:val="18"/>
                </w:rPr>
                <w:id w:val="848843993"/>
              </w:sdtPr>
              <w:sdtEndPr/>
              <w:sdtContent>
                <w:r w:rsidR="009548E1">
                  <w:rPr>
                    <w:rFonts w:ascii="MS Gothic" w:eastAsia="MS Gothic" w:hAnsi="MS Gothic" w:cs="Arial"/>
                    <w:b/>
                    <w:sz w:val="18"/>
                    <w:szCs w:val="18"/>
                  </w:rPr>
                  <w:t>X</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w:t>
            </w:r>
            <w:r w:rsidR="009548E1">
              <w:rPr>
                <w:rFonts w:ascii="Arial" w:hAnsi="Arial" w:cs="Arial"/>
                <w:sz w:val="18"/>
                <w:szCs w:val="18"/>
              </w:rPr>
              <w:t>/A</w:t>
            </w:r>
          </w:p>
          <w:p w:rsidR="00736026" w:rsidRDefault="00765D4C" w:rsidP="008F55E3">
            <w:pPr>
              <w:autoSpaceDE w:val="0"/>
              <w:autoSpaceDN w:val="0"/>
              <w:adjustRightInd w:val="0"/>
              <w:jc w:val="center"/>
              <w:rPr>
                <w:rFonts w:ascii="Arial" w:hAnsi="Arial" w:cs="Arial"/>
                <w:sz w:val="18"/>
                <w:szCs w:val="18"/>
              </w:rPr>
            </w:pPr>
            <w:sdt>
              <w:sdtPr>
                <w:rPr>
                  <w:rFonts w:ascii="Arial" w:hAnsi="Arial" w:cs="Arial"/>
                  <w:sz w:val="18"/>
                  <w:szCs w:val="18"/>
                </w:rPr>
                <w:id w:val="1861776994"/>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552694426"/>
              </w:sdtPr>
              <w:sdtEndPr/>
              <w:sdtContent>
                <w:r w:rsidR="009548E1">
                  <w:rPr>
                    <w:rFonts w:ascii="MS Gothic" w:eastAsia="MS Gothic" w:hAnsi="MS Gothic" w:cs="Arial"/>
                    <w:b/>
                    <w:sz w:val="18"/>
                    <w:szCs w:val="18"/>
                  </w:rPr>
                  <w:t>X</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w:t>
            </w:r>
            <w:r w:rsidR="009548E1">
              <w:rPr>
                <w:rFonts w:ascii="Arial" w:hAnsi="Arial" w:cs="Arial"/>
                <w:sz w:val="18"/>
                <w:szCs w:val="18"/>
              </w:rPr>
              <w:t>/A</w:t>
            </w:r>
          </w:p>
          <w:p w:rsidR="00736026" w:rsidRDefault="00765D4C" w:rsidP="008F55E3">
            <w:pPr>
              <w:autoSpaceDE w:val="0"/>
              <w:autoSpaceDN w:val="0"/>
              <w:adjustRightInd w:val="0"/>
              <w:jc w:val="center"/>
              <w:rPr>
                <w:rFonts w:ascii="Arial" w:hAnsi="Arial" w:cs="Arial"/>
                <w:b/>
                <w:sz w:val="18"/>
                <w:szCs w:val="18"/>
              </w:rPr>
            </w:pPr>
            <w:sdt>
              <w:sdtPr>
                <w:rPr>
                  <w:rFonts w:ascii="Arial" w:hAnsi="Arial" w:cs="Arial"/>
                  <w:sz w:val="18"/>
                  <w:szCs w:val="18"/>
                </w:rPr>
                <w:id w:val="-470127722"/>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380012319"/>
              </w:sdtPr>
              <w:sdtEndPr/>
              <w:sdtContent>
                <w:r w:rsidR="009548E1">
                  <w:rPr>
                    <w:rFonts w:ascii="MS Gothic" w:eastAsia="MS Gothic" w:hAnsi="MS Gothic" w:cs="Arial"/>
                    <w:b/>
                    <w:sz w:val="18"/>
                    <w:szCs w:val="18"/>
                  </w:rPr>
                  <w:t>X</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w:t>
            </w:r>
            <w:r w:rsidR="009548E1">
              <w:rPr>
                <w:rFonts w:ascii="Arial" w:hAnsi="Arial" w:cs="Arial"/>
                <w:sz w:val="18"/>
                <w:szCs w:val="18"/>
              </w:rPr>
              <w:t>/A</w:t>
            </w:r>
          </w:p>
          <w:p w:rsidR="00736026" w:rsidRDefault="00765D4C" w:rsidP="008F55E3">
            <w:pPr>
              <w:autoSpaceDE w:val="0"/>
              <w:autoSpaceDN w:val="0"/>
              <w:adjustRightInd w:val="0"/>
              <w:jc w:val="center"/>
              <w:rPr>
                <w:rFonts w:ascii="Arial" w:hAnsi="Arial" w:cs="Arial"/>
                <w:sz w:val="18"/>
                <w:szCs w:val="18"/>
              </w:rPr>
            </w:pPr>
            <w:sdt>
              <w:sdtPr>
                <w:rPr>
                  <w:rFonts w:ascii="Arial" w:hAnsi="Arial" w:cs="Arial"/>
                  <w:sz w:val="18"/>
                  <w:szCs w:val="18"/>
                </w:rPr>
                <w:id w:val="1405881030"/>
              </w:sdtPr>
              <w:sdtEndPr/>
              <w:sdtContent>
                <w:r w:rsidR="008E403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1795907219"/>
              </w:sdtPr>
              <w:sdtEndPr/>
              <w:sdtContent>
                <w:r w:rsidR="009548E1">
                  <w:rPr>
                    <w:rFonts w:ascii="MS Gothic" w:eastAsia="MS Gothic" w:hAnsi="MS Gothic" w:cs="Arial"/>
                    <w:b/>
                    <w:sz w:val="18"/>
                    <w:szCs w:val="18"/>
                  </w:rPr>
                  <w:t>X</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w:t>
            </w:r>
            <w:r w:rsidR="009548E1">
              <w:rPr>
                <w:rFonts w:ascii="Arial" w:hAnsi="Arial" w:cs="Arial"/>
                <w:sz w:val="18"/>
                <w:szCs w:val="18"/>
              </w:rPr>
              <w:t>/A</w:t>
            </w:r>
          </w:p>
          <w:p w:rsidR="008E4036" w:rsidRDefault="008E4036" w:rsidP="008F55E3">
            <w:pPr>
              <w:autoSpaceDE w:val="0"/>
              <w:autoSpaceDN w:val="0"/>
              <w:adjustRightInd w:val="0"/>
              <w:jc w:val="center"/>
              <w:rPr>
                <w:rFonts w:ascii="Arial" w:hAnsi="Arial" w:cs="Arial"/>
                <w:sz w:val="18"/>
                <w:szCs w:val="18"/>
              </w:rPr>
            </w:pPr>
          </w:p>
          <w:p w:rsidR="008E4036" w:rsidRDefault="008E4036" w:rsidP="008F55E3">
            <w:pPr>
              <w:autoSpaceDE w:val="0"/>
              <w:autoSpaceDN w:val="0"/>
              <w:adjustRightInd w:val="0"/>
              <w:jc w:val="center"/>
              <w:rPr>
                <w:rFonts w:ascii="Arial" w:hAnsi="Arial" w:cs="Arial"/>
                <w:sz w:val="18"/>
                <w:szCs w:val="18"/>
              </w:rPr>
            </w:pPr>
          </w:p>
          <w:p w:rsidR="00736026" w:rsidRPr="00697FD3" w:rsidRDefault="00765D4C" w:rsidP="008F55E3">
            <w:pPr>
              <w:autoSpaceDE w:val="0"/>
              <w:autoSpaceDN w:val="0"/>
              <w:adjustRightInd w:val="0"/>
              <w:jc w:val="center"/>
              <w:rPr>
                <w:rFonts w:ascii="Arial" w:hAnsi="Arial" w:cs="Arial"/>
                <w:b/>
                <w:sz w:val="18"/>
                <w:szCs w:val="18"/>
              </w:rPr>
            </w:pPr>
            <w:sdt>
              <w:sdtPr>
                <w:rPr>
                  <w:rFonts w:ascii="Arial" w:hAnsi="Arial" w:cs="Arial"/>
                  <w:sz w:val="18"/>
                  <w:szCs w:val="18"/>
                </w:rPr>
                <w:id w:val="913977844"/>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289898159"/>
              </w:sdtPr>
              <w:sdtEndPr/>
              <w:sdtContent>
                <w:r w:rsidR="009548E1">
                  <w:rPr>
                    <w:rFonts w:ascii="MS Gothic" w:eastAsia="MS Gothic" w:hAnsi="MS Gothic" w:cs="Arial"/>
                    <w:b/>
                    <w:sz w:val="18"/>
                    <w:szCs w:val="18"/>
                  </w:rPr>
                  <w:t>X</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w:t>
            </w:r>
            <w:r w:rsidR="009548E1">
              <w:rPr>
                <w:rFonts w:ascii="Arial" w:hAnsi="Arial" w:cs="Arial"/>
                <w:sz w:val="18"/>
                <w:szCs w:val="18"/>
              </w:rPr>
              <w:t>/A</w:t>
            </w:r>
          </w:p>
        </w:tc>
      </w:tr>
      <w:tr w:rsidR="00893C97" w:rsidTr="008F55E3">
        <w:trPr>
          <w:cantSplit/>
          <w:trHeight w:hRule="exact" w:val="987"/>
        </w:trPr>
        <w:tc>
          <w:tcPr>
            <w:tcW w:w="10350" w:type="dxa"/>
            <w:gridSpan w:val="3"/>
          </w:tcPr>
          <w:p w:rsidR="00BA237C" w:rsidRDefault="00893C97" w:rsidP="00893C97">
            <w:pPr>
              <w:autoSpaceDE w:val="0"/>
              <w:autoSpaceDN w:val="0"/>
              <w:adjustRightInd w:val="0"/>
              <w:spacing w:before="120" w:line="276" w:lineRule="auto"/>
              <w:rPr>
                <w:rFonts w:ascii="Arial" w:hAnsi="Arial"/>
                <w:sz w:val="18"/>
              </w:rPr>
            </w:pPr>
            <w:r>
              <w:rPr>
                <w:rFonts w:ascii="Arial" w:hAnsi="Arial" w:cs="Arial"/>
                <w:sz w:val="18"/>
                <w:szCs w:val="18"/>
              </w:rPr>
              <w:t>Please elaborate, if appropriate</w:t>
            </w:r>
            <w:r>
              <w:rPr>
                <w:rFonts w:ascii="Arial" w:hAnsi="Arial"/>
                <w:sz w:val="18"/>
              </w:rPr>
              <w:t>:</w:t>
            </w:r>
          </w:p>
          <w:p w:rsidR="00893C97" w:rsidRPr="007E2ED5" w:rsidRDefault="00C23ADE" w:rsidP="00893C97">
            <w:pPr>
              <w:autoSpaceDE w:val="0"/>
              <w:autoSpaceDN w:val="0"/>
              <w:adjustRightInd w:val="0"/>
              <w:spacing w:line="360" w:lineRule="auto"/>
              <w:rPr>
                <w:rFonts w:ascii="Arial" w:hAnsi="Arial" w:cs="Arial"/>
                <w:sz w:val="18"/>
                <w:szCs w:val="18"/>
                <w:u w:val="single"/>
              </w:rPr>
            </w:pPr>
            <w:r w:rsidRPr="007E2ED5">
              <w:rPr>
                <w:rFonts w:ascii="Arial" w:hAnsi="Arial" w:cs="Arial"/>
                <w:sz w:val="18"/>
                <w:szCs w:val="18"/>
                <w:u w:val="single"/>
              </w:rPr>
              <w:t>No privately owned BMP’s on campus.</w:t>
            </w:r>
          </w:p>
          <w:p w:rsidR="00893C97" w:rsidRPr="0024014F" w:rsidRDefault="00893C97" w:rsidP="00893C97">
            <w:pPr>
              <w:autoSpaceDE w:val="0"/>
              <w:autoSpaceDN w:val="0"/>
              <w:adjustRightInd w:val="0"/>
              <w:spacing w:line="360" w:lineRule="auto"/>
            </w:pPr>
          </w:p>
          <w:p w:rsidR="00893C97" w:rsidRDefault="00893C97">
            <w:pPr>
              <w:autoSpaceDE w:val="0"/>
              <w:autoSpaceDN w:val="0"/>
              <w:adjustRightInd w:val="0"/>
              <w:rPr>
                <w:rFonts w:ascii="Arial" w:hAnsi="Arial" w:cs="Arial"/>
                <w:sz w:val="18"/>
                <w:szCs w:val="18"/>
              </w:rPr>
            </w:pPr>
          </w:p>
        </w:tc>
      </w:tr>
      <w:tr w:rsidR="00893C97" w:rsidTr="008F55E3">
        <w:trPr>
          <w:cantSplit/>
          <w:trHeight w:val="417"/>
        </w:trPr>
        <w:tc>
          <w:tcPr>
            <w:tcW w:w="7980" w:type="dxa"/>
            <w:gridSpan w:val="2"/>
          </w:tcPr>
          <w:p w:rsidR="00893C97" w:rsidRDefault="00893C97">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keep</w:t>
            </w:r>
            <w:r w:rsidRPr="0024014F">
              <w:rPr>
                <w:rFonts w:ascii="Arial" w:hAnsi="Arial" w:cs="Arial"/>
                <w:sz w:val="18"/>
                <w:szCs w:val="18"/>
              </w:rPr>
              <w:t xml:space="preserve"> an inventory of privately</w:t>
            </w:r>
            <w:r>
              <w:rPr>
                <w:rFonts w:ascii="Arial" w:hAnsi="Arial" w:cs="Arial"/>
                <w:sz w:val="18"/>
                <w:szCs w:val="18"/>
              </w:rPr>
              <w:t>-</w:t>
            </w:r>
            <w:r w:rsidRPr="0024014F">
              <w:rPr>
                <w:rFonts w:ascii="Arial" w:hAnsi="Arial" w:cs="Arial"/>
                <w:sz w:val="18"/>
                <w:szCs w:val="18"/>
              </w:rPr>
              <w:t>owned BMPs</w:t>
            </w:r>
            <w:r>
              <w:rPr>
                <w:rFonts w:ascii="Arial" w:hAnsi="Arial" w:cs="Arial"/>
                <w:sz w:val="18"/>
                <w:szCs w:val="18"/>
              </w:rPr>
              <w:t>?</w:t>
            </w:r>
          </w:p>
        </w:tc>
        <w:tc>
          <w:tcPr>
            <w:tcW w:w="2370" w:type="dxa"/>
          </w:tcPr>
          <w:p w:rsidR="00893C97" w:rsidRDefault="00893C97"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sdt>
              <w:sdtPr>
                <w:rPr>
                  <w:rFonts w:ascii="Arial" w:hAnsi="Arial" w:cs="Arial"/>
                  <w:sz w:val="18"/>
                  <w:szCs w:val="18"/>
                </w:rPr>
                <w:id w:val="1748298871"/>
              </w:sdtPr>
              <w:sdtEndPr/>
              <w:sdtContent>
                <w:r w:rsidR="00FA0CD6">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r w:rsidR="00FA0CD6">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28719637"/>
              </w:sdtPr>
              <w:sdtEndPr/>
              <w:sdtContent>
                <w:r w:rsidR="009548E1">
                  <w:rPr>
                    <w:rFonts w:ascii="MS Gothic" w:eastAsia="MS Gothic" w:hAnsi="MS Gothic" w:cs="Arial"/>
                    <w:b/>
                    <w:sz w:val="18"/>
                    <w:szCs w:val="18"/>
                  </w:rPr>
                  <w:t>X</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w:t>
            </w:r>
            <w:r w:rsidR="009548E1">
              <w:rPr>
                <w:rFonts w:ascii="Arial" w:hAnsi="Arial" w:cs="Arial"/>
                <w:sz w:val="18"/>
                <w:szCs w:val="18"/>
              </w:rPr>
              <w:t>/A</w:t>
            </w:r>
          </w:p>
        </w:tc>
      </w:tr>
      <w:tr w:rsidR="00893C97" w:rsidTr="008F55E3">
        <w:trPr>
          <w:cantSplit/>
          <w:trHeight w:hRule="exact" w:val="393"/>
        </w:trPr>
        <w:tc>
          <w:tcPr>
            <w:tcW w:w="10350" w:type="dxa"/>
            <w:gridSpan w:val="3"/>
          </w:tcPr>
          <w:p w:rsidR="00893C97" w:rsidRPr="0024014F" w:rsidRDefault="00893C97" w:rsidP="008E4036">
            <w:pPr>
              <w:tabs>
                <w:tab w:val="left" w:pos="6144"/>
              </w:tabs>
              <w:autoSpaceDE w:val="0"/>
              <w:autoSpaceDN w:val="0"/>
              <w:adjustRightInd w:val="0"/>
              <w:spacing w:before="120"/>
              <w:rPr>
                <w:rFonts w:ascii="Arial" w:hAnsi="Arial" w:cs="Arial"/>
                <w:sz w:val="18"/>
                <w:szCs w:val="18"/>
              </w:rPr>
            </w:pPr>
            <w:r w:rsidRPr="008F55E3">
              <w:rPr>
                <w:rFonts w:ascii="Arial" w:hAnsi="Arial" w:cs="Arial"/>
                <w:b/>
                <w:sz w:val="18"/>
                <w:szCs w:val="18"/>
                <w:u w:val="single"/>
              </w:rPr>
              <w:t xml:space="preserve">For privately-owned </w:t>
            </w:r>
            <w:r w:rsidR="00703682">
              <w:rPr>
                <w:rFonts w:ascii="Arial" w:hAnsi="Arial" w:cs="Arial"/>
                <w:b/>
                <w:sz w:val="18"/>
                <w:szCs w:val="18"/>
                <w:u w:val="single"/>
              </w:rPr>
              <w:t xml:space="preserve">structural </w:t>
            </w:r>
            <w:r w:rsidRPr="008F55E3">
              <w:rPr>
                <w:rFonts w:ascii="Arial" w:hAnsi="Arial" w:cs="Arial"/>
                <w:b/>
                <w:sz w:val="18"/>
                <w:szCs w:val="18"/>
                <w:u w:val="single"/>
              </w:rPr>
              <w:t>BMPs</w:t>
            </w:r>
            <w:r>
              <w:rPr>
                <w:rFonts w:ascii="Arial" w:hAnsi="Arial" w:cs="Arial"/>
                <w:sz w:val="18"/>
                <w:szCs w:val="18"/>
              </w:rPr>
              <w:t>, d</w:t>
            </w:r>
            <w:r w:rsidRPr="0024014F">
              <w:rPr>
                <w:rFonts w:ascii="Arial" w:hAnsi="Arial" w:cs="Arial"/>
                <w:sz w:val="18"/>
                <w:szCs w:val="18"/>
              </w:rPr>
              <w:t>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 municipality/MS4</w:t>
            </w:r>
            <w:r w:rsidRPr="0024014F">
              <w:rPr>
                <w:rFonts w:ascii="Arial" w:hAnsi="Arial" w:cs="Arial"/>
                <w:sz w:val="18"/>
                <w:szCs w:val="18"/>
              </w:rPr>
              <w:t xml:space="preserve"> have a system for tracking</w:t>
            </w:r>
            <w:r w:rsidR="008E4036">
              <w:rPr>
                <w:rFonts w:ascii="Arial" w:hAnsi="Arial" w:cs="Arial"/>
                <w:sz w:val="18"/>
                <w:szCs w:val="18"/>
              </w:rPr>
              <w:t>:</w:t>
            </w:r>
          </w:p>
        </w:tc>
      </w:tr>
      <w:tr w:rsidR="00893C97" w:rsidRPr="00D44940" w:rsidTr="008F55E3">
        <w:trPr>
          <w:cantSplit/>
          <w:trHeight w:hRule="exact" w:val="1428"/>
        </w:trPr>
        <w:tc>
          <w:tcPr>
            <w:tcW w:w="7980" w:type="dxa"/>
            <w:gridSpan w:val="2"/>
          </w:tcPr>
          <w:p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Agreements and arrangements to ensure O&amp;M of BMPs?</w:t>
            </w:r>
            <w:r w:rsidRPr="009851EB">
              <w:rPr>
                <w:rFonts w:ascii="Arial" w:hAnsi="Arial" w:cs="Arial"/>
                <w:sz w:val="18"/>
                <w:szCs w:val="18"/>
              </w:rPr>
              <w:t xml:space="preserve">           </w:t>
            </w:r>
            <w:r w:rsidRPr="0024014F">
              <w:rPr>
                <w:rFonts w:ascii="Arial" w:hAnsi="Arial" w:cs="Arial"/>
                <w:sz w:val="18"/>
                <w:szCs w:val="18"/>
              </w:rPr>
              <w:t xml:space="preserve">       </w:t>
            </w:r>
          </w:p>
          <w:p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 xml:space="preserve">Inspections?                                                                      </w:t>
            </w:r>
            <w:r w:rsidRPr="009851EB">
              <w:rPr>
                <w:rFonts w:ascii="Arial" w:hAnsi="Arial" w:cs="Arial"/>
                <w:sz w:val="18"/>
                <w:szCs w:val="18"/>
              </w:rPr>
              <w:t xml:space="preserve">            </w:t>
            </w:r>
            <w:r w:rsidRPr="0024014F">
              <w:rPr>
                <w:rFonts w:ascii="Arial" w:hAnsi="Arial" w:cs="Arial"/>
                <w:sz w:val="18"/>
                <w:szCs w:val="18"/>
              </w:rPr>
              <w:t xml:space="preserve">       </w:t>
            </w:r>
          </w:p>
          <w:p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Main</w:t>
            </w:r>
            <w:r w:rsidR="00756E26">
              <w:rPr>
                <w:rFonts w:ascii="Arial" w:hAnsi="Arial" w:cs="Arial"/>
                <w:sz w:val="18"/>
                <w:szCs w:val="18"/>
              </w:rPr>
              <w:t>tenance and schedules</w:t>
            </w:r>
            <w:r w:rsidRPr="009851EB">
              <w:rPr>
                <w:rFonts w:ascii="Arial" w:hAnsi="Arial" w:cs="Arial"/>
                <w:sz w:val="18"/>
                <w:szCs w:val="18"/>
              </w:rPr>
              <w:t xml:space="preserve">? </w:t>
            </w:r>
          </w:p>
          <w:p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Complaints</w:t>
            </w:r>
            <w:r>
              <w:rPr>
                <w:rFonts w:ascii="Arial" w:hAnsi="Arial" w:cs="Arial"/>
                <w:sz w:val="18"/>
                <w:szCs w:val="18"/>
              </w:rPr>
              <w:t>?</w:t>
            </w:r>
          </w:p>
          <w:p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Non-Compliance</w:t>
            </w:r>
            <w:r>
              <w:rPr>
                <w:rFonts w:ascii="Arial" w:hAnsi="Arial" w:cs="Arial"/>
                <w:sz w:val="18"/>
                <w:szCs w:val="18"/>
              </w:rPr>
              <w:t>?</w:t>
            </w:r>
          </w:p>
          <w:p w:rsidR="00893C97"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Enforcement actions</w:t>
            </w:r>
            <w:r>
              <w:rPr>
                <w:rFonts w:ascii="Arial" w:hAnsi="Arial" w:cs="Arial"/>
                <w:sz w:val="18"/>
                <w:szCs w:val="18"/>
              </w:rPr>
              <w:t>?</w:t>
            </w:r>
          </w:p>
        </w:tc>
        <w:tc>
          <w:tcPr>
            <w:tcW w:w="2370" w:type="dxa"/>
          </w:tcPr>
          <w:p w:rsidR="00FA0CD6" w:rsidRPr="008F55E3" w:rsidRDefault="00765D4C" w:rsidP="008F55E3">
            <w:pPr>
              <w:autoSpaceDE w:val="0"/>
              <w:autoSpaceDN w:val="0"/>
              <w:adjustRightInd w:val="0"/>
              <w:jc w:val="center"/>
              <w:rPr>
                <w:rFonts w:ascii="Arial" w:hAnsi="Arial" w:cs="Arial"/>
                <w:sz w:val="17"/>
                <w:szCs w:val="17"/>
              </w:rPr>
            </w:pPr>
            <w:sdt>
              <w:sdtPr>
                <w:rPr>
                  <w:rFonts w:ascii="Arial" w:hAnsi="Arial" w:cs="Arial"/>
                  <w:sz w:val="17"/>
                  <w:szCs w:val="17"/>
                </w:rPr>
                <w:id w:val="-136564092"/>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114018475"/>
              </w:sdtPr>
              <w:sdtEndPr/>
              <w:sdtContent>
                <w:r w:rsidR="009548E1">
                  <w:rPr>
                    <w:rFonts w:ascii="MS Gothic" w:eastAsia="MS Gothic" w:hAnsi="MS Gothic" w:cs="Arial"/>
                    <w:b/>
                    <w:sz w:val="17"/>
                    <w:szCs w:val="17"/>
                  </w:rPr>
                  <w:t>X</w:t>
                </w:r>
              </w:sdtContent>
            </w:sdt>
            <w:r w:rsidR="00FA0CD6" w:rsidRPr="008F55E3">
              <w:rPr>
                <w:rFonts w:ascii="Arial" w:hAnsi="Arial" w:cs="Arial"/>
                <w:sz w:val="17"/>
                <w:szCs w:val="17"/>
              </w:rPr>
              <w:t xml:space="preserve">  N</w:t>
            </w:r>
            <w:r w:rsidR="009548E1">
              <w:rPr>
                <w:rFonts w:ascii="Arial" w:hAnsi="Arial" w:cs="Arial"/>
                <w:sz w:val="17"/>
                <w:szCs w:val="17"/>
              </w:rPr>
              <w:t>/A</w:t>
            </w:r>
          </w:p>
          <w:p w:rsidR="00FA0CD6" w:rsidRPr="008F55E3" w:rsidRDefault="00765D4C" w:rsidP="008F55E3">
            <w:pPr>
              <w:autoSpaceDE w:val="0"/>
              <w:autoSpaceDN w:val="0"/>
              <w:adjustRightInd w:val="0"/>
              <w:jc w:val="center"/>
              <w:rPr>
                <w:rFonts w:ascii="Arial" w:hAnsi="Arial" w:cs="Arial"/>
                <w:sz w:val="17"/>
                <w:szCs w:val="17"/>
              </w:rPr>
            </w:pPr>
            <w:sdt>
              <w:sdtPr>
                <w:rPr>
                  <w:rFonts w:ascii="MS Gothic" w:eastAsia="MS Gothic" w:hAnsi="MS Gothic" w:cs="Arial"/>
                  <w:sz w:val="17"/>
                  <w:szCs w:val="17"/>
                </w:rPr>
                <w:id w:val="409974190"/>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MS Gothic" w:eastAsia="MS Gothic" w:hAnsi="MS Gothic" w:cs="Arial"/>
                  <w:sz w:val="17"/>
                  <w:szCs w:val="17"/>
                </w:rPr>
                <w:id w:val="1123507812"/>
              </w:sdtPr>
              <w:sdtEndPr/>
              <w:sdtContent>
                <w:r w:rsidR="009548E1">
                  <w:rPr>
                    <w:rFonts w:ascii="MS Gothic" w:eastAsia="MS Gothic" w:hAnsi="MS Gothic" w:cs="Arial"/>
                    <w:b/>
                    <w:sz w:val="17"/>
                    <w:szCs w:val="17"/>
                  </w:rPr>
                  <w:t>X</w:t>
                </w:r>
              </w:sdtContent>
            </w:sdt>
            <w:r w:rsidR="00FA0CD6" w:rsidRPr="008F55E3">
              <w:rPr>
                <w:rFonts w:ascii="Arial" w:hAnsi="Arial" w:cs="Arial"/>
                <w:sz w:val="17"/>
                <w:szCs w:val="17"/>
              </w:rPr>
              <w:t xml:space="preserve">  N</w:t>
            </w:r>
            <w:r w:rsidR="009548E1">
              <w:rPr>
                <w:rFonts w:ascii="Arial" w:hAnsi="Arial" w:cs="Arial"/>
                <w:sz w:val="17"/>
                <w:szCs w:val="17"/>
              </w:rPr>
              <w:t>/A</w:t>
            </w:r>
          </w:p>
          <w:p w:rsidR="00FA0CD6" w:rsidRPr="008F55E3" w:rsidRDefault="00765D4C" w:rsidP="008F55E3">
            <w:pPr>
              <w:autoSpaceDE w:val="0"/>
              <w:autoSpaceDN w:val="0"/>
              <w:adjustRightInd w:val="0"/>
              <w:jc w:val="center"/>
              <w:rPr>
                <w:rFonts w:ascii="Arial" w:hAnsi="Arial" w:cs="Arial"/>
                <w:sz w:val="17"/>
                <w:szCs w:val="17"/>
              </w:rPr>
            </w:pPr>
            <w:sdt>
              <w:sdtPr>
                <w:rPr>
                  <w:rFonts w:ascii="Arial" w:hAnsi="Arial" w:cs="Arial"/>
                  <w:sz w:val="17"/>
                  <w:szCs w:val="17"/>
                </w:rPr>
                <w:id w:val="1934631509"/>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2011481977"/>
              </w:sdtPr>
              <w:sdtEndPr/>
              <w:sdtContent>
                <w:r w:rsidR="009548E1">
                  <w:rPr>
                    <w:rFonts w:ascii="MS Gothic" w:eastAsia="MS Gothic" w:hAnsi="MS Gothic" w:cs="Arial"/>
                    <w:b/>
                    <w:sz w:val="17"/>
                    <w:szCs w:val="17"/>
                  </w:rPr>
                  <w:t>X</w:t>
                </w:r>
              </w:sdtContent>
            </w:sdt>
            <w:r w:rsidR="00FA0CD6" w:rsidRPr="008F55E3">
              <w:rPr>
                <w:rFonts w:ascii="Arial" w:hAnsi="Arial" w:cs="Arial"/>
                <w:sz w:val="17"/>
                <w:szCs w:val="17"/>
              </w:rPr>
              <w:t xml:space="preserve">  N</w:t>
            </w:r>
            <w:r w:rsidR="009548E1">
              <w:rPr>
                <w:rFonts w:ascii="Arial" w:hAnsi="Arial" w:cs="Arial"/>
                <w:sz w:val="17"/>
                <w:szCs w:val="17"/>
              </w:rPr>
              <w:t>/A</w:t>
            </w:r>
          </w:p>
          <w:p w:rsidR="00FA0CD6" w:rsidRPr="008F55E3" w:rsidRDefault="00765D4C" w:rsidP="008F55E3">
            <w:pPr>
              <w:autoSpaceDE w:val="0"/>
              <w:autoSpaceDN w:val="0"/>
              <w:adjustRightInd w:val="0"/>
              <w:jc w:val="center"/>
              <w:rPr>
                <w:rFonts w:ascii="Arial" w:hAnsi="Arial" w:cs="Arial"/>
                <w:sz w:val="17"/>
                <w:szCs w:val="17"/>
              </w:rPr>
            </w:pPr>
            <w:sdt>
              <w:sdtPr>
                <w:rPr>
                  <w:rFonts w:ascii="Arial" w:hAnsi="Arial" w:cs="Arial"/>
                  <w:sz w:val="17"/>
                  <w:szCs w:val="17"/>
                </w:rPr>
                <w:id w:val="-460110437"/>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809693526"/>
              </w:sdtPr>
              <w:sdtEndPr/>
              <w:sdtContent>
                <w:r w:rsidR="009548E1">
                  <w:rPr>
                    <w:rFonts w:ascii="Arial" w:hAnsi="Arial" w:cs="Arial"/>
                    <w:b/>
                    <w:sz w:val="17"/>
                    <w:szCs w:val="17"/>
                  </w:rPr>
                  <w:t>X</w:t>
                </w:r>
              </w:sdtContent>
            </w:sdt>
            <w:r w:rsidR="00FA0CD6" w:rsidRPr="008F55E3">
              <w:rPr>
                <w:rFonts w:ascii="Arial" w:hAnsi="Arial" w:cs="Arial"/>
                <w:sz w:val="17"/>
                <w:szCs w:val="17"/>
              </w:rPr>
              <w:t xml:space="preserve">  N</w:t>
            </w:r>
            <w:r w:rsidR="009548E1">
              <w:rPr>
                <w:rFonts w:ascii="Arial" w:hAnsi="Arial" w:cs="Arial"/>
                <w:sz w:val="17"/>
                <w:szCs w:val="17"/>
              </w:rPr>
              <w:t>/A</w:t>
            </w:r>
          </w:p>
          <w:p w:rsidR="00FA0CD6" w:rsidRPr="008F55E3" w:rsidRDefault="00765D4C" w:rsidP="008F55E3">
            <w:pPr>
              <w:autoSpaceDE w:val="0"/>
              <w:autoSpaceDN w:val="0"/>
              <w:adjustRightInd w:val="0"/>
              <w:jc w:val="center"/>
              <w:rPr>
                <w:rFonts w:ascii="Arial" w:hAnsi="Arial" w:cs="Arial"/>
                <w:sz w:val="17"/>
                <w:szCs w:val="17"/>
              </w:rPr>
            </w:pPr>
            <w:sdt>
              <w:sdtPr>
                <w:rPr>
                  <w:rFonts w:ascii="Arial" w:hAnsi="Arial" w:cs="Arial"/>
                  <w:sz w:val="17"/>
                  <w:szCs w:val="17"/>
                </w:rPr>
                <w:id w:val="1849833701"/>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362280611"/>
              </w:sdtPr>
              <w:sdtEndPr/>
              <w:sdtContent>
                <w:r w:rsidR="009548E1">
                  <w:rPr>
                    <w:rFonts w:ascii="Arial" w:hAnsi="Arial" w:cs="Arial"/>
                    <w:b/>
                    <w:sz w:val="17"/>
                    <w:szCs w:val="17"/>
                  </w:rPr>
                  <w:t>X</w:t>
                </w:r>
              </w:sdtContent>
            </w:sdt>
            <w:r w:rsidR="00FA0CD6" w:rsidRPr="008F55E3">
              <w:rPr>
                <w:rFonts w:ascii="Arial" w:hAnsi="Arial" w:cs="Arial"/>
                <w:sz w:val="17"/>
                <w:szCs w:val="17"/>
              </w:rPr>
              <w:t xml:space="preserve">  N</w:t>
            </w:r>
            <w:r w:rsidR="009548E1">
              <w:rPr>
                <w:rFonts w:ascii="Arial" w:hAnsi="Arial" w:cs="Arial"/>
                <w:sz w:val="17"/>
                <w:szCs w:val="17"/>
              </w:rPr>
              <w:t>/A</w:t>
            </w:r>
          </w:p>
          <w:p w:rsidR="00893C97" w:rsidRPr="008F55E3" w:rsidRDefault="00765D4C" w:rsidP="008F55E3">
            <w:pPr>
              <w:autoSpaceDE w:val="0"/>
              <w:autoSpaceDN w:val="0"/>
              <w:adjustRightInd w:val="0"/>
              <w:jc w:val="center"/>
              <w:rPr>
                <w:rFonts w:ascii="Arial" w:hAnsi="Arial" w:cs="Arial"/>
                <w:sz w:val="17"/>
                <w:szCs w:val="17"/>
              </w:rPr>
            </w:pPr>
            <w:sdt>
              <w:sdtPr>
                <w:rPr>
                  <w:rFonts w:ascii="Arial" w:hAnsi="Arial" w:cs="Arial"/>
                  <w:sz w:val="17"/>
                  <w:szCs w:val="17"/>
                </w:rPr>
                <w:id w:val="1853138101"/>
              </w:sdtPr>
              <w:sdtEndPr/>
              <w:sdtContent>
                <w:r w:rsidR="00D44940"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517361689"/>
              </w:sdtPr>
              <w:sdtEndPr/>
              <w:sdtContent>
                <w:r w:rsidR="009548E1">
                  <w:rPr>
                    <w:rFonts w:ascii="MS Gothic" w:eastAsia="MS Gothic" w:hAnsi="MS Gothic" w:cs="Arial"/>
                    <w:b/>
                    <w:sz w:val="17"/>
                    <w:szCs w:val="17"/>
                  </w:rPr>
                  <w:t>X</w:t>
                </w:r>
              </w:sdtContent>
            </w:sdt>
            <w:r w:rsidR="00FA0CD6" w:rsidRPr="008F55E3">
              <w:rPr>
                <w:rFonts w:ascii="Arial" w:hAnsi="Arial" w:cs="Arial"/>
                <w:sz w:val="17"/>
                <w:szCs w:val="17"/>
              </w:rPr>
              <w:t xml:space="preserve">  N</w:t>
            </w:r>
            <w:r w:rsidR="009548E1">
              <w:rPr>
                <w:rFonts w:ascii="Arial" w:hAnsi="Arial" w:cs="Arial"/>
                <w:sz w:val="17"/>
                <w:szCs w:val="17"/>
              </w:rPr>
              <w:t>/A</w:t>
            </w:r>
          </w:p>
        </w:tc>
      </w:tr>
      <w:tr w:rsidR="00D44940" w:rsidRPr="00D44940" w:rsidTr="008F55E3">
        <w:trPr>
          <w:cantSplit/>
          <w:trHeight w:hRule="exact" w:val="2553"/>
        </w:trPr>
        <w:tc>
          <w:tcPr>
            <w:tcW w:w="10350" w:type="dxa"/>
            <w:gridSpan w:val="3"/>
          </w:tcPr>
          <w:p w:rsidR="00D44940" w:rsidRPr="0024014F" w:rsidRDefault="00D44940"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bCs/>
                <w:sz w:val="18"/>
                <w:szCs w:val="18"/>
              </w:rPr>
              <w:t>Do you use an electronic tool (e.g. GIS, database, spreadsheet) to track post-construction</w:t>
            </w:r>
            <w:r w:rsidRPr="009851EB">
              <w:rPr>
                <w:rFonts w:ascii="Arial" w:hAnsi="Arial" w:cs="Arial"/>
                <w:bCs/>
                <w:sz w:val="18"/>
                <w:szCs w:val="18"/>
              </w:rPr>
              <w:t xml:space="preserve"> </w:t>
            </w:r>
            <w:r w:rsidRPr="0024014F">
              <w:rPr>
                <w:rFonts w:ascii="Arial" w:hAnsi="Arial" w:cs="Arial"/>
                <w:bCs/>
                <w:sz w:val="18"/>
                <w:szCs w:val="18"/>
              </w:rPr>
              <w:t>BMPs, inspections</w:t>
            </w:r>
            <w:r w:rsidRPr="009851EB">
              <w:rPr>
                <w:rFonts w:ascii="Arial" w:hAnsi="Arial" w:cs="Arial"/>
                <w:bCs/>
                <w:sz w:val="18"/>
                <w:szCs w:val="18"/>
              </w:rPr>
              <w:t>,</w:t>
            </w:r>
            <w:r w:rsidRPr="0024014F">
              <w:rPr>
                <w:rFonts w:ascii="Arial" w:hAnsi="Arial" w:cs="Arial"/>
                <w:bCs/>
                <w:sz w:val="18"/>
                <w:szCs w:val="18"/>
              </w:rPr>
              <w:t xml:space="preserve"> and </w:t>
            </w:r>
            <w:r w:rsidRPr="009851EB">
              <w:rPr>
                <w:rFonts w:ascii="Arial" w:hAnsi="Arial" w:cs="Arial"/>
                <w:bCs/>
                <w:sz w:val="18"/>
                <w:szCs w:val="18"/>
              </w:rPr>
              <w:t>m</w:t>
            </w:r>
            <w:r w:rsidRPr="0024014F">
              <w:rPr>
                <w:rFonts w:ascii="Arial" w:hAnsi="Arial" w:cs="Arial"/>
                <w:bCs/>
                <w:sz w:val="18"/>
                <w:szCs w:val="18"/>
              </w:rPr>
              <w:t>aintenance</w:t>
            </w:r>
            <w:r w:rsidRPr="0024014F">
              <w:rPr>
                <w:rFonts w:ascii="Arial" w:hAnsi="Arial" w:cs="Arial"/>
                <w:sz w:val="18"/>
                <w:szCs w:val="18"/>
              </w:rPr>
              <w:t xml:space="preserve">?           </w:t>
            </w:r>
            <w:r w:rsidRPr="009851EB">
              <w:rPr>
                <w:rFonts w:ascii="Arial" w:hAnsi="Arial" w:cs="Arial"/>
                <w:sz w:val="18"/>
                <w:szCs w:val="18"/>
              </w:rPr>
              <w:t xml:space="preserve">                                                                                         </w:t>
            </w:r>
            <w:sdt>
              <w:sdtPr>
                <w:rPr>
                  <w:rFonts w:ascii="Arial" w:hAnsi="Arial" w:cs="Arial"/>
                  <w:sz w:val="18"/>
                  <w:szCs w:val="18"/>
                </w:rPr>
                <w:id w:val="1099142928"/>
              </w:sdtPr>
              <w:sdtEndPr/>
              <w:sdtContent>
                <w:r w:rsidR="009548E1">
                  <w:rPr>
                    <w:rFonts w:ascii="MS Gothic" w:eastAsia="MS Gothic" w:hAnsi="MS Gothic" w:cs="Arial"/>
                    <w:b/>
                    <w:sz w:val="18"/>
                    <w:szCs w:val="18"/>
                  </w:rPr>
                  <w:t>X</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YES                     </w:t>
            </w:r>
            <w:sdt>
              <w:sdtPr>
                <w:rPr>
                  <w:rFonts w:ascii="Arial" w:hAnsi="Arial" w:cs="Arial"/>
                  <w:sz w:val="18"/>
                  <w:szCs w:val="18"/>
                </w:rPr>
                <w:id w:val="-1712414611"/>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p w:rsidR="00D44940" w:rsidRPr="0024014F" w:rsidRDefault="00D44940" w:rsidP="00D44940">
            <w:pPr>
              <w:autoSpaceDE w:val="0"/>
              <w:autoSpaceDN w:val="0"/>
              <w:adjustRightInd w:val="0"/>
              <w:rPr>
                <w:rFonts w:ascii="Arial" w:hAnsi="Arial" w:cs="Arial"/>
                <w:sz w:val="18"/>
                <w:szCs w:val="18"/>
              </w:rPr>
            </w:pPr>
            <w:r w:rsidRPr="0024014F">
              <w:rPr>
                <w:rFonts w:ascii="Arial" w:hAnsi="Arial" w:cs="Arial"/>
                <w:sz w:val="18"/>
                <w:szCs w:val="18"/>
              </w:rPr>
              <w:t>If yes, please elaborate on which tools are used:</w:t>
            </w:r>
          </w:p>
          <w:p w:rsidR="00D44940" w:rsidRPr="0024014F" w:rsidRDefault="00D44940" w:rsidP="00D44940">
            <w:pPr>
              <w:autoSpaceDE w:val="0"/>
              <w:autoSpaceDN w:val="0"/>
              <w:adjustRightInd w:val="0"/>
              <w:spacing w:line="360" w:lineRule="auto"/>
              <w:rPr>
                <w:rFonts w:ascii="Arial" w:hAnsi="Arial" w:cs="Arial"/>
                <w:sz w:val="18"/>
                <w:szCs w:val="18"/>
              </w:rPr>
            </w:pPr>
          </w:p>
          <w:p w:rsidR="00D44940" w:rsidRDefault="00BA237C" w:rsidP="00D44940">
            <w:pPr>
              <w:autoSpaceDE w:val="0"/>
              <w:autoSpaceDN w:val="0"/>
              <w:adjustRightInd w:val="0"/>
              <w:spacing w:line="360" w:lineRule="auto"/>
              <w:rPr>
                <w:rFonts w:ascii="Arial" w:hAnsi="Arial" w:cs="Arial"/>
                <w:sz w:val="18"/>
                <w:szCs w:val="18"/>
              </w:rPr>
            </w:pPr>
            <w:r>
              <w:rPr>
                <w:rFonts w:ascii="Arial" w:hAnsi="Arial" w:cs="Arial"/>
                <w:sz w:val="18"/>
                <w:szCs w:val="18"/>
                <w:u w:val="single"/>
              </w:rPr>
              <w:t>An electronic data base is utilized.</w:t>
            </w:r>
          </w:p>
          <w:p w:rsidR="008E4036" w:rsidRPr="0024014F" w:rsidRDefault="008E4036" w:rsidP="00D44940">
            <w:pPr>
              <w:autoSpaceDE w:val="0"/>
              <w:autoSpaceDN w:val="0"/>
              <w:adjustRightInd w:val="0"/>
              <w:spacing w:line="360" w:lineRule="auto"/>
            </w:pPr>
          </w:p>
          <w:p w:rsidR="008E4036" w:rsidRDefault="008E4036" w:rsidP="008F55E3">
            <w:pPr>
              <w:autoSpaceDE w:val="0"/>
              <w:autoSpaceDN w:val="0"/>
              <w:adjustRightInd w:val="0"/>
              <w:rPr>
                <w:rFonts w:ascii="Arial" w:hAnsi="Arial" w:cs="Arial"/>
                <w:i/>
                <w:sz w:val="18"/>
                <w:szCs w:val="18"/>
              </w:rPr>
            </w:pPr>
            <w:r w:rsidRPr="0024014F">
              <w:rPr>
                <w:rFonts w:ascii="Arial" w:hAnsi="Arial" w:cs="Arial"/>
                <w:i/>
                <w:sz w:val="18"/>
                <w:szCs w:val="18"/>
              </w:rPr>
              <w:t>NOTE: BMP maintenance tasks can be a great way to involve and educate the community to their purpose and function. BMPs have the potential to create a highly interactive environment for community members and volunteers to get involved</w:t>
            </w:r>
          </w:p>
          <w:p w:rsidR="00D44940" w:rsidRPr="00D44940" w:rsidRDefault="00D44940" w:rsidP="00D44940">
            <w:pPr>
              <w:autoSpaceDE w:val="0"/>
              <w:autoSpaceDN w:val="0"/>
              <w:adjustRightInd w:val="0"/>
              <w:jc w:val="center"/>
              <w:rPr>
                <w:rFonts w:ascii="Arial" w:hAnsi="Arial" w:cs="Arial"/>
                <w:sz w:val="16"/>
                <w:szCs w:val="16"/>
              </w:rPr>
            </w:pPr>
            <w:r w:rsidRPr="0024014F">
              <w:rPr>
                <w:rFonts w:ascii="Arial" w:hAnsi="Arial" w:cs="Arial"/>
                <w:i/>
                <w:sz w:val="18"/>
                <w:szCs w:val="18"/>
              </w:rPr>
              <w:t>.</w:t>
            </w:r>
          </w:p>
        </w:tc>
      </w:tr>
    </w:tbl>
    <w:p w:rsidR="00934802" w:rsidRDefault="00934802">
      <w:pPr>
        <w:rPr>
          <w:rFonts w:ascii="Arial" w:hAnsi="Arial"/>
          <w:b/>
        </w:rPr>
        <w:sectPr w:rsidR="00934802">
          <w:headerReference w:type="default" r:id="rId20"/>
          <w:headerReference w:type="first" r:id="rId21"/>
          <w:pgSz w:w="12240" w:h="15840" w:code="1"/>
          <w:pgMar w:top="720" w:right="720" w:bottom="720" w:left="1008" w:header="720" w:footer="720" w:gutter="0"/>
          <w:cols w:space="720"/>
          <w:titlePg/>
        </w:sectPr>
      </w:pPr>
    </w:p>
    <w:p w:rsidR="00934802" w:rsidRDefault="000C7523">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-182880</wp:posOffset>
                </wp:positionV>
                <wp:extent cx="499110" cy="61214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r>
                              <w:rPr>
                                <w:noProof/>
                              </w:rPr>
                              <w:drawing>
                                <wp:inline distT="0" distB="0" distL="0" distR="0">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7.2pt;margin-top:-14.4pt;width:39.3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M/uQIAAME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BT5jP7kC&#10;AADBBQAADgAAAAAAAAAAAAAAAAAuAgAAZHJzL2Uyb0RvYy54bWxQSwECLQAUAAYACAAAACEAoW8I&#10;894AAAAJAQAADwAAAAAAAAAAAAAAAAATBQAAZHJzL2Rvd25yZXYueG1sUEsFBgAAAAAEAAQA8wAA&#10;AB4GAAAAAA==&#10;" o:allowincell="f" filled="f" stroked="f">
                <v:textbox>
                  <w:txbxContent>
                    <w:p w:rsidR="005F4F8D" w:rsidRDefault="005F4F8D">
                      <w:r>
                        <w:rPr>
                          <w:noProof/>
                        </w:rPr>
                        <w:drawing>
                          <wp:inline distT="0" distB="0" distL="0" distR="0">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#6:</w:t>
      </w:r>
    </w:p>
    <w:p w:rsidR="00837030" w:rsidRDefault="00934802">
      <w:pPr>
        <w:pStyle w:val="Title"/>
        <w:ind w:firstLine="720"/>
        <w:jc w:val="left"/>
        <w:rPr>
          <w:rFonts w:ascii="Arial" w:hAnsi="Arial"/>
          <w:sz w:val="24"/>
        </w:rPr>
      </w:pPr>
      <w:r>
        <w:rPr>
          <w:rFonts w:ascii="Arial" w:hAnsi="Arial"/>
          <w:sz w:val="24"/>
        </w:rPr>
        <w:t>POLLUTION PREVENTION AND GOOD HOUSEKEEPING IN MUNICIPAL OPERATIONS</w:t>
      </w:r>
    </w:p>
    <w:p w:rsidR="00934802" w:rsidRDefault="00934802">
      <w:pPr>
        <w:pStyle w:val="Title"/>
        <w:ind w:firstLine="720"/>
        <w:jc w:val="left"/>
        <w:rPr>
          <w:rFonts w:ascii="Arial" w:hAnsi="Arial"/>
          <w:sz w:val="24"/>
        </w:rPr>
      </w:pPr>
      <w:r>
        <w:rPr>
          <w:rFonts w:ascii="Arial" w:hAnsi="Arial"/>
          <w:sz w:val="24"/>
        </w:rPr>
        <w:t>(Part IV.B.6 General Permit)</w:t>
      </w:r>
    </w:p>
    <w:p w:rsidR="00934802" w:rsidRDefault="000C7523">
      <w:pPr>
        <w:pStyle w:val="Heading1"/>
        <w:rPr>
          <w:rFonts w:ascii="Arial" w:hAnsi="Arial"/>
          <w:b/>
          <w:sz w:val="20"/>
        </w:rPr>
      </w:pPr>
      <w:r>
        <w:rPr>
          <w:rFonts w:ascii="Arial" w:hAnsi="Arial"/>
          <w:b/>
          <w:noProof/>
        </w:rPr>
        <mc:AlternateContent>
          <mc:Choice Requires="wps">
            <w:drawing>
              <wp:anchor distT="4294967295" distB="4294967295" distL="114300" distR="114300" simplePos="0" relativeHeight="251663360" behindDoc="0" locked="0" layoutInCell="1" allowOverlap="1">
                <wp:simplePos x="0" y="0"/>
                <wp:positionH relativeFrom="column">
                  <wp:posOffset>-17145</wp:posOffset>
                </wp:positionH>
                <wp:positionV relativeFrom="paragraph">
                  <wp:posOffset>130809</wp:posOffset>
                </wp:positionV>
                <wp:extent cx="6629400" cy="0"/>
                <wp:effectExtent l="0" t="19050" r="19050" b="1905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3B64" id="Line 4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3pt" to="52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" strokeweight="4.5pt">
                <v:stroke linestyle="thinThick"/>
              </v:line>
            </w:pict>
          </mc:Fallback>
        </mc:AlternateContent>
      </w:r>
    </w:p>
    <w:p w:rsidR="00934802" w:rsidRDefault="00934802">
      <w:pPr>
        <w:pStyle w:val="Heading1"/>
        <w:rPr>
          <w:rFonts w:ascii="Arial" w:hAnsi="Arial"/>
          <w:b/>
          <w:sz w:val="20"/>
        </w:rPr>
      </w:pPr>
    </w:p>
    <w:p w:rsidR="00934802" w:rsidRDefault="00934802">
      <w:pPr>
        <w:rPr>
          <w:rFonts w:ascii="Arial" w:hAnsi="Arial"/>
          <w:b/>
        </w:rPr>
      </w:pPr>
      <w:r>
        <w:rPr>
          <w:rFonts w:ascii="Arial" w:hAnsi="Arial"/>
          <w:b/>
        </w:rPr>
        <w:t>SECTION I.  OVERALL EVALUATION:</w:t>
      </w:r>
      <w:r>
        <w:rPr>
          <w:rFonts w:ascii="Arial" w:hAnsi="Arial"/>
          <w:b/>
        </w:rP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
        <w:gridCol w:w="9000"/>
      </w:tblGrid>
      <w:tr w:rsidR="00934802" w:rsidTr="0024014F">
        <w:trPr>
          <w:trHeight w:hRule="exact" w:val="2355"/>
        </w:trPr>
        <w:tc>
          <w:tcPr>
            <w:tcW w:w="10350" w:type="dxa"/>
            <w:gridSpan w:val="3"/>
          </w:tcPr>
          <w:p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rsidR="00934802" w:rsidRPr="0024014F" w:rsidRDefault="00934802" w:rsidP="0024014F">
            <w:pPr>
              <w:rPr>
                <w:rFonts w:ascii="Arial" w:hAnsi="Arial"/>
                <w:b/>
                <w:sz w:val="12"/>
                <w:szCs w:val="12"/>
              </w:rPr>
            </w:pPr>
          </w:p>
          <w:p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and practices used to address on-going requirements, and personnel responsible.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rsidR="00934802" w:rsidRPr="0024014F" w:rsidRDefault="00934802">
            <w:pPr>
              <w:pStyle w:val="BodyText3"/>
              <w:rPr>
                <w:sz w:val="12"/>
                <w:szCs w:val="12"/>
              </w:rPr>
            </w:pPr>
          </w:p>
          <w:p w:rsidR="00514879" w:rsidRPr="007F2FC7" w:rsidRDefault="00934802" w:rsidP="0024014F">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w:t>
            </w:r>
            <w:r w:rsidR="007F2FC7" w:rsidRPr="007F2FC7">
              <w:rPr>
                <w:bCs/>
                <w:color w:val="FF0000"/>
                <w:sz w:val="18"/>
                <w:szCs w:val="18"/>
              </w:rPr>
              <w:t xml:space="preserve">  </w:t>
            </w:r>
            <w:r w:rsidR="007F2FC7" w:rsidRPr="008F55E3">
              <w:rPr>
                <w:color w:val="FF0000"/>
                <w:sz w:val="18"/>
                <w:szCs w:val="18"/>
              </w:rPr>
              <w:t>Mark with an asterisk (*) if this person/entity is different from last year.</w:t>
            </w:r>
            <w:r w:rsidRPr="007F2FC7">
              <w:rPr>
                <w:bCs/>
                <w:color w:val="FF0000"/>
                <w:sz w:val="18"/>
                <w:szCs w:val="18"/>
              </w:rPr>
              <w:t>)</w:t>
            </w:r>
          </w:p>
          <w:p w:rsidR="00167E6D" w:rsidRPr="000056F9" w:rsidRDefault="00167E6D" w:rsidP="00167E6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Pr>
                <w:rFonts w:ascii="Arial" w:hAnsi="Arial" w:cs="Arial"/>
                <w:b/>
                <w:sz w:val="18"/>
                <w:szCs w:val="18"/>
                <w:u w:val="single"/>
              </w:rPr>
              <w:t xml:space="preserve"> </w:t>
            </w:r>
            <w:r>
              <w:rPr>
                <w:rFonts w:ascii="Arial" w:hAnsi="Arial" w:cs="Arial"/>
                <w:sz w:val="18"/>
                <w:szCs w:val="18"/>
                <w:u w:val="single"/>
              </w:rPr>
              <w:t>Richard Ribb*</w:t>
            </w:r>
          </w:p>
          <w:p w:rsidR="00934802" w:rsidRDefault="00167E6D" w:rsidP="00167E6D">
            <w:pPr>
              <w:pStyle w:val="BodyText3"/>
            </w:pPr>
            <w:r w:rsidRPr="000056F9">
              <w:rPr>
                <w:rFonts w:cs="Arial"/>
                <w:sz w:val="18"/>
                <w:szCs w:val="18"/>
              </w:rPr>
              <w:t xml:space="preserve">Phone: </w:t>
            </w:r>
            <w:r>
              <w:rPr>
                <w:rFonts w:cs="Arial"/>
                <w:sz w:val="18"/>
                <w:szCs w:val="18"/>
              </w:rPr>
              <w:t xml:space="preserve"> </w:t>
            </w:r>
            <w:r>
              <w:rPr>
                <w:rFonts w:cs="Arial"/>
                <w:sz w:val="18"/>
                <w:szCs w:val="18"/>
                <w:u w:val="single"/>
              </w:rPr>
              <w:t xml:space="preserve">401 874 4299  </w:t>
            </w:r>
            <w:r>
              <w:rPr>
                <w:rFonts w:cs="Arial"/>
                <w:sz w:val="18"/>
                <w:szCs w:val="18"/>
              </w:rPr>
              <w:t xml:space="preserve">               </w:t>
            </w:r>
            <w:r w:rsidRPr="000056F9">
              <w:rPr>
                <w:rFonts w:cs="Arial"/>
                <w:sz w:val="18"/>
                <w:szCs w:val="18"/>
              </w:rPr>
              <w:t xml:space="preserve">Email: </w:t>
            </w:r>
            <w:r>
              <w:rPr>
                <w:rFonts w:cs="Arial"/>
                <w:sz w:val="18"/>
                <w:szCs w:val="18"/>
              </w:rPr>
              <w:t xml:space="preserve"> </w:t>
            </w:r>
            <w:r>
              <w:rPr>
                <w:rFonts w:cs="Arial"/>
                <w:sz w:val="18"/>
                <w:szCs w:val="18"/>
                <w:u w:val="single"/>
              </w:rPr>
              <w:t>rribb@uri.edu</w:t>
            </w:r>
            <w:r>
              <w:t xml:space="preserve"> </w:t>
            </w:r>
          </w:p>
        </w:tc>
      </w:tr>
      <w:tr w:rsidR="00934802" w:rsidTr="008F55E3">
        <w:trPr>
          <w:trHeight w:hRule="exact" w:val="1851"/>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IV.B.6.b.1.i</w:t>
            </w:r>
          </w:p>
        </w:tc>
        <w:tc>
          <w:tcPr>
            <w:tcW w:w="9090" w:type="dxa"/>
            <w:gridSpan w:val="2"/>
          </w:tcPr>
          <w:p w:rsidR="002020CD" w:rsidRDefault="00535EB8" w:rsidP="008F55E3">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structural BMPs owned or operated by the small MS4 operator (the program must include identification and listing of the specific location and a description of all structural BMPs in the SWMPP and update the information in the Annual Report). Evaluate appropriateness and effectiveness of this requirement.</w:t>
            </w:r>
          </w:p>
          <w:p w:rsidR="004356F1" w:rsidRDefault="004356F1" w:rsidP="008F55E3">
            <w:pPr>
              <w:pStyle w:val="Header"/>
              <w:tabs>
                <w:tab w:val="clear" w:pos="4320"/>
                <w:tab w:val="clear" w:pos="8640"/>
              </w:tabs>
              <w:rPr>
                <w:rFonts w:ascii="Arial" w:hAnsi="Arial"/>
                <w:sz w:val="18"/>
              </w:rPr>
            </w:pPr>
          </w:p>
          <w:p w:rsidR="002020CD" w:rsidRDefault="002020CD" w:rsidP="008F55E3">
            <w:pPr>
              <w:pStyle w:val="Header"/>
              <w:tabs>
                <w:tab w:val="clear" w:pos="4320"/>
                <w:tab w:val="clear" w:pos="8640"/>
              </w:tabs>
              <w:rPr>
                <w:rFonts w:ascii="Arial" w:hAnsi="Arial"/>
                <w:sz w:val="18"/>
              </w:rPr>
            </w:pPr>
            <w:r w:rsidRPr="008F55E3">
              <w:rPr>
                <w:rFonts w:ascii="Arial" w:hAnsi="Arial"/>
                <w:b/>
                <w:sz w:val="18"/>
              </w:rPr>
              <w:t>Do you have an inventory of MS4-owned</w:t>
            </w:r>
            <w:r w:rsidR="00203001" w:rsidRPr="008F55E3">
              <w:rPr>
                <w:rFonts w:ascii="Arial" w:hAnsi="Arial"/>
                <w:b/>
                <w:sz w:val="18"/>
              </w:rPr>
              <w:t>/operated</w:t>
            </w:r>
            <w:r w:rsidRPr="008F55E3">
              <w:rPr>
                <w:rFonts w:ascii="Arial" w:hAnsi="Arial"/>
                <w:b/>
                <w:sz w:val="18"/>
              </w:rPr>
              <w:t xml:space="preserve"> BMPs?</w:t>
            </w:r>
            <w:r w:rsidRPr="005B248B">
              <w:rPr>
                <w:rFonts w:ascii="Arial" w:hAnsi="Arial"/>
                <w:sz w:val="18"/>
              </w:rPr>
              <w:t xml:space="preserve">       </w:t>
            </w:r>
            <w:r w:rsidR="00697FD3">
              <w:rPr>
                <w:rFonts w:ascii="Arial" w:hAnsi="Arial"/>
                <w:sz w:val="18"/>
              </w:rPr>
              <w:t xml:space="preserve"> </w:t>
            </w:r>
            <w:r w:rsidRPr="005B248B">
              <w:rPr>
                <w:rFonts w:ascii="Arial" w:hAnsi="Arial"/>
                <w:sz w:val="18"/>
              </w:rPr>
              <w:t xml:space="preserve">  </w:t>
            </w:r>
            <w:sdt>
              <w:sdtPr>
                <w:rPr>
                  <w:rFonts w:ascii="Arial" w:hAnsi="Arial"/>
                  <w:sz w:val="18"/>
                </w:rPr>
                <w:id w:val="-1347547264"/>
              </w:sdtPr>
              <w:sdtEndPr/>
              <w:sdtContent>
                <w:r w:rsidR="00BA237C">
                  <w:rPr>
                    <w:rFonts w:ascii="Segoe UI Symbol" w:hAnsi="Segoe UI Symbol" w:cs="Segoe UI Symbol"/>
                    <w:b/>
                    <w:sz w:val="18"/>
                  </w:rPr>
                  <w:t>X</w:t>
                </w:r>
              </w:sdtContent>
            </w:sdt>
            <w:r w:rsidRPr="004356F1">
              <w:rPr>
                <w:rFonts w:ascii="Arial" w:hAnsi="Arial"/>
                <w:sz w:val="18"/>
              </w:rPr>
              <w:t xml:space="preserve">  </w:t>
            </w:r>
            <w:r w:rsidRPr="005B248B">
              <w:rPr>
                <w:rFonts w:ascii="Arial" w:hAnsi="Arial"/>
                <w:sz w:val="18"/>
              </w:rPr>
              <w:t xml:space="preserve">YES                     </w:t>
            </w:r>
            <w:sdt>
              <w:sdtPr>
                <w:rPr>
                  <w:rFonts w:ascii="Arial" w:hAnsi="Arial"/>
                  <w:sz w:val="18"/>
                </w:rPr>
                <w:id w:val="-437758185"/>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NO</w:t>
            </w:r>
          </w:p>
          <w:p w:rsidR="004356F1" w:rsidRPr="005B248B" w:rsidRDefault="004356F1" w:rsidP="008F55E3">
            <w:pPr>
              <w:pStyle w:val="Header"/>
              <w:tabs>
                <w:tab w:val="clear" w:pos="4320"/>
                <w:tab w:val="clear" w:pos="8640"/>
              </w:tabs>
              <w:rPr>
                <w:rFonts w:ascii="Arial" w:hAnsi="Arial"/>
                <w:sz w:val="18"/>
              </w:rPr>
            </w:pPr>
          </w:p>
          <w:p w:rsidR="00203001" w:rsidRPr="00B440F0" w:rsidRDefault="00203001" w:rsidP="008F55E3">
            <w:pPr>
              <w:pStyle w:val="Header"/>
              <w:tabs>
                <w:tab w:val="clear" w:pos="4320"/>
                <w:tab w:val="clear" w:pos="8640"/>
              </w:tabs>
              <w:rPr>
                <w:rFonts w:ascii="Arial" w:hAnsi="Arial" w:cs="Arial"/>
                <w:sz w:val="18"/>
                <w:szCs w:val="18"/>
              </w:rPr>
            </w:pPr>
            <w:r w:rsidRPr="008F55E3">
              <w:rPr>
                <w:rFonts w:ascii="Arial" w:hAnsi="Arial"/>
                <w:b/>
                <w:sz w:val="18"/>
              </w:rPr>
              <w:t>Total # of MS4-owned/operated BMPs</w:t>
            </w:r>
            <w:r w:rsidR="00C54CC4" w:rsidRPr="008F55E3">
              <w:rPr>
                <w:rFonts w:ascii="Arial" w:hAnsi="Arial"/>
                <w:b/>
                <w:sz w:val="18"/>
              </w:rPr>
              <w:t xml:space="preserve"> </w:t>
            </w:r>
            <w:r w:rsidR="00C54CC4" w:rsidRPr="004356F1">
              <w:rPr>
                <w:rFonts w:ascii="Arial" w:hAnsi="Arial"/>
                <w:sz w:val="18"/>
              </w:rPr>
              <w:t>(does not include CBs or MHs)</w:t>
            </w:r>
            <w:r w:rsidRPr="004356F1">
              <w:rPr>
                <w:rFonts w:ascii="Arial" w:hAnsi="Arial"/>
                <w:sz w:val="18"/>
              </w:rPr>
              <w:t>:</w:t>
            </w:r>
            <w:r w:rsidR="00265D2E">
              <w:rPr>
                <w:rFonts w:ascii="Arial" w:hAnsi="Arial"/>
                <w:sz w:val="18"/>
              </w:rPr>
              <w:t xml:space="preserve">  </w:t>
            </w:r>
            <w:r w:rsidR="00265D2E" w:rsidRPr="00552592">
              <w:rPr>
                <w:rFonts w:ascii="Arial" w:hAnsi="Arial"/>
                <w:sz w:val="18"/>
                <w:u w:val="single"/>
              </w:rPr>
              <w:t>1</w:t>
            </w:r>
            <w:r w:rsidR="00552592" w:rsidRPr="00552592">
              <w:rPr>
                <w:rFonts w:ascii="Arial" w:hAnsi="Arial"/>
                <w:sz w:val="18"/>
                <w:u w:val="single"/>
              </w:rPr>
              <w:t>2</w:t>
            </w:r>
            <w:r w:rsidR="00265D2E" w:rsidRPr="00552592">
              <w:rPr>
                <w:rFonts w:ascii="Arial" w:hAnsi="Arial"/>
                <w:sz w:val="18"/>
                <w:u w:val="single"/>
              </w:rPr>
              <w:t>8</w:t>
            </w:r>
          </w:p>
        </w:tc>
      </w:tr>
      <w:tr w:rsidR="00934802" w:rsidTr="007E2ED5">
        <w:trPr>
          <w:trHeight w:hRule="exact" w:val="1977"/>
        </w:trPr>
        <w:tc>
          <w:tcPr>
            <w:tcW w:w="10350" w:type="dxa"/>
            <w:gridSpan w:val="3"/>
          </w:tcPr>
          <w:p w:rsidR="00934802" w:rsidRDefault="00E15F46">
            <w:pPr>
              <w:pStyle w:val="Header"/>
              <w:tabs>
                <w:tab w:val="clear" w:pos="4320"/>
                <w:tab w:val="clear" w:pos="8640"/>
              </w:tabs>
              <w:rPr>
                <w:rFonts w:ascii="Arial" w:hAnsi="Arial"/>
              </w:rPr>
            </w:pPr>
            <w:r>
              <w:rPr>
                <w:rFonts w:ascii="Arial" w:hAnsi="Arial"/>
              </w:rPr>
              <w:t>The University updates the list of BMP’s annually. BMP’s are added/removed as a result of new construction activity. In addition the BMP list expanded as a result of the updated Campus Master Drainage Plan. The BMP list is also updated as a result of various other stormwater inspections such as catch basin and outfall inspections. Other BMP’s are discovered during storm events when we observe storm water flo</w:t>
            </w:r>
            <w:r w:rsidR="00272E58">
              <w:rPr>
                <w:rFonts w:ascii="Arial" w:hAnsi="Arial"/>
              </w:rPr>
              <w:t>w throughout the campus. In 201</w:t>
            </w:r>
            <w:r w:rsidR="00440473">
              <w:rPr>
                <w:rFonts w:ascii="Arial" w:hAnsi="Arial"/>
              </w:rPr>
              <w:t>8</w:t>
            </w:r>
            <w:r>
              <w:rPr>
                <w:rFonts w:ascii="Arial" w:hAnsi="Arial"/>
              </w:rPr>
              <w:t xml:space="preserve">, </w:t>
            </w:r>
            <w:r w:rsidR="00552592" w:rsidRPr="00552592">
              <w:rPr>
                <w:rFonts w:ascii="Arial" w:hAnsi="Arial"/>
              </w:rPr>
              <w:t>20</w:t>
            </w:r>
            <w:r w:rsidR="00440473" w:rsidRPr="00552592">
              <w:rPr>
                <w:rFonts w:ascii="Arial" w:hAnsi="Arial"/>
              </w:rPr>
              <w:t xml:space="preserve"> </w:t>
            </w:r>
            <w:r w:rsidRPr="00552592">
              <w:rPr>
                <w:rFonts w:ascii="Arial" w:hAnsi="Arial"/>
              </w:rPr>
              <w:t xml:space="preserve">new BMP’s were added to our inventory of BMP’s. The new BMP’s </w:t>
            </w:r>
            <w:r>
              <w:rPr>
                <w:rFonts w:ascii="Arial" w:hAnsi="Arial"/>
              </w:rPr>
              <w:t>are a result of recent construction work, in-house modifications by our Lands and Grounds Dept. and further review of the University’s drainage system The University’s Utilities Dept. uses this inventory for planned inspections/maintenance of the BMP’s. The BMP inventory list is a useful tool to ensure proper inspection of all BMP’s.</w:t>
            </w:r>
          </w:p>
        </w:tc>
      </w:tr>
      <w:tr w:rsidR="00934802" w:rsidTr="008F55E3">
        <w:trPr>
          <w:trHeight w:hRule="exact" w:val="4065"/>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IV.B.6.b.1.ii</w:t>
            </w:r>
          </w:p>
        </w:tc>
        <w:tc>
          <w:tcPr>
            <w:tcW w:w="9090" w:type="dxa"/>
            <w:gridSpan w:val="2"/>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inspections, cleaning and repair of detention/retention basins, storm sewers and catch basins with appropriate scheduling given intensity and type of use in the catchment area. Evaluate appropriateness and effectiveness of this requirement.</w:t>
            </w:r>
          </w:p>
          <w:p w:rsidR="007F6252" w:rsidRDefault="007F6252">
            <w:pPr>
              <w:pStyle w:val="Header"/>
              <w:tabs>
                <w:tab w:val="clear" w:pos="4320"/>
                <w:tab w:val="clear" w:pos="8640"/>
              </w:tabs>
              <w:rPr>
                <w:rFonts w:ascii="Arial" w:hAnsi="Arial"/>
                <w:sz w:val="18"/>
              </w:rPr>
            </w:pPr>
          </w:p>
          <w:p w:rsidR="004356F1" w:rsidRPr="00552592" w:rsidRDefault="004356F1" w:rsidP="008F55E3">
            <w:pPr>
              <w:pStyle w:val="Header"/>
              <w:tabs>
                <w:tab w:val="clear" w:pos="4320"/>
                <w:tab w:val="clear" w:pos="8640"/>
              </w:tabs>
              <w:rPr>
                <w:rFonts w:ascii="Arial" w:hAnsi="Arial"/>
                <w:sz w:val="18"/>
              </w:rPr>
            </w:pPr>
            <w:r w:rsidRPr="00552592">
              <w:rPr>
                <w:rFonts w:ascii="Arial" w:hAnsi="Arial"/>
                <w:b/>
                <w:sz w:val="18"/>
              </w:rPr>
              <w:t xml:space="preserve"># of MS4-owned/operated BMPs inspected in </w:t>
            </w:r>
            <w:r w:rsidR="003F64A2" w:rsidRPr="00552592">
              <w:rPr>
                <w:rFonts w:ascii="Arial" w:hAnsi="Arial"/>
                <w:b/>
                <w:sz w:val="18"/>
              </w:rPr>
              <w:t>201</w:t>
            </w:r>
            <w:r w:rsidR="00ED4D88" w:rsidRPr="00552592">
              <w:rPr>
                <w:rFonts w:ascii="Arial" w:hAnsi="Arial"/>
                <w:b/>
                <w:sz w:val="18"/>
              </w:rPr>
              <w:t>8</w:t>
            </w:r>
            <w:r w:rsidRPr="00552592">
              <w:rPr>
                <w:rFonts w:ascii="Arial" w:hAnsi="Arial"/>
                <w:sz w:val="18"/>
              </w:rPr>
              <w:t>:</w:t>
            </w:r>
            <w:r w:rsidR="00BA237C" w:rsidRPr="00552592">
              <w:rPr>
                <w:rFonts w:ascii="Arial" w:hAnsi="Arial"/>
                <w:sz w:val="18"/>
              </w:rPr>
              <w:t xml:space="preserve">  </w:t>
            </w:r>
            <w:r w:rsidR="00BA237C" w:rsidRPr="00552592">
              <w:rPr>
                <w:rFonts w:ascii="Arial" w:hAnsi="Arial"/>
                <w:sz w:val="18"/>
                <w:u w:val="single"/>
              </w:rPr>
              <w:t>1</w:t>
            </w:r>
            <w:r w:rsidR="00552592" w:rsidRPr="00552592">
              <w:rPr>
                <w:rFonts w:ascii="Arial" w:hAnsi="Arial"/>
                <w:sz w:val="18"/>
                <w:u w:val="single"/>
              </w:rPr>
              <w:t>28</w:t>
            </w:r>
          </w:p>
          <w:p w:rsidR="004356F1" w:rsidRPr="00552592" w:rsidRDefault="004356F1" w:rsidP="008F55E3">
            <w:pPr>
              <w:pStyle w:val="Header"/>
              <w:tabs>
                <w:tab w:val="clear" w:pos="4320"/>
                <w:tab w:val="clear" w:pos="8640"/>
              </w:tabs>
              <w:rPr>
                <w:rFonts w:ascii="Arial" w:hAnsi="Arial"/>
                <w:b/>
                <w:sz w:val="18"/>
              </w:rPr>
            </w:pPr>
          </w:p>
          <w:p w:rsidR="004356F1" w:rsidRPr="00552592" w:rsidRDefault="004356F1" w:rsidP="008F55E3">
            <w:pPr>
              <w:pStyle w:val="Header"/>
              <w:tabs>
                <w:tab w:val="clear" w:pos="4320"/>
                <w:tab w:val="clear" w:pos="8640"/>
              </w:tabs>
              <w:rPr>
                <w:rFonts w:ascii="Arial" w:hAnsi="Arial"/>
                <w:sz w:val="18"/>
              </w:rPr>
            </w:pPr>
            <w:r w:rsidRPr="00552592">
              <w:rPr>
                <w:rFonts w:ascii="Arial" w:hAnsi="Arial"/>
                <w:b/>
                <w:sz w:val="18"/>
              </w:rPr>
              <w:t xml:space="preserve"># of MS4-owned/operated BMPs maintained/cleaned in </w:t>
            </w:r>
            <w:r w:rsidR="003F64A2" w:rsidRPr="00552592">
              <w:rPr>
                <w:rFonts w:ascii="Arial" w:hAnsi="Arial"/>
                <w:b/>
                <w:sz w:val="18"/>
              </w:rPr>
              <w:t>201</w:t>
            </w:r>
            <w:r w:rsidR="00ED4D88" w:rsidRPr="00552592">
              <w:rPr>
                <w:rFonts w:ascii="Arial" w:hAnsi="Arial"/>
                <w:b/>
                <w:sz w:val="18"/>
              </w:rPr>
              <w:t>8</w:t>
            </w:r>
            <w:r w:rsidRPr="00552592">
              <w:rPr>
                <w:rFonts w:ascii="Arial" w:hAnsi="Arial"/>
                <w:sz w:val="18"/>
              </w:rPr>
              <w:t>:</w:t>
            </w:r>
            <w:r w:rsidR="00206859" w:rsidRPr="00552592">
              <w:rPr>
                <w:rFonts w:ascii="Arial" w:hAnsi="Arial"/>
                <w:sz w:val="18"/>
                <w:u w:val="single"/>
              </w:rPr>
              <w:t xml:space="preserve"> 2</w:t>
            </w:r>
            <w:r w:rsidR="00ED4D88" w:rsidRPr="00552592">
              <w:rPr>
                <w:rFonts w:ascii="Arial" w:hAnsi="Arial"/>
                <w:sz w:val="18"/>
                <w:u w:val="single"/>
              </w:rPr>
              <w:t>1</w:t>
            </w:r>
          </w:p>
          <w:p w:rsidR="004356F1" w:rsidRPr="00552592" w:rsidRDefault="004356F1" w:rsidP="008F55E3">
            <w:pPr>
              <w:pStyle w:val="Header"/>
              <w:tabs>
                <w:tab w:val="clear" w:pos="4320"/>
                <w:tab w:val="clear" w:pos="8640"/>
              </w:tabs>
              <w:rPr>
                <w:rFonts w:ascii="Arial" w:hAnsi="Arial"/>
                <w:b/>
                <w:sz w:val="18"/>
              </w:rPr>
            </w:pPr>
          </w:p>
          <w:p w:rsidR="004356F1" w:rsidRPr="00552592" w:rsidRDefault="004356F1" w:rsidP="008F55E3">
            <w:pPr>
              <w:pStyle w:val="Header"/>
              <w:tabs>
                <w:tab w:val="clear" w:pos="4320"/>
                <w:tab w:val="clear" w:pos="8640"/>
              </w:tabs>
              <w:rPr>
                <w:rFonts w:ascii="Arial" w:hAnsi="Arial"/>
                <w:b/>
                <w:sz w:val="18"/>
              </w:rPr>
            </w:pPr>
            <w:r w:rsidRPr="00552592">
              <w:rPr>
                <w:rFonts w:ascii="Arial" w:hAnsi="Arial"/>
                <w:b/>
                <w:sz w:val="18"/>
              </w:rPr>
              <w:t xml:space="preserve"># of MS4-owned/operated BMPs repaired in </w:t>
            </w:r>
            <w:r w:rsidR="003F64A2" w:rsidRPr="00552592">
              <w:rPr>
                <w:rFonts w:ascii="Arial" w:hAnsi="Arial"/>
                <w:b/>
                <w:sz w:val="18"/>
              </w:rPr>
              <w:t>201</w:t>
            </w:r>
            <w:r w:rsidR="00ED4D88" w:rsidRPr="00552592">
              <w:rPr>
                <w:rFonts w:ascii="Arial" w:hAnsi="Arial"/>
                <w:b/>
                <w:sz w:val="18"/>
              </w:rPr>
              <w:t>8</w:t>
            </w:r>
            <w:r w:rsidRPr="00552592">
              <w:rPr>
                <w:rFonts w:ascii="Arial" w:hAnsi="Arial"/>
                <w:sz w:val="18"/>
              </w:rPr>
              <w:t>:</w:t>
            </w:r>
            <w:r w:rsidR="00206859" w:rsidRPr="00552592">
              <w:rPr>
                <w:rFonts w:ascii="Arial" w:hAnsi="Arial"/>
                <w:sz w:val="18"/>
              </w:rPr>
              <w:t xml:space="preserve"> </w:t>
            </w:r>
            <w:r w:rsidR="00ED4D88" w:rsidRPr="00552592">
              <w:rPr>
                <w:rFonts w:ascii="Arial" w:hAnsi="Arial"/>
                <w:sz w:val="18"/>
                <w:u w:val="single"/>
              </w:rPr>
              <w:t>6</w:t>
            </w:r>
          </w:p>
          <w:p w:rsidR="004356F1" w:rsidRDefault="004356F1" w:rsidP="008F55E3">
            <w:pPr>
              <w:pStyle w:val="Header"/>
              <w:tabs>
                <w:tab w:val="clear" w:pos="4320"/>
                <w:tab w:val="clear" w:pos="8640"/>
              </w:tabs>
              <w:rPr>
                <w:rFonts w:ascii="Arial" w:hAnsi="Arial"/>
                <w:sz w:val="18"/>
              </w:rPr>
            </w:pPr>
          </w:p>
          <w:p w:rsidR="007F6252" w:rsidRPr="0024014F" w:rsidRDefault="007F6252" w:rsidP="0024014F">
            <w:pPr>
              <w:pStyle w:val="Header"/>
              <w:tabs>
                <w:tab w:val="clear" w:pos="4320"/>
                <w:tab w:val="clear" w:pos="8640"/>
              </w:tabs>
              <w:spacing w:after="60"/>
              <w:rPr>
                <w:rFonts w:ascii="Arial" w:hAnsi="Arial"/>
                <w:sz w:val="18"/>
              </w:rPr>
            </w:pPr>
            <w:r w:rsidRPr="0024014F">
              <w:rPr>
                <w:rFonts w:ascii="Arial" w:hAnsi="Arial"/>
                <w:sz w:val="18"/>
              </w:rPr>
              <w:t>Do</w:t>
            </w:r>
            <w:r w:rsidR="00C54CC4">
              <w:rPr>
                <w:rFonts w:ascii="Arial" w:hAnsi="Arial"/>
                <w:sz w:val="18"/>
              </w:rPr>
              <w:t>es</w:t>
            </w:r>
            <w:r w:rsidRPr="0024014F">
              <w:rPr>
                <w:rFonts w:ascii="Arial" w:hAnsi="Arial"/>
                <w:sz w:val="18"/>
              </w:rPr>
              <w:t xml:space="preserve"> you</w:t>
            </w:r>
            <w:r w:rsidR="00C54CC4">
              <w:rPr>
                <w:rFonts w:ascii="Arial" w:hAnsi="Arial"/>
                <w:sz w:val="18"/>
              </w:rPr>
              <w:t>r municipality/MS4</w:t>
            </w:r>
            <w:r w:rsidRPr="0024014F">
              <w:rPr>
                <w:rFonts w:ascii="Arial" w:hAnsi="Arial"/>
                <w:sz w:val="18"/>
              </w:rPr>
              <w:t xml:space="preserve"> have a system for tracking: </w:t>
            </w:r>
          </w:p>
          <w:p w:rsidR="007F6252" w:rsidRPr="0024014F" w:rsidRDefault="0064432F" w:rsidP="0024014F">
            <w:pPr>
              <w:numPr>
                <w:ilvl w:val="0"/>
                <w:numId w:val="35"/>
              </w:numPr>
              <w:autoSpaceDE w:val="0"/>
              <w:autoSpaceDN w:val="0"/>
              <w:adjustRightInd w:val="0"/>
              <w:rPr>
                <w:rFonts w:ascii="Arial" w:hAnsi="Arial" w:cs="Arial"/>
                <w:sz w:val="18"/>
                <w:szCs w:val="18"/>
              </w:rPr>
            </w:pPr>
            <w:r w:rsidRPr="00B440F0">
              <w:rPr>
                <w:rFonts w:ascii="Arial" w:hAnsi="Arial" w:cs="Arial"/>
                <w:sz w:val="18"/>
                <w:szCs w:val="18"/>
              </w:rPr>
              <w:t>Inspection schedules of MS4-</w:t>
            </w:r>
            <w:r w:rsidR="007F6252" w:rsidRPr="0024014F">
              <w:rPr>
                <w:rFonts w:ascii="Arial" w:hAnsi="Arial" w:cs="Arial"/>
                <w:sz w:val="18"/>
                <w:szCs w:val="18"/>
              </w:rPr>
              <w:t xml:space="preserve">owned BMPs? </w:t>
            </w:r>
            <w:r w:rsidRPr="00B440F0">
              <w:rPr>
                <w:rFonts w:ascii="Arial" w:hAnsi="Arial" w:cs="Arial"/>
                <w:sz w:val="18"/>
                <w:szCs w:val="18"/>
              </w:rPr>
              <w:t xml:space="preserve">                   </w:t>
            </w:r>
            <w:r w:rsidR="007F6252" w:rsidRPr="0024014F">
              <w:rPr>
                <w:rFonts w:ascii="Arial" w:hAnsi="Arial" w:cs="Arial"/>
                <w:sz w:val="18"/>
                <w:szCs w:val="18"/>
              </w:rPr>
              <w:t xml:space="preserve">  </w:t>
            </w:r>
            <w:sdt>
              <w:sdtPr>
                <w:rPr>
                  <w:rFonts w:ascii="Arial" w:hAnsi="Arial" w:cs="Arial"/>
                  <w:sz w:val="18"/>
                  <w:szCs w:val="18"/>
                </w:rPr>
                <w:id w:val="-2093694740"/>
              </w:sdtPr>
              <w:sdtEndPr/>
              <w:sdtContent>
                <w:r w:rsidR="00206859">
                  <w:rPr>
                    <w:rFonts w:ascii="MS Gothic" w:eastAsia="MS Gothic" w:hAnsi="MS Gothic" w:cs="Arial"/>
                    <w:b/>
                    <w:sz w:val="18"/>
                    <w:szCs w:val="18"/>
                  </w:rPr>
                  <w:t>X</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960141496"/>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007F6252" w:rsidRPr="0024014F">
              <w:rPr>
                <w:rFonts w:ascii="Arial" w:hAnsi="Arial" w:cs="Arial"/>
                <w:sz w:val="18"/>
                <w:szCs w:val="18"/>
              </w:rPr>
              <w:t xml:space="preserve">  </w:t>
            </w:r>
          </w:p>
          <w:p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Mainte</w:t>
            </w:r>
            <w:r w:rsidR="0064432F" w:rsidRPr="00B440F0">
              <w:rPr>
                <w:rFonts w:ascii="Arial" w:hAnsi="Arial" w:cs="Arial"/>
                <w:sz w:val="18"/>
                <w:szCs w:val="18"/>
              </w:rPr>
              <w:t xml:space="preserve">nance/cleaning schedules of MS4-owned BMPs? </w:t>
            </w:r>
            <w:r w:rsidRPr="0024014F">
              <w:rPr>
                <w:rFonts w:ascii="Arial" w:hAnsi="Arial" w:cs="Arial"/>
                <w:sz w:val="18"/>
                <w:szCs w:val="18"/>
              </w:rPr>
              <w:t xml:space="preserve">  </w:t>
            </w:r>
            <w:sdt>
              <w:sdtPr>
                <w:rPr>
                  <w:rFonts w:ascii="Arial" w:hAnsi="Arial" w:cs="Arial"/>
                  <w:sz w:val="18"/>
                  <w:szCs w:val="18"/>
                </w:rPr>
                <w:id w:val="2096207991"/>
              </w:sdtPr>
              <w:sdtEndPr/>
              <w:sdtContent>
                <w:r w:rsidR="00206859">
                  <w:rPr>
                    <w:rFonts w:ascii="Arial" w:hAnsi="Arial" w:cs="Arial"/>
                    <w:b/>
                    <w:sz w:val="18"/>
                    <w:szCs w:val="18"/>
                  </w:rPr>
                  <w:t>X</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722247155"/>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Repairs, corrective actions needed</w:t>
            </w:r>
            <w:r w:rsidR="0064432F">
              <w:rPr>
                <w:rFonts w:ascii="Arial" w:hAnsi="Arial" w:cs="Arial"/>
                <w:sz w:val="18"/>
                <w:szCs w:val="18"/>
              </w:rPr>
              <w:t>?</w:t>
            </w:r>
            <w:r w:rsidRPr="0024014F">
              <w:rPr>
                <w:rFonts w:ascii="Arial" w:hAnsi="Arial" w:cs="Arial"/>
                <w:sz w:val="18"/>
                <w:szCs w:val="18"/>
              </w:rPr>
              <w:t xml:space="preserve">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649945765"/>
              </w:sdtPr>
              <w:sdtEndPr/>
              <w:sdtContent>
                <w:r w:rsidR="00206859">
                  <w:rPr>
                    <w:rFonts w:ascii="MS Gothic" w:eastAsia="MS Gothic" w:hAnsi="MS Gothic" w:cs="Arial"/>
                    <w:b/>
                    <w:sz w:val="18"/>
                    <w:szCs w:val="18"/>
                  </w:rPr>
                  <w:t>X</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12204969"/>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rsidR="00B440F0" w:rsidRPr="00B440F0" w:rsidRDefault="007F6252" w:rsidP="00B440F0">
            <w:pPr>
              <w:numPr>
                <w:ilvl w:val="0"/>
                <w:numId w:val="35"/>
              </w:numPr>
              <w:autoSpaceDE w:val="0"/>
              <w:autoSpaceDN w:val="0"/>
              <w:adjustRightInd w:val="0"/>
              <w:rPr>
                <w:rFonts w:ascii="Arial" w:hAnsi="Arial"/>
                <w:sz w:val="18"/>
              </w:rPr>
            </w:pPr>
            <w:r w:rsidRPr="0024014F">
              <w:rPr>
                <w:rFonts w:ascii="Arial" w:hAnsi="Arial" w:cs="Arial"/>
                <w:sz w:val="18"/>
                <w:szCs w:val="18"/>
              </w:rPr>
              <w:t xml:space="preserve">Complaints?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035354496"/>
              </w:sdtPr>
              <w:sdtEndPr/>
              <w:sdtContent>
                <w:r w:rsidR="00206859">
                  <w:rPr>
                    <w:rFonts w:ascii="MS Gothic" w:eastAsia="MS Gothic" w:hAnsi="MS Gothic" w:cs="Arial"/>
                    <w:b/>
                    <w:sz w:val="18"/>
                    <w:szCs w:val="18"/>
                  </w:rPr>
                  <w:t>X</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69478544"/>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0064432F" w:rsidRPr="00B440F0">
              <w:rPr>
                <w:rFonts w:ascii="Arial" w:hAnsi="Arial" w:cs="Arial"/>
                <w:sz w:val="18"/>
                <w:szCs w:val="18"/>
              </w:rPr>
              <w:t xml:space="preserve"> </w:t>
            </w:r>
          </w:p>
          <w:p w:rsidR="00B440F0" w:rsidRDefault="00B440F0" w:rsidP="008F55E3">
            <w:pPr>
              <w:pStyle w:val="Header"/>
              <w:tabs>
                <w:tab w:val="clear" w:pos="4320"/>
                <w:tab w:val="clear" w:pos="8640"/>
              </w:tabs>
              <w:rPr>
                <w:rFonts w:ascii="Arial" w:hAnsi="Arial"/>
                <w:sz w:val="18"/>
              </w:rPr>
            </w:pPr>
          </w:p>
          <w:p w:rsidR="0064432F" w:rsidRDefault="007F6252" w:rsidP="0024014F">
            <w:pPr>
              <w:pStyle w:val="Header"/>
              <w:tabs>
                <w:tab w:val="clear" w:pos="4320"/>
                <w:tab w:val="clear" w:pos="8640"/>
              </w:tabs>
              <w:spacing w:after="60"/>
              <w:rPr>
                <w:rFonts w:ascii="Arial" w:hAnsi="Arial" w:cs="Arial"/>
                <w:sz w:val="18"/>
                <w:szCs w:val="18"/>
              </w:rPr>
            </w:pPr>
            <w:r w:rsidRPr="0024014F">
              <w:rPr>
                <w:rFonts w:ascii="Arial" w:hAnsi="Arial"/>
                <w:sz w:val="18"/>
              </w:rPr>
              <w:t>Do you use an electronic tool (e.g. GIS, database, spreadsheet) to track stormwater BMPs, inspections</w:t>
            </w:r>
            <w:r w:rsidR="00AA6D10" w:rsidRPr="00B440F0">
              <w:rPr>
                <w:rFonts w:ascii="Arial" w:hAnsi="Arial"/>
                <w:sz w:val="18"/>
              </w:rPr>
              <w:t>,</w:t>
            </w:r>
            <w:r w:rsidRPr="0024014F">
              <w:rPr>
                <w:rFonts w:ascii="Arial" w:hAnsi="Arial"/>
                <w:sz w:val="18"/>
              </w:rPr>
              <w:t xml:space="preserve"> and maintenance</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cs="Arial"/>
                <w:sz w:val="18"/>
                <w:szCs w:val="18"/>
              </w:rPr>
              <w:t xml:space="preserve">                                                            </w:t>
            </w:r>
            <w:sdt>
              <w:sdtPr>
                <w:rPr>
                  <w:rFonts w:ascii="MS Gothic" w:eastAsia="MS Gothic" w:hAnsi="MS Gothic" w:cs="Arial"/>
                  <w:sz w:val="18"/>
                  <w:szCs w:val="18"/>
                </w:rPr>
                <w:id w:val="-214741436"/>
              </w:sdtPr>
              <w:sdtEndPr/>
              <w:sdtContent>
                <w:r w:rsidR="00206859">
                  <w:rPr>
                    <w:rFonts w:ascii="MS Gothic" w:eastAsia="MS Gothic" w:hAnsi="MS Gothic" w:cs="Arial"/>
                    <w:b/>
                    <w:sz w:val="18"/>
                    <w:szCs w:val="18"/>
                  </w:rPr>
                  <w:t>X</w:t>
                </w:r>
              </w:sdtContent>
            </w:sdt>
            <w:r w:rsidR="0064432F" w:rsidRPr="00B440F0">
              <w:rPr>
                <w:rFonts w:ascii="Arial" w:hAnsi="Arial" w:cs="Arial"/>
                <w:sz w:val="18"/>
                <w:szCs w:val="18"/>
              </w:rPr>
              <w:t xml:space="preserve">  YES                     </w:t>
            </w:r>
            <w:sdt>
              <w:sdtPr>
                <w:rPr>
                  <w:rFonts w:ascii="MS Gothic" w:eastAsia="MS Gothic" w:hAnsi="MS Gothic" w:cs="Arial"/>
                  <w:sz w:val="18"/>
                  <w:szCs w:val="18"/>
                </w:rPr>
                <w:id w:val="-413240029"/>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NO  </w:t>
            </w:r>
          </w:p>
          <w:p w:rsidR="004356F1" w:rsidRPr="00B440F0" w:rsidRDefault="004356F1" w:rsidP="0024014F">
            <w:pPr>
              <w:pStyle w:val="Header"/>
              <w:tabs>
                <w:tab w:val="clear" w:pos="4320"/>
                <w:tab w:val="clear" w:pos="8640"/>
              </w:tabs>
              <w:spacing w:after="60"/>
              <w:rPr>
                <w:rFonts w:ascii="Arial" w:hAnsi="Arial"/>
                <w:sz w:val="18"/>
              </w:rPr>
            </w:pPr>
          </w:p>
          <w:p w:rsidR="007F6252" w:rsidRDefault="007F6252" w:rsidP="0064432F">
            <w:pPr>
              <w:pStyle w:val="Header"/>
              <w:tabs>
                <w:tab w:val="clear" w:pos="4320"/>
                <w:tab w:val="clear" w:pos="8640"/>
              </w:tabs>
              <w:rPr>
                <w:rFonts w:ascii="Arial" w:hAnsi="Arial"/>
                <w:sz w:val="18"/>
              </w:rPr>
            </w:pPr>
          </w:p>
        </w:tc>
      </w:tr>
      <w:tr w:rsidR="00934802" w:rsidTr="0024014F">
        <w:trPr>
          <w:trHeight w:hRule="exact" w:val="1257"/>
        </w:trPr>
        <w:tc>
          <w:tcPr>
            <w:tcW w:w="10350" w:type="dxa"/>
            <w:gridSpan w:val="3"/>
          </w:tcPr>
          <w:p w:rsidR="00934802" w:rsidRDefault="00E15F46">
            <w:pPr>
              <w:pStyle w:val="Header"/>
              <w:tabs>
                <w:tab w:val="clear" w:pos="4320"/>
                <w:tab w:val="clear" w:pos="8640"/>
              </w:tabs>
              <w:rPr>
                <w:rFonts w:ascii="Arial" w:hAnsi="Arial"/>
                <w:sz w:val="18"/>
              </w:rPr>
            </w:pPr>
            <w:r>
              <w:rPr>
                <w:rFonts w:ascii="Arial" w:hAnsi="Arial"/>
                <w:sz w:val="18"/>
              </w:rPr>
              <w:t xml:space="preserve">The University’s BMP inventory spreadsheet lists the inspection and maintenance requirements for each BMP. Results of the inspections and any maintenance /corrective actions taken are included in an expanded portion of the BMP inventory spreadsheet. </w:t>
            </w:r>
          </w:p>
        </w:tc>
      </w:tr>
      <w:tr w:rsidR="00934802" w:rsidTr="0024014F">
        <w:trPr>
          <w:trHeight w:hRule="exact" w:val="3768"/>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lastRenderedPageBreak/>
              <w:t>IV.B.6.b.1.iii</w:t>
            </w:r>
          </w:p>
        </w:tc>
        <w:tc>
          <w:tcPr>
            <w:tcW w:w="9090" w:type="dxa"/>
            <w:gridSpan w:val="2"/>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support the requirement of yearly inspection and cleaning of all catch basins (a lesser frequency of inspection based on at least two consecutive years of operational data indicating the system does not require annual cleaning might be acceptable). Evaluate appropriateness and effectiveness of this requirement.</w:t>
            </w:r>
          </w:p>
          <w:p w:rsidR="00BB0F50" w:rsidRDefault="00BB0F50">
            <w:pPr>
              <w:pStyle w:val="Header"/>
              <w:tabs>
                <w:tab w:val="clear" w:pos="4320"/>
                <w:tab w:val="clear" w:pos="8640"/>
              </w:tabs>
              <w:rPr>
                <w:rFonts w:ascii="Arial" w:hAnsi="Arial"/>
                <w:sz w:val="18"/>
              </w:rPr>
            </w:pPr>
          </w:p>
          <w:p w:rsidR="00BB0F50" w:rsidRPr="00552592" w:rsidRDefault="00BB0F50" w:rsidP="00BB0F50">
            <w:pPr>
              <w:pStyle w:val="Header"/>
              <w:tabs>
                <w:tab w:val="clear" w:pos="4320"/>
                <w:tab w:val="clear" w:pos="8640"/>
              </w:tabs>
              <w:rPr>
                <w:rFonts w:ascii="Arial" w:hAnsi="Arial"/>
                <w:b/>
                <w:sz w:val="18"/>
              </w:rPr>
            </w:pPr>
            <w:r w:rsidRPr="00552592">
              <w:rPr>
                <w:rFonts w:ascii="Arial" w:hAnsi="Arial"/>
                <w:b/>
                <w:sz w:val="18"/>
              </w:rPr>
              <w:t xml:space="preserve">Total # of CBs within regulated area (including SRPW and TMDL areas): </w:t>
            </w:r>
            <w:r w:rsidR="00206859" w:rsidRPr="00552592">
              <w:rPr>
                <w:rFonts w:ascii="Arial" w:hAnsi="Arial"/>
                <w:sz w:val="18"/>
              </w:rPr>
              <w:t xml:space="preserve"> </w:t>
            </w:r>
            <w:r w:rsidR="00817FEF" w:rsidRPr="00552592">
              <w:rPr>
                <w:rFonts w:ascii="Arial" w:hAnsi="Arial"/>
                <w:sz w:val="18"/>
                <w:u w:val="single"/>
              </w:rPr>
              <w:t>9</w:t>
            </w:r>
            <w:r w:rsidR="00552592" w:rsidRPr="00552592">
              <w:rPr>
                <w:rFonts w:ascii="Arial" w:hAnsi="Arial"/>
                <w:sz w:val="18"/>
                <w:u w:val="single"/>
              </w:rPr>
              <w:t>34</w:t>
            </w:r>
          </w:p>
          <w:p w:rsidR="00BB0F50" w:rsidRPr="00552592" w:rsidRDefault="00BB0F50" w:rsidP="00BB0F50">
            <w:pPr>
              <w:pStyle w:val="Header"/>
              <w:tabs>
                <w:tab w:val="clear" w:pos="4320"/>
                <w:tab w:val="clear" w:pos="8640"/>
              </w:tabs>
              <w:rPr>
                <w:rFonts w:ascii="Arial" w:hAnsi="Arial"/>
                <w:b/>
                <w:sz w:val="18"/>
              </w:rPr>
            </w:pPr>
          </w:p>
          <w:p w:rsidR="00BB0F50" w:rsidRPr="00552592" w:rsidRDefault="00BB0F50" w:rsidP="00BB0F50">
            <w:pPr>
              <w:pStyle w:val="Header"/>
              <w:tabs>
                <w:tab w:val="clear" w:pos="4320"/>
                <w:tab w:val="clear" w:pos="8640"/>
              </w:tabs>
              <w:rPr>
                <w:rFonts w:ascii="Arial" w:hAnsi="Arial"/>
                <w:sz w:val="18"/>
              </w:rPr>
            </w:pPr>
            <w:r w:rsidRPr="00552592">
              <w:rPr>
                <w:rFonts w:ascii="Arial" w:hAnsi="Arial"/>
                <w:b/>
                <w:sz w:val="18"/>
              </w:rPr>
              <w:t># of CBs inspected</w:t>
            </w:r>
            <w:r w:rsidR="006F6172" w:rsidRPr="00552592">
              <w:rPr>
                <w:rFonts w:ascii="Arial" w:hAnsi="Arial"/>
                <w:b/>
                <w:sz w:val="18"/>
              </w:rPr>
              <w:t xml:space="preserve"> in </w:t>
            </w:r>
            <w:r w:rsidR="00ED4D88" w:rsidRPr="00552592">
              <w:rPr>
                <w:rFonts w:ascii="Arial" w:hAnsi="Arial"/>
                <w:b/>
                <w:sz w:val="18"/>
              </w:rPr>
              <w:t>2018</w:t>
            </w:r>
            <w:r w:rsidRPr="00552592">
              <w:rPr>
                <w:rFonts w:ascii="Arial" w:hAnsi="Arial"/>
                <w:b/>
                <w:sz w:val="18"/>
              </w:rPr>
              <w:t xml:space="preserve">: </w:t>
            </w:r>
            <w:r w:rsidR="00206859" w:rsidRPr="00552592">
              <w:rPr>
                <w:rFonts w:ascii="Arial" w:hAnsi="Arial"/>
                <w:sz w:val="18"/>
              </w:rPr>
              <w:t xml:space="preserve"> </w:t>
            </w:r>
            <w:r w:rsidR="00ED4D88" w:rsidRPr="00552592">
              <w:rPr>
                <w:rFonts w:ascii="Arial" w:hAnsi="Arial"/>
                <w:sz w:val="18"/>
                <w:u w:val="single"/>
              </w:rPr>
              <w:t>9</w:t>
            </w:r>
            <w:r w:rsidR="00552592" w:rsidRPr="00552592">
              <w:rPr>
                <w:rFonts w:ascii="Arial" w:hAnsi="Arial"/>
                <w:sz w:val="18"/>
                <w:u w:val="single"/>
              </w:rPr>
              <w:t>34</w:t>
            </w:r>
            <w:r w:rsidR="00524064" w:rsidRPr="00552592">
              <w:rPr>
                <w:rFonts w:ascii="Arial" w:hAnsi="Arial"/>
                <w:sz w:val="18"/>
              </w:rPr>
              <w:t xml:space="preserve">    </w:t>
            </w:r>
            <w:r w:rsidR="00524064" w:rsidRPr="00552592">
              <w:rPr>
                <w:rFonts w:ascii="Arial" w:hAnsi="Arial"/>
                <w:b/>
                <w:sz w:val="18"/>
              </w:rPr>
              <w:t>% of Total</w:t>
            </w:r>
            <w:r w:rsidR="005B726A" w:rsidRPr="00552592">
              <w:rPr>
                <w:rFonts w:ascii="Arial" w:hAnsi="Arial"/>
                <w:b/>
                <w:sz w:val="18"/>
              </w:rPr>
              <w:t xml:space="preserve"> inspected</w:t>
            </w:r>
            <w:r w:rsidR="00524064" w:rsidRPr="00552592">
              <w:rPr>
                <w:rFonts w:ascii="Arial" w:hAnsi="Arial"/>
                <w:b/>
                <w:sz w:val="18"/>
              </w:rPr>
              <w:t xml:space="preserve">:  </w:t>
            </w:r>
            <w:r w:rsidR="00206859" w:rsidRPr="00552592">
              <w:rPr>
                <w:rFonts w:ascii="Arial" w:hAnsi="Arial"/>
                <w:sz w:val="18"/>
                <w:u w:val="single"/>
              </w:rPr>
              <w:t>9</w:t>
            </w:r>
            <w:r w:rsidR="00552592">
              <w:rPr>
                <w:rFonts w:ascii="Arial" w:hAnsi="Arial"/>
                <w:sz w:val="18"/>
                <w:u w:val="single"/>
              </w:rPr>
              <w:t>9</w:t>
            </w:r>
            <w:r w:rsidR="00206859" w:rsidRPr="00552592">
              <w:rPr>
                <w:rFonts w:ascii="Arial" w:hAnsi="Arial"/>
                <w:sz w:val="18"/>
                <w:u w:val="single"/>
              </w:rPr>
              <w:t>%</w:t>
            </w:r>
          </w:p>
          <w:p w:rsidR="00BB0F50" w:rsidRPr="00552592" w:rsidRDefault="00BB0F50" w:rsidP="00BB0F50">
            <w:pPr>
              <w:pStyle w:val="Header"/>
              <w:tabs>
                <w:tab w:val="clear" w:pos="4320"/>
                <w:tab w:val="clear" w:pos="8640"/>
              </w:tabs>
              <w:rPr>
                <w:rFonts w:ascii="Arial" w:hAnsi="Arial"/>
                <w:b/>
                <w:sz w:val="18"/>
              </w:rPr>
            </w:pPr>
          </w:p>
          <w:p w:rsidR="00BB1EDC" w:rsidRPr="00552592" w:rsidRDefault="006F6172" w:rsidP="00BB0F50">
            <w:pPr>
              <w:pStyle w:val="Header"/>
              <w:tabs>
                <w:tab w:val="clear" w:pos="4320"/>
                <w:tab w:val="clear" w:pos="8640"/>
              </w:tabs>
              <w:rPr>
                <w:rFonts w:ascii="Arial" w:hAnsi="Arial"/>
                <w:b/>
                <w:sz w:val="18"/>
              </w:rPr>
            </w:pPr>
            <w:r w:rsidRPr="00552592">
              <w:rPr>
                <w:rFonts w:ascii="Arial" w:hAnsi="Arial"/>
                <w:sz w:val="18"/>
              </w:rPr>
              <w:t xml:space="preserve"># of CBs cleaned in </w:t>
            </w:r>
            <w:r w:rsidR="003F64A2" w:rsidRPr="00552592">
              <w:rPr>
                <w:rFonts w:ascii="Arial" w:hAnsi="Arial"/>
                <w:sz w:val="18"/>
              </w:rPr>
              <w:t>201</w:t>
            </w:r>
            <w:r w:rsidR="00D37A4F">
              <w:rPr>
                <w:rFonts w:ascii="Arial" w:hAnsi="Arial"/>
                <w:sz w:val="18"/>
              </w:rPr>
              <w:t>8</w:t>
            </w:r>
            <w:r w:rsidR="00BB0F50" w:rsidRPr="00552592">
              <w:rPr>
                <w:rFonts w:ascii="Arial" w:hAnsi="Arial"/>
                <w:sz w:val="18"/>
              </w:rPr>
              <w:t xml:space="preserve">: </w:t>
            </w:r>
            <w:r w:rsidR="00592603" w:rsidRPr="00552592">
              <w:rPr>
                <w:rFonts w:ascii="Arial" w:hAnsi="Arial"/>
                <w:sz w:val="18"/>
                <w:u w:val="single"/>
              </w:rPr>
              <w:t xml:space="preserve">  </w:t>
            </w:r>
            <w:r w:rsidR="00ED4D88" w:rsidRPr="00552592">
              <w:rPr>
                <w:rFonts w:ascii="Arial" w:hAnsi="Arial"/>
                <w:sz w:val="18"/>
                <w:u w:val="single"/>
              </w:rPr>
              <w:t>278</w:t>
            </w:r>
            <w:r w:rsidR="0098775D" w:rsidRPr="00552592">
              <w:rPr>
                <w:rFonts w:ascii="Arial" w:hAnsi="Arial"/>
                <w:b/>
                <w:sz w:val="18"/>
              </w:rPr>
              <w:t xml:space="preserve">       </w:t>
            </w:r>
            <w:r w:rsidR="00BB1EDC" w:rsidRPr="00552592">
              <w:rPr>
                <w:rFonts w:ascii="Arial" w:hAnsi="Arial"/>
                <w:b/>
                <w:sz w:val="18"/>
              </w:rPr>
              <w:t>% of Total</w:t>
            </w:r>
            <w:r w:rsidR="005B726A" w:rsidRPr="00552592">
              <w:rPr>
                <w:rFonts w:ascii="Arial" w:hAnsi="Arial"/>
                <w:b/>
                <w:sz w:val="18"/>
              </w:rPr>
              <w:t xml:space="preserve"> cleaned</w:t>
            </w:r>
            <w:r w:rsidR="00BB1EDC" w:rsidRPr="00552592">
              <w:rPr>
                <w:rFonts w:ascii="Arial" w:hAnsi="Arial"/>
                <w:b/>
                <w:sz w:val="18"/>
              </w:rPr>
              <w:t xml:space="preserve">:  </w:t>
            </w:r>
            <w:r w:rsidR="00552592" w:rsidRPr="00552592">
              <w:rPr>
                <w:rFonts w:ascii="Arial" w:hAnsi="Arial"/>
                <w:sz w:val="18"/>
                <w:u w:val="single"/>
              </w:rPr>
              <w:t>30</w:t>
            </w:r>
            <w:r w:rsidR="00592603" w:rsidRPr="00552592">
              <w:rPr>
                <w:rFonts w:ascii="Arial" w:hAnsi="Arial"/>
                <w:sz w:val="18"/>
                <w:u w:val="single"/>
              </w:rPr>
              <w:t>% of all CB’s</w:t>
            </w:r>
          </w:p>
          <w:p w:rsidR="007F6252" w:rsidRPr="00440473" w:rsidRDefault="007F6252" w:rsidP="00BB0F50">
            <w:pPr>
              <w:pStyle w:val="Header"/>
              <w:tabs>
                <w:tab w:val="clear" w:pos="4320"/>
                <w:tab w:val="clear" w:pos="8640"/>
              </w:tabs>
              <w:rPr>
                <w:rFonts w:ascii="Arial" w:hAnsi="Arial"/>
                <w:color w:val="ED7D31" w:themeColor="accent2"/>
                <w:sz w:val="18"/>
              </w:rPr>
            </w:pPr>
          </w:p>
          <w:p w:rsidR="007F6252" w:rsidRPr="00B07A14" w:rsidRDefault="007F6252" w:rsidP="007F6252">
            <w:pPr>
              <w:pStyle w:val="Header"/>
              <w:tabs>
                <w:tab w:val="clear" w:pos="4320"/>
                <w:tab w:val="clear" w:pos="8640"/>
              </w:tabs>
              <w:rPr>
                <w:rFonts w:ascii="Arial" w:hAnsi="Arial"/>
                <w:sz w:val="18"/>
              </w:rPr>
            </w:pPr>
            <w:r w:rsidRPr="00B07A14">
              <w:rPr>
                <w:rFonts w:ascii="Arial" w:hAnsi="Arial"/>
                <w:sz w:val="18"/>
              </w:rPr>
              <w:t>Quantity of sand/debris collected by cleaning of catch basins:</w:t>
            </w:r>
            <w:r w:rsidR="00592603" w:rsidRPr="00B07A14">
              <w:rPr>
                <w:rFonts w:ascii="Arial" w:hAnsi="Arial"/>
                <w:sz w:val="18"/>
              </w:rPr>
              <w:t xml:space="preserve"> </w:t>
            </w:r>
            <w:r w:rsidR="00817FEF" w:rsidRPr="00B07A14">
              <w:rPr>
                <w:rFonts w:ascii="Arial" w:hAnsi="Arial"/>
                <w:sz w:val="18"/>
                <w:u w:val="single"/>
              </w:rPr>
              <w:t xml:space="preserve"> 18.5 Loads X 3 CY/Load = 55.5</w:t>
            </w:r>
            <w:r w:rsidR="00592603" w:rsidRPr="00B07A14">
              <w:rPr>
                <w:rFonts w:ascii="Arial" w:hAnsi="Arial"/>
                <w:sz w:val="18"/>
                <w:u w:val="single"/>
              </w:rPr>
              <w:t xml:space="preserve"> CY</w:t>
            </w:r>
          </w:p>
          <w:p w:rsidR="007F6252" w:rsidRPr="00B07A14" w:rsidRDefault="007F6252" w:rsidP="007F6252">
            <w:pPr>
              <w:pStyle w:val="Header"/>
              <w:tabs>
                <w:tab w:val="clear" w:pos="4320"/>
                <w:tab w:val="clear" w:pos="8640"/>
              </w:tabs>
              <w:rPr>
                <w:rFonts w:ascii="Arial" w:hAnsi="Arial"/>
                <w:sz w:val="18"/>
              </w:rPr>
            </w:pPr>
          </w:p>
          <w:p w:rsidR="007F6252" w:rsidRPr="00B07A14" w:rsidRDefault="007F6252" w:rsidP="007F6252">
            <w:pPr>
              <w:pStyle w:val="Header"/>
              <w:tabs>
                <w:tab w:val="clear" w:pos="4320"/>
                <w:tab w:val="clear" w:pos="8640"/>
              </w:tabs>
              <w:rPr>
                <w:rFonts w:ascii="Arial" w:hAnsi="Arial"/>
                <w:sz w:val="18"/>
              </w:rPr>
            </w:pPr>
            <w:r w:rsidRPr="00B07A14">
              <w:rPr>
                <w:rFonts w:ascii="Arial" w:hAnsi="Arial"/>
                <w:sz w:val="18"/>
              </w:rPr>
              <w:t>Location used for the disposal of debris</w:t>
            </w:r>
            <w:r w:rsidR="00592603" w:rsidRPr="00B07A14">
              <w:rPr>
                <w:rFonts w:ascii="Arial" w:hAnsi="Arial"/>
                <w:sz w:val="18"/>
              </w:rPr>
              <w:t xml:space="preserve"> </w:t>
            </w:r>
            <w:r w:rsidR="00592603" w:rsidRPr="00B07A14">
              <w:rPr>
                <w:rFonts w:ascii="Arial" w:hAnsi="Arial"/>
                <w:sz w:val="18"/>
                <w:u w:val="single"/>
              </w:rPr>
              <w:t>On University property at soil stockpile compost area</w:t>
            </w:r>
          </w:p>
          <w:p w:rsidR="007F6252" w:rsidRDefault="007F6252" w:rsidP="0024014F">
            <w:pPr>
              <w:pStyle w:val="Header"/>
              <w:tabs>
                <w:tab w:val="clear" w:pos="4320"/>
                <w:tab w:val="clear" w:pos="8640"/>
              </w:tabs>
              <w:rPr>
                <w:rFonts w:ascii="Arial" w:hAnsi="Arial"/>
                <w:sz w:val="18"/>
              </w:rPr>
            </w:pPr>
          </w:p>
          <w:p w:rsidR="007F6252" w:rsidRPr="00BD4533" w:rsidRDefault="007F6252" w:rsidP="007F6252">
            <w:pPr>
              <w:autoSpaceDE w:val="0"/>
              <w:autoSpaceDN w:val="0"/>
              <w:adjustRightInd w:val="0"/>
              <w:rPr>
                <w:rFonts w:ascii="Arial" w:hAnsi="Arial" w:cs="Arial"/>
                <w:sz w:val="18"/>
                <w:szCs w:val="18"/>
              </w:rPr>
            </w:pPr>
            <w:r w:rsidRPr="0024014F">
              <w:rPr>
                <w:rFonts w:ascii="Arial" w:hAnsi="Arial"/>
                <w:sz w:val="18"/>
              </w:rPr>
              <w:t>Do you use an electronic tool (e.g. GIS, database, spreadsheet) to track the inspections and cleaning of catch basins</w:t>
            </w:r>
            <w:r w:rsidRPr="00B440F0">
              <w:rPr>
                <w:rFonts w:ascii="Arial" w:hAnsi="Arial"/>
                <w:sz w:val="18"/>
              </w:rPr>
              <w:t xml:space="preserve">? </w:t>
            </w:r>
            <w:r w:rsidRPr="0024014F">
              <w:rPr>
                <w:rFonts w:ascii="Arial" w:hAnsi="Arial"/>
                <w:sz w:val="18"/>
              </w:rPr>
              <w:t xml:space="preserve">       </w:t>
            </w:r>
            <w:r>
              <w:rPr>
                <w:rFonts w:ascii="Arial" w:hAnsi="Arial"/>
                <w:sz w:val="18"/>
              </w:rPr>
              <w:t xml:space="preserve">                                                                      </w:t>
            </w:r>
            <w:r w:rsidR="0064432F">
              <w:rPr>
                <w:rFonts w:ascii="Arial" w:hAnsi="Arial"/>
                <w:sz w:val="18"/>
              </w:rPr>
              <w:t xml:space="preserve">       </w:t>
            </w:r>
            <w:r>
              <w:rPr>
                <w:rFonts w:ascii="Arial" w:hAnsi="Arial"/>
                <w:sz w:val="18"/>
              </w:rPr>
              <w:t xml:space="preserve">      </w:t>
            </w:r>
            <w:sdt>
              <w:sdtPr>
                <w:rPr>
                  <w:rFonts w:ascii="Arial" w:hAnsi="Arial" w:cs="Arial"/>
                  <w:sz w:val="18"/>
                  <w:szCs w:val="18"/>
                </w:rPr>
                <w:id w:val="1067610087"/>
              </w:sdtPr>
              <w:sdtEndPr/>
              <w:sdtContent>
                <w:r w:rsidR="00592603">
                  <w:rPr>
                    <w:rFonts w:ascii="MS Gothic" w:eastAsia="MS Gothic" w:hAnsi="MS Gothic" w:cs="Arial"/>
                    <w:b/>
                    <w:sz w:val="18"/>
                    <w:szCs w:val="18"/>
                  </w:rPr>
                  <w:t>X</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382523086"/>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p w:rsidR="007F6252" w:rsidRPr="0024014F" w:rsidRDefault="007F6252" w:rsidP="0024014F">
            <w:pPr>
              <w:pStyle w:val="Header"/>
              <w:tabs>
                <w:tab w:val="clear" w:pos="4320"/>
                <w:tab w:val="clear" w:pos="8640"/>
              </w:tabs>
              <w:rPr>
                <w:rFonts w:ascii="Arial" w:hAnsi="Arial"/>
                <w:sz w:val="18"/>
              </w:rPr>
            </w:pPr>
          </w:p>
          <w:p w:rsidR="007F6252" w:rsidRDefault="007F6252" w:rsidP="00BB0F50">
            <w:pPr>
              <w:pStyle w:val="Header"/>
              <w:tabs>
                <w:tab w:val="clear" w:pos="4320"/>
                <w:tab w:val="clear" w:pos="8640"/>
              </w:tabs>
              <w:rPr>
                <w:rFonts w:ascii="Arial" w:hAnsi="Arial"/>
                <w:sz w:val="18"/>
              </w:rPr>
            </w:pPr>
          </w:p>
          <w:p w:rsidR="00BB0F50" w:rsidRDefault="00BB0F50">
            <w:pPr>
              <w:pStyle w:val="Header"/>
              <w:tabs>
                <w:tab w:val="clear" w:pos="4320"/>
                <w:tab w:val="clear" w:pos="8640"/>
              </w:tabs>
              <w:rPr>
                <w:rFonts w:ascii="Arial" w:hAnsi="Arial"/>
                <w:sz w:val="18"/>
              </w:rPr>
            </w:pPr>
          </w:p>
        </w:tc>
      </w:tr>
      <w:tr w:rsidR="00934802" w:rsidTr="007E2ED5">
        <w:trPr>
          <w:trHeight w:hRule="exact" w:val="1590"/>
        </w:trPr>
        <w:tc>
          <w:tcPr>
            <w:tcW w:w="10350" w:type="dxa"/>
            <w:gridSpan w:val="3"/>
          </w:tcPr>
          <w:p w:rsidR="00934802" w:rsidRPr="00552592" w:rsidRDefault="00E15F46">
            <w:pPr>
              <w:pStyle w:val="Header"/>
              <w:tabs>
                <w:tab w:val="clear" w:pos="4320"/>
                <w:tab w:val="clear" w:pos="8640"/>
              </w:tabs>
              <w:rPr>
                <w:rFonts w:ascii="Arial" w:hAnsi="Arial"/>
                <w:sz w:val="18"/>
                <w:szCs w:val="18"/>
              </w:rPr>
            </w:pPr>
            <w:r w:rsidRPr="00552592">
              <w:rPr>
                <w:rFonts w:ascii="Arial" w:hAnsi="Arial"/>
                <w:sz w:val="18"/>
                <w:szCs w:val="18"/>
              </w:rPr>
              <w:t xml:space="preserve">The University uses their catch basin inventory spread sheet to record inspection and cleanings on drainage structures. </w:t>
            </w:r>
            <w:proofErr w:type="gramStart"/>
            <w:r w:rsidRPr="00552592">
              <w:rPr>
                <w:rFonts w:ascii="Arial" w:hAnsi="Arial"/>
                <w:sz w:val="18"/>
                <w:szCs w:val="18"/>
              </w:rPr>
              <w:t>Generally</w:t>
            </w:r>
            <w:proofErr w:type="gramEnd"/>
            <w:r w:rsidRPr="00552592">
              <w:rPr>
                <w:rFonts w:ascii="Arial" w:hAnsi="Arial"/>
                <w:sz w:val="18"/>
                <w:szCs w:val="18"/>
              </w:rPr>
              <w:t xml:space="preserve"> the catch basins along all roads are cleaned yearly. These basins generally need annual cleanings due mainly to the amount of leaves that flow into the basins. Basins located in turf areas usually do not require the annual cleanings but are inspected annually. Basins in turf areas are usually cleaned at longer intervals. Cleaning some of the basins in turf areas could result in damages resulting from truck access to the area so cleaning of these basins is performed sporadically.</w:t>
            </w:r>
          </w:p>
        </w:tc>
      </w:tr>
      <w:tr w:rsidR="00934802" w:rsidTr="0024014F">
        <w:trPr>
          <w:trHeight w:hRule="exact" w:val="438"/>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IV.B.6.b.1.iv</w:t>
            </w:r>
          </w:p>
        </w:tc>
        <w:tc>
          <w:tcPr>
            <w:tcW w:w="9090" w:type="dxa"/>
            <w:gridSpan w:val="2"/>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minimize erosion of road shoulders and roadside ditches by requiring stabilization of those areas. Evaluate appropriateness and effectiveness of this requirement.</w:t>
            </w:r>
          </w:p>
        </w:tc>
      </w:tr>
      <w:tr w:rsidR="00934802" w:rsidTr="00817FEF">
        <w:trPr>
          <w:trHeight w:hRule="exact" w:val="1635"/>
        </w:trPr>
        <w:tc>
          <w:tcPr>
            <w:tcW w:w="10350" w:type="dxa"/>
            <w:gridSpan w:val="3"/>
          </w:tcPr>
          <w:p w:rsidR="0089606A" w:rsidRDefault="0089606A" w:rsidP="007E2ED5">
            <w:pPr>
              <w:rPr>
                <w:rFonts w:ascii="Arial" w:hAnsi="Arial"/>
                <w:sz w:val="18"/>
                <w:szCs w:val="18"/>
              </w:rPr>
            </w:pPr>
          </w:p>
          <w:p w:rsidR="00934802" w:rsidRDefault="00E15F46">
            <w:pPr>
              <w:rPr>
                <w:rFonts w:ascii="Arial" w:hAnsi="Arial"/>
              </w:rPr>
            </w:pPr>
            <w:r w:rsidRPr="00374E1B">
              <w:rPr>
                <w:rFonts w:ascii="Arial" w:hAnsi="Arial"/>
                <w:sz w:val="18"/>
                <w:szCs w:val="18"/>
              </w:rPr>
              <w:t>Most roadways throughout campus have curbs to minimize erosion.  Swales and ditches are also used to limit erosion of road side shoulders. Areas that have been disturbed by winter activities are repaired and seeded in the spr</w:t>
            </w:r>
            <w:r>
              <w:rPr>
                <w:rFonts w:ascii="Arial" w:hAnsi="Arial"/>
                <w:sz w:val="18"/>
                <w:szCs w:val="18"/>
              </w:rPr>
              <w:t>ing. Other areas that could be subject to erosion are being id</w:t>
            </w:r>
            <w:r w:rsidR="006D38B6">
              <w:rPr>
                <w:rFonts w:ascii="Arial" w:hAnsi="Arial"/>
                <w:sz w:val="18"/>
                <w:szCs w:val="18"/>
              </w:rPr>
              <w:t xml:space="preserve">entified to be </w:t>
            </w:r>
            <w:r w:rsidR="000E7E32">
              <w:rPr>
                <w:rFonts w:ascii="Arial" w:hAnsi="Arial"/>
                <w:sz w:val="18"/>
                <w:szCs w:val="18"/>
              </w:rPr>
              <w:t>addressed include</w:t>
            </w:r>
            <w:r w:rsidR="00E32D34">
              <w:rPr>
                <w:rFonts w:ascii="Arial" w:hAnsi="Arial"/>
                <w:sz w:val="18"/>
                <w:szCs w:val="18"/>
              </w:rPr>
              <w:t xml:space="preserve"> the roads at the Gateway Apartments</w:t>
            </w:r>
            <w:r w:rsidR="000E7E32">
              <w:rPr>
                <w:rFonts w:ascii="Arial" w:hAnsi="Arial"/>
                <w:sz w:val="18"/>
                <w:szCs w:val="18"/>
              </w:rPr>
              <w:t>,  the</w:t>
            </w:r>
            <w:r w:rsidR="006D38B6">
              <w:rPr>
                <w:rFonts w:ascii="Arial" w:hAnsi="Arial"/>
                <w:sz w:val="18"/>
                <w:szCs w:val="18"/>
              </w:rPr>
              <w:t xml:space="preserve"> </w:t>
            </w:r>
            <w:r w:rsidR="000E7E32">
              <w:rPr>
                <w:rFonts w:ascii="Arial" w:hAnsi="Arial"/>
                <w:sz w:val="18"/>
                <w:szCs w:val="18"/>
              </w:rPr>
              <w:t>south side of Lippitt Road and the east side of Davis Road.</w:t>
            </w:r>
          </w:p>
        </w:tc>
      </w:tr>
      <w:tr w:rsidR="00934802" w:rsidTr="0024014F">
        <w:trPr>
          <w:trHeight w:hRule="exact" w:val="897"/>
        </w:trPr>
        <w:tc>
          <w:tcPr>
            <w:tcW w:w="1260" w:type="dxa"/>
          </w:tcPr>
          <w:p w:rsidR="00934802" w:rsidRDefault="00934802">
            <w:pPr>
              <w:pStyle w:val="Header"/>
              <w:tabs>
                <w:tab w:val="clear" w:pos="4320"/>
                <w:tab w:val="clear" w:pos="8640"/>
              </w:tabs>
              <w:rPr>
                <w:rFonts w:ascii="Arial" w:hAnsi="Arial"/>
                <w:sz w:val="18"/>
              </w:rPr>
            </w:pPr>
            <w:r>
              <w:rPr>
                <w:rFonts w:ascii="Arial" w:hAnsi="Arial"/>
                <w:sz w:val="18"/>
              </w:rPr>
              <w:t>IV.B.6.b.1.v</w:t>
            </w:r>
          </w:p>
        </w:tc>
        <w:tc>
          <w:tcPr>
            <w:tcW w:w="9090" w:type="dxa"/>
            <w:gridSpan w:val="2"/>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and report known discharges causing scouring at outfall pipes or outfalls with excessive sedimentation, for the Department to determine on a case-by-case basis if the scouring or sedimentation is a significant and continuous source of sediments.  Evaluate appropriateness and effectiveness of this requirement.</w:t>
            </w:r>
          </w:p>
        </w:tc>
      </w:tr>
      <w:tr w:rsidR="00934802" w:rsidTr="007E2ED5">
        <w:trPr>
          <w:trHeight w:hRule="exact" w:val="2130"/>
        </w:trPr>
        <w:tc>
          <w:tcPr>
            <w:tcW w:w="10350" w:type="dxa"/>
            <w:gridSpan w:val="3"/>
          </w:tcPr>
          <w:p w:rsidR="00E15F46" w:rsidRPr="00374E1B" w:rsidRDefault="00E15F46" w:rsidP="00E15F46">
            <w:pPr>
              <w:pStyle w:val="Header"/>
              <w:tabs>
                <w:tab w:val="clear" w:pos="4320"/>
                <w:tab w:val="clear" w:pos="8640"/>
              </w:tabs>
              <w:rPr>
                <w:rFonts w:ascii="Arial" w:hAnsi="Arial"/>
                <w:sz w:val="18"/>
                <w:szCs w:val="18"/>
              </w:rPr>
            </w:pPr>
            <w:r w:rsidRPr="00374E1B">
              <w:rPr>
                <w:rFonts w:ascii="Arial" w:hAnsi="Arial"/>
                <w:sz w:val="18"/>
                <w:szCs w:val="18"/>
              </w:rPr>
              <w:t xml:space="preserve">During the annual inspection of outfalls, the outfalls are inspected for scouring and excessive sedimentation. Areas that are in need of repair are reported to the </w:t>
            </w:r>
            <w:smartTag w:uri="urn:schemas-microsoft-com:office:smarttags" w:element="place">
              <w:smartTag w:uri="urn:schemas-microsoft-com:office:smarttags" w:element="PlaceName">
                <w:r w:rsidRPr="00374E1B">
                  <w:rPr>
                    <w:rFonts w:ascii="Arial" w:hAnsi="Arial"/>
                    <w:sz w:val="18"/>
                    <w:szCs w:val="18"/>
                  </w:rPr>
                  <w:t>URI</w:t>
                </w:r>
              </w:smartTag>
              <w:r w:rsidRPr="00374E1B">
                <w:rPr>
                  <w:rFonts w:ascii="Arial" w:hAnsi="Arial"/>
                  <w:sz w:val="18"/>
                  <w:szCs w:val="18"/>
                </w:rPr>
                <w:t xml:space="preserve"> </w:t>
              </w:r>
              <w:smartTag w:uri="urn:schemas-microsoft-com:office:smarttags" w:element="PersonName">
                <w:smartTag w:uri="urn:schemas-microsoft-com:office:smarttags" w:element="PlaceName">
                  <w:r w:rsidRPr="00374E1B">
                    <w:rPr>
                      <w:rFonts w:ascii="Arial" w:hAnsi="Arial"/>
                      <w:sz w:val="18"/>
                      <w:szCs w:val="18"/>
                    </w:rPr>
                    <w:t>Control</w:t>
                  </w:r>
                </w:smartTag>
                <w:r w:rsidRPr="00374E1B">
                  <w:rPr>
                    <w:rFonts w:ascii="Arial" w:hAnsi="Arial"/>
                    <w:sz w:val="18"/>
                    <w:szCs w:val="18"/>
                  </w:rPr>
                  <w:t xml:space="preserve"> </w:t>
                </w:r>
                <w:smartTag w:uri="urn:schemas-microsoft-com:office:smarttags" w:element="PlaceType">
                  <w:r w:rsidRPr="00374E1B">
                    <w:rPr>
                      <w:rFonts w:ascii="Arial" w:hAnsi="Arial"/>
                      <w:sz w:val="18"/>
                      <w:szCs w:val="18"/>
                    </w:rPr>
                    <w:t>Center</w:t>
                  </w:r>
                </w:smartTag>
              </w:smartTag>
            </w:smartTag>
            <w:r w:rsidRPr="00374E1B">
              <w:rPr>
                <w:rFonts w:ascii="Arial" w:hAnsi="Arial"/>
                <w:sz w:val="18"/>
                <w:szCs w:val="18"/>
              </w:rPr>
              <w:t xml:space="preserve"> and a work order is generated.</w:t>
            </w:r>
          </w:p>
          <w:p w:rsidR="00E15F46" w:rsidRPr="00B07A14" w:rsidRDefault="00E15F46" w:rsidP="00E15F46">
            <w:pPr>
              <w:pStyle w:val="Header"/>
              <w:tabs>
                <w:tab w:val="clear" w:pos="4320"/>
                <w:tab w:val="clear" w:pos="8640"/>
              </w:tabs>
              <w:rPr>
                <w:rFonts w:ascii="Arial" w:hAnsi="Arial"/>
                <w:sz w:val="18"/>
                <w:szCs w:val="18"/>
              </w:rPr>
            </w:pPr>
            <w:r w:rsidRPr="00B07A14">
              <w:rPr>
                <w:rFonts w:ascii="Arial" w:hAnsi="Arial"/>
                <w:sz w:val="18"/>
                <w:szCs w:val="18"/>
              </w:rPr>
              <w:t>There were</w:t>
            </w:r>
            <w:r w:rsidR="00B07A14" w:rsidRPr="00B07A14">
              <w:rPr>
                <w:rFonts w:ascii="Arial" w:hAnsi="Arial"/>
                <w:sz w:val="18"/>
                <w:szCs w:val="18"/>
              </w:rPr>
              <w:t xml:space="preserve"> nine outfalls identified in 2018</w:t>
            </w:r>
            <w:r w:rsidRPr="00B07A14">
              <w:rPr>
                <w:rFonts w:ascii="Arial" w:hAnsi="Arial"/>
                <w:sz w:val="18"/>
                <w:szCs w:val="18"/>
              </w:rPr>
              <w:t xml:space="preserve"> where there was moderate sedimentation. These outfalls were cleaned up by the URI Lands &amp; Grounds Dept.</w:t>
            </w:r>
          </w:p>
          <w:p w:rsidR="00934802" w:rsidRPr="007E2ED5" w:rsidRDefault="00E15F46">
            <w:pPr>
              <w:pStyle w:val="Header"/>
              <w:tabs>
                <w:tab w:val="clear" w:pos="4320"/>
                <w:tab w:val="clear" w:pos="8640"/>
              </w:tabs>
              <w:rPr>
                <w:rFonts w:ascii="Arial" w:hAnsi="Arial"/>
                <w:sz w:val="18"/>
                <w:szCs w:val="18"/>
              </w:rPr>
            </w:pPr>
            <w:r w:rsidRPr="00440473">
              <w:rPr>
                <w:rFonts w:ascii="Arial" w:hAnsi="Arial"/>
                <w:sz w:val="18"/>
                <w:szCs w:val="18"/>
              </w:rPr>
              <w:t xml:space="preserve">The inspections of the outfalls are not only a requirement but provide a tremendous tool to identify potential storm water flow issues prior to a significant rain event. </w:t>
            </w:r>
          </w:p>
        </w:tc>
      </w:tr>
      <w:tr w:rsidR="00934802" w:rsidTr="0024014F">
        <w:trPr>
          <w:trHeight w:hRule="exact" w:val="3300"/>
        </w:trPr>
        <w:tc>
          <w:tcPr>
            <w:tcW w:w="1260" w:type="dxa"/>
          </w:tcPr>
          <w:p w:rsidR="00934802" w:rsidRDefault="00934802">
            <w:pPr>
              <w:rPr>
                <w:rFonts w:ascii="Arial" w:hAnsi="Arial"/>
                <w:sz w:val="18"/>
              </w:rPr>
            </w:pPr>
            <w:r>
              <w:rPr>
                <w:rFonts w:ascii="Arial" w:hAnsi="Arial"/>
                <w:sz w:val="18"/>
              </w:rPr>
              <w:t>IV.B.6.b.1.vi</w:t>
            </w:r>
          </w:p>
        </w:tc>
        <w:tc>
          <w:tcPr>
            <w:tcW w:w="9090" w:type="dxa"/>
            <w:gridSpan w:val="2"/>
          </w:tcPr>
          <w:p w:rsidR="00934802" w:rsidRDefault="00535EB8">
            <w:pPr>
              <w:rPr>
                <w:rFonts w:ascii="Arial" w:hAnsi="Arial"/>
                <w:sz w:val="18"/>
              </w:rPr>
            </w:pPr>
            <w:r>
              <w:rPr>
                <w:rFonts w:ascii="Arial" w:hAnsi="Arial"/>
                <w:sz w:val="18"/>
              </w:rPr>
              <w:t>Use the space below to i</w:t>
            </w:r>
            <w:r w:rsidR="00934802">
              <w:rPr>
                <w:rFonts w:ascii="Arial" w:hAnsi="Arial"/>
                <w:sz w:val="18"/>
              </w:rPr>
              <w:t>ndicate if all streets and roads within the urbanized area were swept annually and if not indicate reason(s). Evaluate appropriateness and effectiveness of this requirement.</w:t>
            </w:r>
          </w:p>
          <w:p w:rsidR="00BB0F50" w:rsidRDefault="00BB0F50">
            <w:pPr>
              <w:rPr>
                <w:rFonts w:ascii="Arial" w:hAnsi="Arial"/>
                <w:sz w:val="18"/>
              </w:rPr>
            </w:pPr>
          </w:p>
          <w:p w:rsidR="00BB0F50" w:rsidRPr="00817FEF" w:rsidRDefault="00BB0F50" w:rsidP="00BB0F50">
            <w:pPr>
              <w:rPr>
                <w:rFonts w:ascii="Arial" w:hAnsi="Arial"/>
                <w:b/>
                <w:sz w:val="18"/>
              </w:rPr>
            </w:pPr>
            <w:r w:rsidRPr="00817FEF">
              <w:rPr>
                <w:rFonts w:ascii="Arial" w:hAnsi="Arial"/>
                <w:b/>
                <w:sz w:val="18"/>
              </w:rPr>
              <w:t xml:space="preserve">Total roadway miles within regulated area (including SRPW and TMDL areas): </w:t>
            </w:r>
            <w:r w:rsidR="00E32D34" w:rsidRPr="00817FEF">
              <w:rPr>
                <w:rFonts w:ascii="Arial" w:hAnsi="Arial"/>
                <w:sz w:val="18"/>
              </w:rPr>
              <w:t xml:space="preserve"> </w:t>
            </w:r>
            <w:r w:rsidR="00E32D34" w:rsidRPr="00817FEF">
              <w:rPr>
                <w:rFonts w:ascii="Arial" w:hAnsi="Arial"/>
                <w:sz w:val="18"/>
                <w:u w:val="single"/>
              </w:rPr>
              <w:t>7</w:t>
            </w:r>
          </w:p>
          <w:p w:rsidR="00BB0F50" w:rsidRPr="00440473" w:rsidRDefault="00BB0F50" w:rsidP="00BB0F50">
            <w:pPr>
              <w:rPr>
                <w:rFonts w:ascii="Arial" w:hAnsi="Arial"/>
                <w:b/>
                <w:color w:val="ED7D31" w:themeColor="accent2"/>
                <w:sz w:val="18"/>
              </w:rPr>
            </w:pPr>
          </w:p>
          <w:p w:rsidR="00BB1EDC" w:rsidRPr="00817FEF" w:rsidRDefault="00524064" w:rsidP="006F6172">
            <w:pPr>
              <w:rPr>
                <w:rFonts w:ascii="Arial" w:hAnsi="Arial"/>
                <w:b/>
                <w:sz w:val="18"/>
              </w:rPr>
            </w:pPr>
            <w:r w:rsidRPr="00817FEF">
              <w:rPr>
                <w:rFonts w:ascii="Arial" w:hAnsi="Arial"/>
                <w:b/>
                <w:sz w:val="18"/>
              </w:rPr>
              <w:t>R</w:t>
            </w:r>
            <w:r w:rsidR="00BB0F50" w:rsidRPr="00817FEF">
              <w:rPr>
                <w:rFonts w:ascii="Arial" w:hAnsi="Arial"/>
                <w:b/>
                <w:sz w:val="18"/>
              </w:rPr>
              <w:t xml:space="preserve">oadway miles that were swept </w:t>
            </w:r>
            <w:r w:rsidR="006F6172" w:rsidRPr="00817FEF">
              <w:rPr>
                <w:rFonts w:ascii="Arial" w:hAnsi="Arial"/>
                <w:b/>
                <w:sz w:val="18"/>
              </w:rPr>
              <w:t xml:space="preserve">in </w:t>
            </w:r>
            <w:r w:rsidR="003F64A2" w:rsidRPr="00817FEF">
              <w:rPr>
                <w:rFonts w:ascii="Arial" w:hAnsi="Arial"/>
                <w:b/>
                <w:sz w:val="18"/>
              </w:rPr>
              <w:t>201</w:t>
            </w:r>
            <w:r w:rsidR="00D37A4F">
              <w:rPr>
                <w:rFonts w:ascii="Arial" w:hAnsi="Arial"/>
                <w:b/>
                <w:sz w:val="18"/>
              </w:rPr>
              <w:t>8</w:t>
            </w:r>
            <w:r w:rsidR="00BB0F50" w:rsidRPr="00817FEF">
              <w:rPr>
                <w:rFonts w:ascii="Arial" w:hAnsi="Arial"/>
                <w:b/>
                <w:sz w:val="18"/>
              </w:rPr>
              <w:t xml:space="preserve">: </w:t>
            </w:r>
            <w:r w:rsidR="00E32D34" w:rsidRPr="00817FEF">
              <w:rPr>
                <w:rFonts w:ascii="Arial" w:hAnsi="Arial"/>
                <w:sz w:val="18"/>
              </w:rPr>
              <w:t xml:space="preserve">  </w:t>
            </w:r>
            <w:r w:rsidR="00E32D34" w:rsidRPr="00817FEF">
              <w:rPr>
                <w:rFonts w:ascii="Arial" w:hAnsi="Arial"/>
                <w:sz w:val="18"/>
                <w:u w:val="single"/>
              </w:rPr>
              <w:t xml:space="preserve">7 </w:t>
            </w:r>
            <w:r w:rsidR="0098775D" w:rsidRPr="00817FEF">
              <w:rPr>
                <w:rFonts w:ascii="Arial" w:hAnsi="Arial"/>
                <w:b/>
                <w:sz w:val="18"/>
              </w:rPr>
              <w:t xml:space="preserve">      </w:t>
            </w:r>
            <w:r w:rsidR="00BB1EDC" w:rsidRPr="00817FEF">
              <w:rPr>
                <w:rFonts w:ascii="Arial" w:hAnsi="Arial"/>
                <w:b/>
                <w:sz w:val="18"/>
              </w:rPr>
              <w:t>% of Total</w:t>
            </w:r>
            <w:r w:rsidR="005B726A" w:rsidRPr="00817FEF">
              <w:rPr>
                <w:rFonts w:ascii="Arial" w:hAnsi="Arial"/>
                <w:b/>
                <w:sz w:val="18"/>
              </w:rPr>
              <w:t xml:space="preserve"> swept</w:t>
            </w:r>
            <w:r w:rsidR="00BB1EDC" w:rsidRPr="00817FEF">
              <w:rPr>
                <w:rFonts w:ascii="Arial" w:hAnsi="Arial"/>
                <w:b/>
                <w:sz w:val="18"/>
              </w:rPr>
              <w:t xml:space="preserve">: </w:t>
            </w:r>
            <w:r w:rsidR="00E32D34" w:rsidRPr="00817FEF">
              <w:rPr>
                <w:rFonts w:ascii="Arial" w:hAnsi="Arial"/>
                <w:sz w:val="18"/>
              </w:rPr>
              <w:t xml:space="preserve">  </w:t>
            </w:r>
            <w:r w:rsidR="00E32D34" w:rsidRPr="00817FEF">
              <w:rPr>
                <w:rFonts w:ascii="Arial" w:hAnsi="Arial"/>
                <w:sz w:val="18"/>
                <w:u w:val="single"/>
              </w:rPr>
              <w:t>100%</w:t>
            </w:r>
          </w:p>
          <w:p w:rsidR="0064432F" w:rsidRPr="00440473" w:rsidRDefault="0064432F" w:rsidP="006F6172">
            <w:pPr>
              <w:rPr>
                <w:rFonts w:ascii="Arial" w:hAnsi="Arial"/>
                <w:color w:val="ED7D31" w:themeColor="accent2"/>
                <w:sz w:val="18"/>
              </w:rPr>
            </w:pPr>
          </w:p>
          <w:p w:rsidR="0064432F" w:rsidRPr="00817FEF" w:rsidRDefault="0064432F" w:rsidP="0024014F">
            <w:pPr>
              <w:rPr>
                <w:rFonts w:ascii="Arial" w:hAnsi="Arial"/>
                <w:sz w:val="18"/>
              </w:rPr>
            </w:pPr>
            <w:r w:rsidRPr="00817FEF">
              <w:rPr>
                <w:rFonts w:ascii="Arial" w:hAnsi="Arial"/>
                <w:sz w:val="18"/>
              </w:rPr>
              <w:t xml:space="preserve">Type of sweeper used:       </w:t>
            </w:r>
            <w:sdt>
              <w:sdtPr>
                <w:rPr>
                  <w:rFonts w:ascii="Arial" w:hAnsi="Arial" w:cs="Arial"/>
                  <w:sz w:val="18"/>
                  <w:szCs w:val="18"/>
                </w:rPr>
                <w:id w:val="-271553108"/>
              </w:sdtPr>
              <w:sdtEndPr/>
              <w:sdtContent>
                <w:r w:rsidRPr="00817FEF">
                  <w:rPr>
                    <w:rFonts w:ascii="MS Gothic" w:eastAsia="MS Gothic" w:hAnsi="MS Gothic" w:cs="Arial" w:hint="eastAsia"/>
                    <w:sz w:val="18"/>
                    <w:szCs w:val="18"/>
                  </w:rPr>
                  <w:t>☐</w:t>
                </w:r>
              </w:sdtContent>
            </w:sdt>
            <w:r w:rsidRPr="00817FEF">
              <w:rPr>
                <w:rFonts w:ascii="Arial" w:hAnsi="Arial" w:cs="Arial"/>
                <w:sz w:val="18"/>
                <w:szCs w:val="18"/>
              </w:rPr>
              <w:t xml:space="preserve">  </w:t>
            </w:r>
            <w:r w:rsidRPr="00817FEF">
              <w:rPr>
                <w:rFonts w:ascii="Arial" w:hAnsi="Arial"/>
                <w:sz w:val="18"/>
              </w:rPr>
              <w:t xml:space="preserve">Rotary brush street sweeper         </w:t>
            </w:r>
            <w:sdt>
              <w:sdtPr>
                <w:rPr>
                  <w:rFonts w:ascii="Arial" w:hAnsi="Arial" w:cs="Arial"/>
                  <w:sz w:val="18"/>
                  <w:szCs w:val="18"/>
                </w:rPr>
                <w:id w:val="-1129085275"/>
              </w:sdtPr>
              <w:sdtEndPr/>
              <w:sdtContent>
                <w:r w:rsidRPr="00817FEF">
                  <w:rPr>
                    <w:rFonts w:ascii="MS Gothic" w:eastAsia="MS Gothic" w:hAnsi="MS Gothic" w:cs="Arial" w:hint="eastAsia"/>
                    <w:sz w:val="18"/>
                    <w:szCs w:val="18"/>
                  </w:rPr>
                  <w:t>☐</w:t>
                </w:r>
              </w:sdtContent>
            </w:sdt>
            <w:r w:rsidRPr="00817FEF">
              <w:rPr>
                <w:rFonts w:ascii="Arial" w:hAnsi="Arial" w:cs="Arial"/>
                <w:sz w:val="18"/>
                <w:szCs w:val="18"/>
              </w:rPr>
              <w:t xml:space="preserve">  </w:t>
            </w:r>
            <w:r w:rsidRPr="00817FEF">
              <w:rPr>
                <w:rFonts w:ascii="Arial" w:hAnsi="Arial"/>
                <w:sz w:val="18"/>
              </w:rPr>
              <w:t xml:space="preserve">Vacuum street sweeper       </w:t>
            </w:r>
          </w:p>
          <w:p w:rsidR="0064432F" w:rsidRPr="00817FEF" w:rsidRDefault="0064432F" w:rsidP="0024014F">
            <w:pPr>
              <w:rPr>
                <w:rFonts w:ascii="Arial" w:hAnsi="Arial"/>
                <w:sz w:val="18"/>
              </w:rPr>
            </w:pPr>
          </w:p>
          <w:p w:rsidR="0064432F" w:rsidRPr="00817FEF" w:rsidRDefault="0064432F" w:rsidP="0024014F">
            <w:pPr>
              <w:rPr>
                <w:rFonts w:ascii="Arial" w:hAnsi="Arial"/>
                <w:sz w:val="18"/>
              </w:rPr>
            </w:pPr>
            <w:r w:rsidRPr="00817FEF">
              <w:rPr>
                <w:rFonts w:ascii="Arial" w:hAnsi="Arial"/>
                <w:sz w:val="18"/>
              </w:rPr>
              <w:t>Quantity of sand/debris collected by sweeping of streets and roads:</w:t>
            </w:r>
            <w:r w:rsidR="00817FEF">
              <w:rPr>
                <w:rFonts w:ascii="Arial" w:hAnsi="Arial"/>
                <w:sz w:val="18"/>
                <w:u w:val="single"/>
              </w:rPr>
              <w:t>435</w:t>
            </w:r>
            <w:r w:rsidR="00E32D34" w:rsidRPr="00817FEF">
              <w:rPr>
                <w:rFonts w:ascii="Arial" w:hAnsi="Arial"/>
                <w:sz w:val="18"/>
                <w:u w:val="single"/>
              </w:rPr>
              <w:t xml:space="preserve"> CF</w:t>
            </w:r>
          </w:p>
          <w:p w:rsidR="0064432F" w:rsidRDefault="0064432F" w:rsidP="0024014F">
            <w:pPr>
              <w:rPr>
                <w:rFonts w:ascii="Arial" w:hAnsi="Arial"/>
                <w:sz w:val="18"/>
              </w:rPr>
            </w:pPr>
          </w:p>
          <w:p w:rsidR="0064432F" w:rsidRPr="007E2ED5" w:rsidRDefault="0064432F" w:rsidP="0024014F">
            <w:pPr>
              <w:rPr>
                <w:rFonts w:ascii="Arial" w:hAnsi="Arial"/>
                <w:sz w:val="18"/>
                <w:u w:val="single"/>
              </w:rPr>
            </w:pPr>
            <w:r w:rsidRPr="0024014F">
              <w:rPr>
                <w:rFonts w:ascii="Arial" w:hAnsi="Arial"/>
                <w:sz w:val="18"/>
              </w:rPr>
              <w:t>Location used for the disposal of debris</w:t>
            </w:r>
            <w:r w:rsidR="00C23ADE" w:rsidRPr="007E2ED5">
              <w:rPr>
                <w:rFonts w:ascii="Arial" w:hAnsi="Arial"/>
                <w:sz w:val="18"/>
                <w:u w:val="single"/>
              </w:rPr>
              <w:t>: Soil Stockpile Site on University owned property.</w:t>
            </w:r>
          </w:p>
          <w:p w:rsidR="0064432F" w:rsidRPr="007E2ED5" w:rsidRDefault="0064432F" w:rsidP="0024014F">
            <w:pPr>
              <w:rPr>
                <w:rFonts w:ascii="Arial" w:hAnsi="Arial"/>
                <w:sz w:val="18"/>
                <w:u w:val="single"/>
              </w:rPr>
            </w:pPr>
          </w:p>
          <w:p w:rsidR="0064432F" w:rsidRPr="00BD4533" w:rsidRDefault="0064432F" w:rsidP="0064432F">
            <w:pPr>
              <w:autoSpaceDE w:val="0"/>
              <w:autoSpaceDN w:val="0"/>
              <w:adjustRightInd w:val="0"/>
              <w:rPr>
                <w:rFonts w:ascii="Arial" w:hAnsi="Arial" w:cs="Arial"/>
                <w:sz w:val="18"/>
                <w:szCs w:val="18"/>
              </w:rPr>
            </w:pPr>
            <w:r w:rsidRPr="0024014F">
              <w:rPr>
                <w:rFonts w:ascii="Arial" w:hAnsi="Arial"/>
                <w:sz w:val="18"/>
              </w:rPr>
              <w:t xml:space="preserve">Do you use an electronic tool (e.g. GIS, database, spreadsheet) to track the </w:t>
            </w:r>
            <w:r>
              <w:rPr>
                <w:rFonts w:ascii="Arial" w:hAnsi="Arial"/>
                <w:sz w:val="18"/>
              </w:rPr>
              <w:t xml:space="preserve">annual </w:t>
            </w:r>
            <w:r w:rsidRPr="0024014F">
              <w:rPr>
                <w:rFonts w:ascii="Arial" w:hAnsi="Arial"/>
                <w:sz w:val="18"/>
              </w:rPr>
              <w:t>sweeping of streets and roads</w:t>
            </w:r>
            <w:r w:rsidRPr="00B440F0">
              <w:rPr>
                <w:rFonts w:ascii="Arial" w:hAnsi="Arial"/>
                <w:sz w:val="18"/>
              </w:rPr>
              <w:t>?</w:t>
            </w:r>
            <w:r w:rsidRPr="0024014F">
              <w:rPr>
                <w:rFonts w:ascii="Arial" w:hAnsi="Arial"/>
                <w:sz w:val="18"/>
              </w:rPr>
              <w:t xml:space="preserve">                                                                 </w:t>
            </w:r>
            <w:r w:rsidRPr="00BD4533">
              <w:rPr>
                <w:rFonts w:ascii="Arial" w:hAnsi="Arial"/>
                <w:sz w:val="18"/>
              </w:rPr>
              <w:t xml:space="preserve">       </w:t>
            </w:r>
            <w:r>
              <w:rPr>
                <w:rFonts w:ascii="Arial" w:hAnsi="Arial"/>
                <w:sz w:val="18"/>
              </w:rPr>
              <w:t xml:space="preserve">           </w:t>
            </w:r>
            <w:r w:rsidR="0017423C">
              <w:rPr>
                <w:rFonts w:ascii="Arial" w:hAnsi="Arial"/>
                <w:sz w:val="18"/>
              </w:rPr>
              <w:t xml:space="preserve">    </w:t>
            </w:r>
            <w:r>
              <w:rPr>
                <w:rFonts w:ascii="Arial" w:hAnsi="Arial"/>
                <w:sz w:val="18"/>
              </w:rPr>
              <w:t xml:space="preserve">     </w:t>
            </w:r>
            <w:sdt>
              <w:sdtPr>
                <w:rPr>
                  <w:rFonts w:ascii="Arial" w:hAnsi="Arial" w:cs="Arial"/>
                  <w:sz w:val="18"/>
                  <w:szCs w:val="18"/>
                </w:rPr>
                <w:id w:val="-1093237333"/>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110090801"/>
              </w:sdtPr>
              <w:sdtEndPr/>
              <w:sdtContent>
                <w:r w:rsidR="00E32D34">
                  <w:rPr>
                    <w:rFonts w:ascii="MS Gothic" w:eastAsia="MS Gothic" w:hAnsi="MS Gothic" w:cs="Arial"/>
                    <w:b/>
                    <w:sz w:val="18"/>
                    <w:szCs w:val="18"/>
                  </w:rPr>
                  <w:t>X</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Pr>
                <w:rFonts w:ascii="Arial" w:hAnsi="Arial"/>
                <w:sz w:val="18"/>
              </w:rPr>
              <w:t xml:space="preserve">                                                          </w:t>
            </w:r>
          </w:p>
          <w:p w:rsidR="0064432F" w:rsidRPr="0024014F" w:rsidRDefault="0064432F" w:rsidP="0024014F">
            <w:pPr>
              <w:rPr>
                <w:rFonts w:ascii="Arial" w:hAnsi="Arial"/>
                <w:sz w:val="18"/>
              </w:rPr>
            </w:pPr>
          </w:p>
          <w:p w:rsidR="0064432F" w:rsidRDefault="0064432F" w:rsidP="006F6172">
            <w:pPr>
              <w:rPr>
                <w:rFonts w:ascii="Arial" w:hAnsi="Arial"/>
                <w:sz w:val="18"/>
              </w:rPr>
            </w:pPr>
          </w:p>
        </w:tc>
      </w:tr>
      <w:tr w:rsidR="00934802" w:rsidTr="007E2ED5">
        <w:trPr>
          <w:trHeight w:hRule="exact" w:val="2103"/>
        </w:trPr>
        <w:tc>
          <w:tcPr>
            <w:tcW w:w="10350" w:type="dxa"/>
            <w:gridSpan w:val="3"/>
          </w:tcPr>
          <w:p w:rsidR="00934802" w:rsidRDefault="00E15F46">
            <w:pPr>
              <w:rPr>
                <w:rFonts w:ascii="Arial" w:hAnsi="Arial"/>
              </w:rPr>
            </w:pPr>
            <w:r>
              <w:rPr>
                <w:rFonts w:ascii="Arial" w:hAnsi="Arial"/>
                <w:sz w:val="18"/>
                <w:szCs w:val="18"/>
              </w:rPr>
              <w:lastRenderedPageBreak/>
              <w:t>A tracking tool is not required since a</w:t>
            </w:r>
            <w:r w:rsidRPr="00374E1B">
              <w:rPr>
                <w:rFonts w:ascii="Arial" w:hAnsi="Arial"/>
                <w:sz w:val="18"/>
                <w:szCs w:val="18"/>
              </w:rPr>
              <w:t xml:space="preserve">ll roadways and most parking lots are swept each spring to remove sand and sediment as a result of winter storms. </w:t>
            </w:r>
            <w:r>
              <w:rPr>
                <w:rFonts w:ascii="Arial" w:hAnsi="Arial"/>
                <w:sz w:val="18"/>
                <w:szCs w:val="18"/>
              </w:rPr>
              <w:t xml:space="preserve">Parking lots not swept such as porous pavement parking lots </w:t>
            </w:r>
            <w:r w:rsidRPr="00374E1B">
              <w:rPr>
                <w:rFonts w:ascii="Arial" w:hAnsi="Arial"/>
                <w:sz w:val="18"/>
                <w:szCs w:val="18"/>
              </w:rPr>
              <w:t>are vacuumed. Additional sweeping of roads also occurs just prior to commencement activities in May as well as needed throughout the year. The work is required not only for runoff concerns but as well as safety issues with bicycles and other modes of transport across campus</w:t>
            </w:r>
            <w:r>
              <w:rPr>
                <w:rFonts w:ascii="Arial" w:hAnsi="Arial"/>
                <w:sz w:val="18"/>
                <w:szCs w:val="18"/>
              </w:rPr>
              <w:t xml:space="preserve"> and for general aesthetics. In the summer the gutters along the campus roads are vacuumed monthly to remove accumulated debris. In the fall the gutters along the roads are vacuumed weekly (October &amp; November) to remove accumulated leaves and debris. </w:t>
            </w:r>
            <w:r w:rsidRPr="00374E1B">
              <w:rPr>
                <w:rFonts w:ascii="Arial" w:hAnsi="Arial"/>
                <w:sz w:val="18"/>
                <w:szCs w:val="18"/>
              </w:rPr>
              <w:t>The sweeping of the roads is performed by outside contractors under the direction of the Lands and Ground Dept.</w:t>
            </w:r>
            <w:r>
              <w:rPr>
                <w:rFonts w:ascii="Arial" w:hAnsi="Arial"/>
                <w:sz w:val="18"/>
                <w:szCs w:val="18"/>
              </w:rPr>
              <w:t xml:space="preserve"> The University uses only a limited amount of sand during the winter months. The URI Lands and Grounds Dept. is responsible for vacuuming the gutters.</w:t>
            </w:r>
          </w:p>
        </w:tc>
      </w:tr>
      <w:tr w:rsidR="00934802" w:rsidTr="0024014F">
        <w:trPr>
          <w:trHeight w:hRule="exact" w:val="456"/>
        </w:trPr>
        <w:tc>
          <w:tcPr>
            <w:tcW w:w="1260" w:type="dxa"/>
          </w:tcPr>
          <w:p w:rsidR="00934802" w:rsidRDefault="00934802">
            <w:pPr>
              <w:rPr>
                <w:rFonts w:ascii="Arial" w:hAnsi="Arial"/>
                <w:sz w:val="18"/>
              </w:rPr>
            </w:pPr>
            <w:r>
              <w:rPr>
                <w:rFonts w:ascii="Arial" w:hAnsi="Arial"/>
                <w:sz w:val="18"/>
              </w:rPr>
              <w:t>IV.B.6.b.1.vii</w:t>
            </w:r>
          </w:p>
        </w:tc>
        <w:tc>
          <w:tcPr>
            <w:tcW w:w="9090" w:type="dxa"/>
            <w:gridSpan w:val="2"/>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controls to reduce floatables and other pollutants from the MS4. Evaluate appropriateness and effectiveness of this requirement.</w:t>
            </w:r>
          </w:p>
        </w:tc>
      </w:tr>
      <w:tr w:rsidR="00934802" w:rsidTr="007E2ED5">
        <w:trPr>
          <w:trHeight w:hRule="exact" w:val="1572"/>
        </w:trPr>
        <w:tc>
          <w:tcPr>
            <w:tcW w:w="10350" w:type="dxa"/>
            <w:gridSpan w:val="3"/>
          </w:tcPr>
          <w:p w:rsidR="00E15F46" w:rsidRPr="000E623C" w:rsidRDefault="00C23ADE" w:rsidP="00E15F46">
            <w:pPr>
              <w:pStyle w:val="Header"/>
              <w:tabs>
                <w:tab w:val="clear" w:pos="4320"/>
                <w:tab w:val="clear" w:pos="8640"/>
              </w:tabs>
              <w:rPr>
                <w:rFonts w:ascii="Arial" w:hAnsi="Arial"/>
                <w:sz w:val="18"/>
                <w:szCs w:val="18"/>
              </w:rPr>
            </w:pPr>
            <w:r w:rsidRPr="000E623C">
              <w:rPr>
                <w:rFonts w:ascii="Arial" w:hAnsi="Arial"/>
                <w:sz w:val="18"/>
                <w:szCs w:val="18"/>
              </w:rPr>
              <w:t>The vast majority of the floatables encountered was trash. During 201</w:t>
            </w:r>
            <w:r w:rsidR="00440473">
              <w:rPr>
                <w:rFonts w:ascii="Arial" w:hAnsi="Arial"/>
                <w:sz w:val="18"/>
                <w:szCs w:val="18"/>
              </w:rPr>
              <w:t>8</w:t>
            </w:r>
            <w:r w:rsidRPr="000E623C">
              <w:rPr>
                <w:rFonts w:ascii="Arial" w:hAnsi="Arial"/>
                <w:sz w:val="18"/>
                <w:szCs w:val="18"/>
              </w:rPr>
              <w:t xml:space="preserve"> the University has continued staffing part time workers in the trash and recycling crews in order to provide trash and recycling coverage seven days per week. Locations of trash and recycling bins have increased and locations changed to better suit the foot traffic. Trash and recycle bins are emptied daily during the week.  Local building superintendents and custodian staff have been instructed to call the Control center if they see a trash or recycle container full.</w:t>
            </w:r>
          </w:p>
          <w:p w:rsidR="00E15F46" w:rsidRPr="00262B69" w:rsidRDefault="00C23ADE" w:rsidP="00E15F46">
            <w:pPr>
              <w:pStyle w:val="Header"/>
              <w:tabs>
                <w:tab w:val="clear" w:pos="4320"/>
                <w:tab w:val="clear" w:pos="8640"/>
              </w:tabs>
              <w:rPr>
                <w:rFonts w:ascii="Arial" w:hAnsi="Arial"/>
                <w:sz w:val="18"/>
                <w:szCs w:val="18"/>
              </w:rPr>
            </w:pPr>
            <w:r w:rsidRPr="000E623C">
              <w:rPr>
                <w:rFonts w:ascii="Arial" w:hAnsi="Arial"/>
                <w:sz w:val="18"/>
                <w:szCs w:val="18"/>
              </w:rPr>
              <w:t>A number of community events were scheduled to reduce trash throughout the campus. Events included a Fraternity Circle cleanup event and earth day cleanups. Each event had approximately 75 people in attendance.</w:t>
            </w:r>
          </w:p>
          <w:p w:rsidR="00934802" w:rsidRDefault="00934802">
            <w:pPr>
              <w:pStyle w:val="Header"/>
              <w:tabs>
                <w:tab w:val="clear" w:pos="4320"/>
                <w:tab w:val="clear" w:pos="8640"/>
              </w:tabs>
              <w:rPr>
                <w:rFonts w:ascii="Arial" w:hAnsi="Arial"/>
              </w:rPr>
            </w:pPr>
          </w:p>
        </w:tc>
      </w:tr>
      <w:tr w:rsidR="00934802" w:rsidTr="0024014F">
        <w:trPr>
          <w:trHeight w:hRule="exact" w:val="1167"/>
        </w:trPr>
        <w:tc>
          <w:tcPr>
            <w:tcW w:w="1350" w:type="dxa"/>
            <w:gridSpan w:val="2"/>
          </w:tcPr>
          <w:p w:rsidR="00934802" w:rsidRDefault="00934802">
            <w:pPr>
              <w:pStyle w:val="Header"/>
              <w:tabs>
                <w:tab w:val="clear" w:pos="4320"/>
                <w:tab w:val="clear" w:pos="8640"/>
              </w:tabs>
              <w:rPr>
                <w:rFonts w:ascii="Arial" w:hAnsi="Arial"/>
                <w:sz w:val="18"/>
              </w:rPr>
            </w:pPr>
          </w:p>
          <w:p w:rsidR="00934802" w:rsidRDefault="00934802">
            <w:pPr>
              <w:pStyle w:val="Header"/>
              <w:tabs>
                <w:tab w:val="clear" w:pos="4320"/>
                <w:tab w:val="clear" w:pos="8640"/>
              </w:tabs>
              <w:rPr>
                <w:rFonts w:ascii="Arial" w:hAnsi="Arial"/>
                <w:sz w:val="18"/>
              </w:rPr>
            </w:pPr>
            <w:r>
              <w:rPr>
                <w:rFonts w:ascii="Arial" w:hAnsi="Arial"/>
                <w:sz w:val="18"/>
              </w:rPr>
              <w:t>IV.B.6.b.1.viii</w:t>
            </w:r>
          </w:p>
        </w:tc>
        <w:tc>
          <w:tcPr>
            <w:tcW w:w="9000" w:type="dxa"/>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the method for disposal of waste removed from MS4s and waste from other municipal operations, including accumulated sediments, floatables and other debris and methods for record-keeping and tracking of this information.</w:t>
            </w:r>
          </w:p>
          <w:p w:rsidR="0017423C" w:rsidRDefault="0017423C">
            <w:pPr>
              <w:pStyle w:val="Header"/>
              <w:tabs>
                <w:tab w:val="clear" w:pos="4320"/>
                <w:tab w:val="clear" w:pos="8640"/>
              </w:tabs>
              <w:rPr>
                <w:rFonts w:ascii="Arial" w:hAnsi="Arial"/>
                <w:sz w:val="18"/>
              </w:rPr>
            </w:pPr>
          </w:p>
          <w:p w:rsidR="0017423C" w:rsidRDefault="0017423C" w:rsidP="00B440F0">
            <w:pPr>
              <w:pStyle w:val="Header"/>
              <w:tabs>
                <w:tab w:val="clear" w:pos="4320"/>
                <w:tab w:val="clear" w:pos="8640"/>
              </w:tabs>
              <w:rPr>
                <w:rFonts w:ascii="Arial" w:hAnsi="Arial"/>
                <w:sz w:val="18"/>
              </w:rPr>
            </w:pPr>
            <w:r w:rsidRPr="0024014F">
              <w:rPr>
                <w:rFonts w:ascii="Arial" w:hAnsi="Arial"/>
                <w:sz w:val="18"/>
              </w:rPr>
              <w:t>Do you have a system for tracking actions to remove and dispose</w:t>
            </w:r>
            <w:r w:rsidR="00AA6D10">
              <w:rPr>
                <w:rFonts w:ascii="Arial" w:hAnsi="Arial"/>
                <w:sz w:val="18"/>
              </w:rPr>
              <w:t xml:space="preserve"> of</w:t>
            </w:r>
            <w:r w:rsidRPr="0024014F">
              <w:rPr>
                <w:rFonts w:ascii="Arial" w:hAnsi="Arial"/>
                <w:sz w:val="18"/>
              </w:rPr>
              <w:t xml:space="preserve"> waste</w:t>
            </w:r>
            <w:r w:rsidRPr="00B440F0">
              <w:rPr>
                <w:rFonts w:ascii="Arial" w:hAnsi="Arial"/>
                <w:sz w:val="18"/>
              </w:rPr>
              <w:t>?</w:t>
            </w:r>
            <w:r>
              <w:rPr>
                <w:rFonts w:ascii="Arial" w:hAnsi="Arial"/>
                <w:sz w:val="18"/>
              </w:rPr>
              <w:t xml:space="preserve">         </w:t>
            </w:r>
            <w:sdt>
              <w:sdtPr>
                <w:rPr>
                  <w:rFonts w:ascii="Arial" w:hAnsi="Arial" w:cs="Arial"/>
                  <w:sz w:val="18"/>
                  <w:szCs w:val="18"/>
                </w:rPr>
                <w:id w:val="320926841"/>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697203230"/>
              </w:sdtPr>
              <w:sdtEndPr/>
              <w:sdtContent>
                <w:r w:rsidR="00351D46">
                  <w:rPr>
                    <w:rFonts w:ascii="MS Gothic" w:eastAsia="MS Gothic" w:hAnsi="MS Gothic" w:cs="Arial"/>
                    <w:b/>
                    <w:sz w:val="18"/>
                    <w:szCs w:val="18"/>
                  </w:rPr>
                  <w:t>X</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Pr="00BD4533">
              <w:rPr>
                <w:rFonts w:ascii="Arial" w:hAnsi="Arial"/>
                <w:sz w:val="18"/>
              </w:rPr>
              <w:t xml:space="preserve">                                                  </w:t>
            </w:r>
            <w:r>
              <w:rPr>
                <w:rFonts w:ascii="Arial" w:hAnsi="Arial"/>
                <w:sz w:val="18"/>
              </w:rPr>
              <w:t xml:space="preserve">                       </w:t>
            </w:r>
          </w:p>
        </w:tc>
      </w:tr>
      <w:tr w:rsidR="00934802" w:rsidTr="007E2ED5">
        <w:trPr>
          <w:trHeight w:hRule="exact" w:val="1707"/>
        </w:trPr>
        <w:tc>
          <w:tcPr>
            <w:tcW w:w="10350" w:type="dxa"/>
            <w:gridSpan w:val="3"/>
          </w:tcPr>
          <w:p w:rsidR="00934802" w:rsidRDefault="00E15F46">
            <w:pPr>
              <w:pStyle w:val="Header"/>
              <w:tabs>
                <w:tab w:val="clear" w:pos="4320"/>
                <w:tab w:val="clear" w:pos="8640"/>
              </w:tabs>
              <w:rPr>
                <w:rFonts w:ascii="Arial" w:hAnsi="Arial"/>
              </w:rPr>
            </w:pPr>
            <w:r w:rsidRPr="00374E1B">
              <w:rPr>
                <w:rFonts w:ascii="Arial" w:hAnsi="Arial"/>
                <w:sz w:val="18"/>
                <w:szCs w:val="18"/>
              </w:rPr>
              <w:t xml:space="preserve">Sediments removed from drainage structures and ponds (if tests indicate that they are acceptable) are re-used for fill projects throughout the campus. Trash and recyclable materials are trucked off campus. The </w:t>
            </w:r>
            <w:smartTag w:uri="urn:schemas-microsoft-com:office:smarttags" w:element="place">
              <w:smartTag w:uri="urn:schemas-microsoft-com:office:smarttags" w:element="PlaceName">
                <w:r w:rsidRPr="00374E1B">
                  <w:rPr>
                    <w:rFonts w:ascii="Arial" w:hAnsi="Arial"/>
                    <w:sz w:val="18"/>
                    <w:szCs w:val="18"/>
                  </w:rPr>
                  <w:t>URI</w:t>
                </w:r>
              </w:smartTag>
              <w:r w:rsidRPr="00374E1B">
                <w:rPr>
                  <w:rFonts w:ascii="Arial" w:hAnsi="Arial"/>
                  <w:sz w:val="18"/>
                  <w:szCs w:val="18"/>
                </w:rPr>
                <w:t xml:space="preserve"> </w:t>
              </w:r>
              <w:smartTag w:uri="urn:schemas-microsoft-com:office:smarttags" w:element="PlaceType">
                <w:r w:rsidRPr="00374E1B">
                  <w:rPr>
                    <w:rFonts w:ascii="Arial" w:hAnsi="Arial"/>
                    <w:sz w:val="18"/>
                    <w:szCs w:val="18"/>
                  </w:rPr>
                  <w:t>Lands</w:t>
                </w:r>
              </w:smartTag>
            </w:smartTag>
            <w:r w:rsidRPr="00374E1B">
              <w:rPr>
                <w:rFonts w:ascii="Arial" w:hAnsi="Arial"/>
                <w:sz w:val="18"/>
                <w:szCs w:val="18"/>
              </w:rPr>
              <w:t xml:space="preserve"> and Grounds Dept. and Utilities Dept. are responsible for this activity.</w:t>
            </w:r>
            <w:r>
              <w:rPr>
                <w:rFonts w:ascii="Arial" w:hAnsi="Arial"/>
                <w:sz w:val="18"/>
                <w:szCs w:val="18"/>
              </w:rPr>
              <w:t xml:space="preserve"> Presently the amount of waste has not been estimated. Sediment waste is estimated by the quantity of full truckloads of sediment removed. URI has not developed a means to track the sediment removed from each drainage structure. Floatables are removed on a regular basis from waterways and adjacent areas, but quantities are not kept.</w:t>
            </w:r>
            <w:r w:rsidR="00351D46">
              <w:rPr>
                <w:rFonts w:ascii="Arial" w:hAnsi="Arial"/>
                <w:sz w:val="18"/>
                <w:szCs w:val="18"/>
              </w:rPr>
              <w:t xml:space="preserve"> In 2018 the transfer station w</w:t>
            </w:r>
            <w:r w:rsidR="00440473">
              <w:rPr>
                <w:rFonts w:ascii="Arial" w:hAnsi="Arial"/>
                <w:sz w:val="18"/>
                <w:szCs w:val="18"/>
              </w:rPr>
              <w:t>as</w:t>
            </w:r>
            <w:r w:rsidR="00351D46">
              <w:rPr>
                <w:rFonts w:ascii="Arial" w:hAnsi="Arial"/>
                <w:sz w:val="18"/>
                <w:szCs w:val="18"/>
              </w:rPr>
              <w:t xml:space="preserve"> re-located</w:t>
            </w:r>
            <w:r w:rsidR="00440473">
              <w:rPr>
                <w:rFonts w:ascii="Arial" w:hAnsi="Arial"/>
                <w:sz w:val="18"/>
                <w:szCs w:val="18"/>
              </w:rPr>
              <w:t xml:space="preserve"> to a new site</w:t>
            </w:r>
            <w:r w:rsidR="00351D46">
              <w:rPr>
                <w:rFonts w:ascii="Arial" w:hAnsi="Arial"/>
                <w:sz w:val="18"/>
                <w:szCs w:val="18"/>
              </w:rPr>
              <w:t xml:space="preserve"> in a fenced area and located away from White Horn Brook.</w:t>
            </w:r>
          </w:p>
        </w:tc>
      </w:tr>
      <w:tr w:rsidR="00934802" w:rsidTr="00440473">
        <w:trPr>
          <w:trHeight w:hRule="exact" w:val="1941"/>
        </w:trPr>
        <w:tc>
          <w:tcPr>
            <w:tcW w:w="1260" w:type="dxa"/>
          </w:tcPr>
          <w:p w:rsidR="00934802" w:rsidRDefault="00934802">
            <w:pPr>
              <w:rPr>
                <w:rFonts w:ascii="Arial" w:hAnsi="Arial"/>
                <w:sz w:val="18"/>
              </w:rPr>
            </w:pPr>
          </w:p>
          <w:p w:rsidR="00934802" w:rsidRDefault="00934802">
            <w:pPr>
              <w:rPr>
                <w:rFonts w:ascii="Arial" w:hAnsi="Arial"/>
                <w:sz w:val="18"/>
              </w:rPr>
            </w:pPr>
          </w:p>
          <w:p w:rsidR="00934802" w:rsidRDefault="00934802">
            <w:pPr>
              <w:rPr>
                <w:rFonts w:ascii="Arial" w:hAnsi="Arial"/>
                <w:sz w:val="18"/>
              </w:rPr>
            </w:pPr>
            <w:r>
              <w:rPr>
                <w:rFonts w:ascii="Arial" w:hAnsi="Arial"/>
                <w:sz w:val="18"/>
              </w:rPr>
              <w:t>IV.B.6.b.4 and IV.B.6.b.5</w:t>
            </w:r>
          </w:p>
        </w:tc>
        <w:tc>
          <w:tcPr>
            <w:tcW w:w="9090" w:type="dxa"/>
            <w:gridSpan w:val="2"/>
          </w:tcPr>
          <w:p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and indicate activities and corrective actions for the evaluation of compliance. This evaluation must include visual quarterly monitoring; routine visual inspections of designated equipment, processes, and material handling areas for evidence of, or the potential for, pollutants entering the drainage system or point source discharges to a waters of the State; and inspection of the entire facility at least once a year for evidence of pollution, evaluation of BMPs that have been implemented, and inspection of equipment.  A Compliance Evaluation </w:t>
            </w:r>
            <w:r w:rsidR="00934802">
              <w:rPr>
                <w:rFonts w:ascii="Univers" w:hAnsi="Univers"/>
                <w:spacing w:val="-2"/>
                <w:sz w:val="18"/>
              </w:rPr>
              <w:t xml:space="preserve">report summarizing the scope of the inspection, personnel making the inspection, major observations related to the implementation of the </w:t>
            </w:r>
            <w:r w:rsidR="005F5515">
              <w:rPr>
                <w:rFonts w:ascii="Univers" w:hAnsi="Univers"/>
                <w:spacing w:val="-2"/>
                <w:sz w:val="18"/>
              </w:rPr>
              <w:t xml:space="preserve">Stormwater Management Plan (formerly known as a </w:t>
            </w:r>
            <w:r w:rsidR="008875A5">
              <w:rPr>
                <w:rFonts w:ascii="Univers" w:hAnsi="Univers"/>
                <w:spacing w:val="-2"/>
                <w:sz w:val="18"/>
              </w:rPr>
              <w:t>Stormwater</w:t>
            </w:r>
            <w:r w:rsidR="00934802">
              <w:rPr>
                <w:rFonts w:ascii="Univers" w:hAnsi="Univers"/>
                <w:spacing w:val="-2"/>
                <w:sz w:val="18"/>
              </w:rPr>
              <w:t xml:space="preserve"> Pollution Prevention Plan</w:t>
            </w:r>
            <w:r w:rsidR="005F5515">
              <w:rPr>
                <w:rFonts w:ascii="Univers" w:hAnsi="Univers"/>
                <w:spacing w:val="-2"/>
                <w:sz w:val="18"/>
              </w:rPr>
              <w:t>)</w:t>
            </w:r>
            <w:r w:rsidR="00934802">
              <w:rPr>
                <w:rFonts w:ascii="Univers" w:hAnsi="Univers"/>
                <w:spacing w:val="-2"/>
                <w:sz w:val="18"/>
              </w:rPr>
              <w:t>, and any actions taken to amend the Plan must be kept for record-keeping purposes.</w:t>
            </w:r>
          </w:p>
        </w:tc>
      </w:tr>
      <w:tr w:rsidR="00934802" w:rsidTr="0024014F">
        <w:trPr>
          <w:trHeight w:hRule="exact" w:val="1437"/>
        </w:trPr>
        <w:tc>
          <w:tcPr>
            <w:tcW w:w="10350" w:type="dxa"/>
            <w:gridSpan w:val="3"/>
          </w:tcPr>
          <w:p w:rsidR="00E15F46" w:rsidRPr="00161E7C" w:rsidRDefault="00E15F46" w:rsidP="00E15F46">
            <w:pPr>
              <w:rPr>
                <w:rFonts w:ascii="Arial" w:hAnsi="Arial"/>
                <w:sz w:val="18"/>
                <w:szCs w:val="18"/>
              </w:rPr>
            </w:pPr>
            <w:r w:rsidRPr="00161E7C">
              <w:rPr>
                <w:rFonts w:ascii="Arial" w:hAnsi="Arial"/>
                <w:sz w:val="18"/>
                <w:szCs w:val="18"/>
              </w:rPr>
              <w:t xml:space="preserve">The URI Utilities Dept. conducted quarterly monitoring and routing inspections of </w:t>
            </w:r>
            <w:r w:rsidR="00351D46">
              <w:rPr>
                <w:rFonts w:ascii="Arial" w:hAnsi="Arial"/>
                <w:sz w:val="18"/>
                <w:szCs w:val="18"/>
              </w:rPr>
              <w:t>the URI Facilities Areas in 201</w:t>
            </w:r>
            <w:r w:rsidR="00440473">
              <w:rPr>
                <w:rFonts w:ascii="Arial" w:hAnsi="Arial"/>
                <w:sz w:val="18"/>
                <w:szCs w:val="18"/>
              </w:rPr>
              <w:t>8</w:t>
            </w:r>
            <w:r w:rsidRPr="00161E7C">
              <w:rPr>
                <w:rFonts w:ascii="Arial" w:hAnsi="Arial"/>
                <w:sz w:val="18"/>
                <w:szCs w:val="18"/>
              </w:rPr>
              <w:t>. A full inspection of the Facilities Services area of the campus was also performed and is documented in the evaluation report.</w:t>
            </w:r>
          </w:p>
          <w:p w:rsidR="00934802" w:rsidRDefault="00E15F46" w:rsidP="00E15F46">
            <w:pPr>
              <w:rPr>
                <w:rFonts w:ascii="Arial" w:hAnsi="Arial"/>
              </w:rPr>
            </w:pPr>
            <w:r w:rsidRPr="00161E7C">
              <w:rPr>
                <w:rFonts w:ascii="Arial" w:hAnsi="Arial"/>
                <w:sz w:val="18"/>
                <w:szCs w:val="18"/>
              </w:rPr>
              <w:t>URI has a SPCC Plan in place</w:t>
            </w:r>
            <w:r w:rsidR="00817FEF">
              <w:rPr>
                <w:rFonts w:ascii="Arial" w:hAnsi="Arial"/>
                <w:sz w:val="18"/>
                <w:szCs w:val="18"/>
              </w:rPr>
              <w:t>; it was updated in 2017</w:t>
            </w:r>
            <w:r w:rsidRPr="00161E7C">
              <w:rPr>
                <w:rFonts w:ascii="Arial" w:hAnsi="Arial"/>
                <w:sz w:val="18"/>
                <w:szCs w:val="18"/>
              </w:rPr>
              <w:t>. This Facilities Area is monitored on a regular basis and routine walkthroughs occur at least once a month.</w:t>
            </w:r>
            <w:r>
              <w:rPr>
                <w:rFonts w:ascii="Arial" w:hAnsi="Arial"/>
                <w:sz w:val="18"/>
                <w:szCs w:val="18"/>
              </w:rPr>
              <w:t xml:space="preserve"> If any issues are noted a work order will be </w:t>
            </w:r>
            <w:r w:rsidR="00351D46">
              <w:rPr>
                <w:rFonts w:ascii="Arial" w:hAnsi="Arial"/>
                <w:sz w:val="18"/>
                <w:szCs w:val="18"/>
              </w:rPr>
              <w:t xml:space="preserve">generated. In </w:t>
            </w:r>
            <w:r w:rsidR="00440473">
              <w:rPr>
                <w:rFonts w:ascii="Arial" w:hAnsi="Arial"/>
                <w:sz w:val="18"/>
                <w:szCs w:val="18"/>
              </w:rPr>
              <w:t>2018</w:t>
            </w:r>
            <w:r w:rsidR="00351D46">
              <w:rPr>
                <w:rFonts w:ascii="Arial" w:hAnsi="Arial"/>
                <w:sz w:val="18"/>
                <w:szCs w:val="18"/>
              </w:rPr>
              <w:t xml:space="preserve"> the Lands and Grounds operation</w:t>
            </w:r>
            <w:r w:rsidR="00817FEF">
              <w:rPr>
                <w:rFonts w:ascii="Arial" w:hAnsi="Arial"/>
                <w:sz w:val="18"/>
                <w:szCs w:val="18"/>
              </w:rPr>
              <w:t xml:space="preserve"> was </w:t>
            </w:r>
            <w:proofErr w:type="gramStart"/>
            <w:r w:rsidR="00817FEF">
              <w:rPr>
                <w:rFonts w:ascii="Arial" w:hAnsi="Arial"/>
                <w:sz w:val="18"/>
                <w:szCs w:val="18"/>
              </w:rPr>
              <w:t xml:space="preserve">moved </w:t>
            </w:r>
            <w:r w:rsidR="00351D46">
              <w:rPr>
                <w:rFonts w:ascii="Arial" w:hAnsi="Arial"/>
                <w:sz w:val="18"/>
                <w:szCs w:val="18"/>
              </w:rPr>
              <w:t xml:space="preserve"> to</w:t>
            </w:r>
            <w:proofErr w:type="gramEnd"/>
            <w:r w:rsidR="00351D46">
              <w:rPr>
                <w:rFonts w:ascii="Arial" w:hAnsi="Arial"/>
                <w:sz w:val="18"/>
                <w:szCs w:val="18"/>
              </w:rPr>
              <w:t xml:space="preserve"> another site</w:t>
            </w:r>
            <w:r w:rsidR="00817FEF">
              <w:rPr>
                <w:rFonts w:ascii="Arial" w:hAnsi="Arial"/>
                <w:sz w:val="18"/>
                <w:szCs w:val="18"/>
              </w:rPr>
              <w:t xml:space="preserve"> within the Facilities sector</w:t>
            </w:r>
            <w:r w:rsidR="00351D46">
              <w:rPr>
                <w:rFonts w:ascii="Arial" w:hAnsi="Arial"/>
                <w:sz w:val="18"/>
                <w:szCs w:val="18"/>
              </w:rPr>
              <w:t>.</w:t>
            </w:r>
          </w:p>
        </w:tc>
      </w:tr>
      <w:tr w:rsidR="00934802" w:rsidTr="0024014F">
        <w:trPr>
          <w:trHeight w:hRule="exact" w:val="3606"/>
        </w:trPr>
        <w:tc>
          <w:tcPr>
            <w:tcW w:w="1260" w:type="dxa"/>
          </w:tcPr>
          <w:p w:rsidR="00934802" w:rsidRDefault="00934802">
            <w:pPr>
              <w:rPr>
                <w:rFonts w:ascii="Arial" w:hAnsi="Arial"/>
                <w:sz w:val="18"/>
              </w:rPr>
            </w:pPr>
          </w:p>
          <w:p w:rsidR="00934802" w:rsidRDefault="00934802">
            <w:pPr>
              <w:rPr>
                <w:rFonts w:ascii="Arial" w:hAnsi="Arial"/>
                <w:sz w:val="18"/>
              </w:rPr>
            </w:pPr>
          </w:p>
          <w:p w:rsidR="00934802" w:rsidRDefault="00934802">
            <w:pPr>
              <w:rPr>
                <w:rFonts w:ascii="Arial" w:hAnsi="Arial"/>
                <w:sz w:val="18"/>
              </w:rPr>
            </w:pPr>
            <w:r>
              <w:rPr>
                <w:rFonts w:ascii="Arial" w:hAnsi="Arial"/>
                <w:sz w:val="18"/>
              </w:rPr>
              <w:t>IV.B.6.b.6</w:t>
            </w:r>
          </w:p>
        </w:tc>
        <w:tc>
          <w:tcPr>
            <w:tcW w:w="9090" w:type="dxa"/>
            <w:gridSpan w:val="2"/>
          </w:tcPr>
          <w:p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all employee training programs used to prevent and reduce </w:t>
            </w:r>
            <w:r w:rsidR="008875A5">
              <w:rPr>
                <w:rFonts w:ascii="Arial" w:hAnsi="Arial"/>
                <w:sz w:val="18"/>
              </w:rPr>
              <w:t>stormwater</w:t>
            </w:r>
            <w:r w:rsidR="00934802">
              <w:rPr>
                <w:rFonts w:ascii="Arial" w:hAnsi="Arial"/>
                <w:sz w:val="18"/>
              </w:rPr>
              <w:t xml:space="preserve"> pollution from activities such as park and open space maintenance, fleet and building maintenance, new construction and land disturbances, and </w:t>
            </w:r>
            <w:r w:rsidR="008875A5">
              <w:rPr>
                <w:rFonts w:ascii="Arial" w:hAnsi="Arial"/>
                <w:sz w:val="18"/>
              </w:rPr>
              <w:t>stormwater</w:t>
            </w:r>
            <w:r w:rsidR="00934802">
              <w:rPr>
                <w:rFonts w:ascii="Arial" w:hAnsi="Arial"/>
                <w:sz w:val="18"/>
              </w:rPr>
              <w:t xml:space="preserve"> system maintenance for the past calendar year, including staff municipal participation in the URI NEMO </w:t>
            </w:r>
            <w:r w:rsidR="008875A5">
              <w:rPr>
                <w:rFonts w:ascii="Arial" w:hAnsi="Arial"/>
                <w:sz w:val="18"/>
              </w:rPr>
              <w:t>stormwater</w:t>
            </w:r>
            <w:r w:rsidR="00934802">
              <w:rPr>
                <w:rFonts w:ascii="Arial" w:hAnsi="Arial"/>
                <w:sz w:val="18"/>
              </w:rPr>
              <w:t xml:space="preserve"> public education and outreach program and all in-house training conducted by municipality or other parties. Evaluate appropriateness and effectiveness of this requirement.</w:t>
            </w:r>
          </w:p>
          <w:p w:rsidR="0017423C" w:rsidRDefault="0017423C">
            <w:pPr>
              <w:rPr>
                <w:rFonts w:ascii="Arial" w:hAnsi="Arial"/>
                <w:sz w:val="18"/>
              </w:rPr>
            </w:pPr>
          </w:p>
          <w:p w:rsidR="0017423C" w:rsidRPr="00817FEF" w:rsidRDefault="0017423C" w:rsidP="0024014F">
            <w:pPr>
              <w:rPr>
                <w:rFonts w:ascii="Arial" w:hAnsi="Arial"/>
                <w:sz w:val="18"/>
              </w:rPr>
            </w:pPr>
            <w:r w:rsidRPr="00817FEF">
              <w:rPr>
                <w:rFonts w:ascii="Arial" w:hAnsi="Arial"/>
                <w:sz w:val="18"/>
              </w:rPr>
              <w:t xml:space="preserve">How many stormwater management trainings have been provided to </w:t>
            </w:r>
            <w:r w:rsidRPr="00817FEF">
              <w:rPr>
                <w:rFonts w:ascii="Arial" w:hAnsi="Arial"/>
                <w:i/>
                <w:sz w:val="18"/>
              </w:rPr>
              <w:t>municipal employees</w:t>
            </w:r>
            <w:r w:rsidRPr="00817FEF">
              <w:rPr>
                <w:rFonts w:ascii="Arial" w:hAnsi="Arial"/>
                <w:sz w:val="18"/>
              </w:rPr>
              <w:t xml:space="preserve"> during this reporting period? </w:t>
            </w:r>
            <w:r w:rsidR="006D38B6" w:rsidRPr="00817FEF">
              <w:rPr>
                <w:rFonts w:ascii="Arial" w:hAnsi="Arial"/>
                <w:sz w:val="18"/>
              </w:rPr>
              <w:t xml:space="preserve">  </w:t>
            </w:r>
            <w:r w:rsidR="006D38B6" w:rsidRPr="00817FEF">
              <w:rPr>
                <w:rFonts w:ascii="Arial" w:hAnsi="Arial"/>
                <w:sz w:val="18"/>
                <w:u w:val="single"/>
              </w:rPr>
              <w:t xml:space="preserve">3 </w:t>
            </w:r>
          </w:p>
          <w:p w:rsidR="0017423C" w:rsidRPr="00817FEF" w:rsidRDefault="0017423C" w:rsidP="0024014F">
            <w:pPr>
              <w:rPr>
                <w:rFonts w:ascii="Arial" w:hAnsi="Arial"/>
                <w:sz w:val="18"/>
              </w:rPr>
            </w:pPr>
          </w:p>
          <w:p w:rsidR="0017423C" w:rsidRPr="00817FEF" w:rsidRDefault="0017423C" w:rsidP="0024014F">
            <w:pPr>
              <w:rPr>
                <w:rFonts w:ascii="Arial" w:hAnsi="Arial"/>
                <w:sz w:val="18"/>
              </w:rPr>
            </w:pPr>
            <w:r w:rsidRPr="00817FEF">
              <w:rPr>
                <w:rFonts w:ascii="Arial" w:hAnsi="Arial"/>
                <w:sz w:val="18"/>
              </w:rPr>
              <w:t xml:space="preserve">What was the date of the last training? </w:t>
            </w:r>
            <w:r w:rsidR="00B47759" w:rsidRPr="00817FEF">
              <w:rPr>
                <w:rFonts w:ascii="Arial" w:hAnsi="Arial"/>
                <w:sz w:val="18"/>
                <w:u w:val="single"/>
              </w:rPr>
              <w:t xml:space="preserve"> 0</w:t>
            </w:r>
            <w:r w:rsidR="000D6C48">
              <w:rPr>
                <w:rFonts w:ascii="Arial" w:hAnsi="Arial"/>
                <w:sz w:val="18"/>
                <w:u w:val="single"/>
              </w:rPr>
              <w:t>5</w:t>
            </w:r>
            <w:r w:rsidR="00B47759" w:rsidRPr="00817FEF">
              <w:rPr>
                <w:rFonts w:ascii="Arial" w:hAnsi="Arial"/>
                <w:sz w:val="18"/>
              </w:rPr>
              <w:t>/</w:t>
            </w:r>
            <w:r w:rsidR="00C23ADE" w:rsidRPr="00817FEF">
              <w:rPr>
                <w:rFonts w:ascii="Arial" w:hAnsi="Arial"/>
                <w:sz w:val="18"/>
                <w:u w:val="single"/>
              </w:rPr>
              <w:t>0</w:t>
            </w:r>
            <w:r w:rsidR="000D6C48">
              <w:rPr>
                <w:rFonts w:ascii="Arial" w:hAnsi="Arial"/>
                <w:sz w:val="18"/>
                <w:u w:val="single"/>
              </w:rPr>
              <w:t>9</w:t>
            </w:r>
            <w:r w:rsidRPr="00817FEF">
              <w:rPr>
                <w:rFonts w:ascii="Arial" w:hAnsi="Arial"/>
                <w:sz w:val="18"/>
              </w:rPr>
              <w:t>/</w:t>
            </w:r>
            <w:r w:rsidR="00B47759" w:rsidRPr="00817FEF">
              <w:rPr>
                <w:rFonts w:ascii="Arial" w:hAnsi="Arial"/>
                <w:sz w:val="18"/>
                <w:u w:val="single"/>
              </w:rPr>
              <w:t>201</w:t>
            </w:r>
            <w:r w:rsidR="000D6C48">
              <w:rPr>
                <w:rFonts w:ascii="Arial" w:hAnsi="Arial"/>
                <w:sz w:val="18"/>
                <w:u w:val="single"/>
              </w:rPr>
              <w:t>8</w:t>
            </w:r>
          </w:p>
          <w:p w:rsidR="0017423C" w:rsidRPr="00817FEF" w:rsidRDefault="0017423C" w:rsidP="0024014F">
            <w:pPr>
              <w:rPr>
                <w:rFonts w:ascii="Arial" w:hAnsi="Arial"/>
                <w:sz w:val="18"/>
              </w:rPr>
            </w:pPr>
          </w:p>
          <w:p w:rsidR="0017423C" w:rsidRPr="00817FEF" w:rsidRDefault="0017423C" w:rsidP="0024014F">
            <w:pPr>
              <w:rPr>
                <w:rFonts w:ascii="Arial" w:hAnsi="Arial"/>
                <w:sz w:val="18"/>
              </w:rPr>
            </w:pPr>
            <w:r w:rsidRPr="00817FEF">
              <w:rPr>
                <w:rFonts w:ascii="Arial" w:hAnsi="Arial"/>
                <w:sz w:val="18"/>
              </w:rPr>
              <w:t xml:space="preserve">How many </w:t>
            </w:r>
            <w:r w:rsidRPr="00817FEF">
              <w:rPr>
                <w:rFonts w:ascii="Arial" w:hAnsi="Arial"/>
                <w:i/>
                <w:sz w:val="18"/>
              </w:rPr>
              <w:t>municipal employees</w:t>
            </w:r>
            <w:r w:rsidRPr="00817FEF">
              <w:rPr>
                <w:rFonts w:ascii="Arial" w:hAnsi="Arial"/>
                <w:sz w:val="18"/>
              </w:rPr>
              <w:t xml:space="preserve"> have been trained in this reporting period? </w:t>
            </w:r>
            <w:r w:rsidR="00B47759" w:rsidRPr="00817FEF">
              <w:rPr>
                <w:rFonts w:ascii="Arial" w:hAnsi="Arial"/>
                <w:sz w:val="18"/>
              </w:rPr>
              <w:t xml:space="preserve"> </w:t>
            </w:r>
            <w:r w:rsidR="00B47759" w:rsidRPr="00817FEF">
              <w:rPr>
                <w:rFonts w:ascii="Arial" w:hAnsi="Arial"/>
                <w:sz w:val="18"/>
                <w:u w:val="single"/>
              </w:rPr>
              <w:t xml:space="preserve"> </w:t>
            </w:r>
            <w:r w:rsidR="000D6C48">
              <w:rPr>
                <w:rFonts w:ascii="Arial" w:hAnsi="Arial"/>
                <w:sz w:val="18"/>
                <w:u w:val="single"/>
              </w:rPr>
              <w:t>90</w:t>
            </w:r>
          </w:p>
          <w:p w:rsidR="0017423C" w:rsidRPr="00817FEF" w:rsidRDefault="0017423C" w:rsidP="0024014F">
            <w:pPr>
              <w:rPr>
                <w:rFonts w:ascii="Arial" w:hAnsi="Arial"/>
                <w:sz w:val="18"/>
              </w:rPr>
            </w:pPr>
          </w:p>
          <w:p w:rsidR="0017423C" w:rsidRDefault="0017423C" w:rsidP="0017423C">
            <w:pPr>
              <w:rPr>
                <w:rFonts w:ascii="Arial" w:hAnsi="Arial"/>
                <w:sz w:val="18"/>
              </w:rPr>
            </w:pPr>
            <w:r w:rsidRPr="00817FEF">
              <w:rPr>
                <w:rFonts w:ascii="Arial" w:hAnsi="Arial"/>
                <w:sz w:val="18"/>
              </w:rPr>
              <w:t xml:space="preserve">What percent of </w:t>
            </w:r>
            <w:r w:rsidRPr="00817FEF">
              <w:rPr>
                <w:rFonts w:ascii="Arial" w:hAnsi="Arial"/>
                <w:i/>
                <w:sz w:val="18"/>
              </w:rPr>
              <w:t>municipal employees</w:t>
            </w:r>
            <w:r w:rsidRPr="00817FEF">
              <w:rPr>
                <w:rFonts w:ascii="Arial" w:hAnsi="Arial"/>
                <w:sz w:val="18"/>
              </w:rPr>
              <w:t xml:space="preserve"> in relevant positions and departments receive</w:t>
            </w:r>
            <w:r w:rsidR="005D0990" w:rsidRPr="00817FEF">
              <w:rPr>
                <w:rFonts w:ascii="Arial" w:hAnsi="Arial"/>
                <w:sz w:val="18"/>
              </w:rPr>
              <w:t>d</w:t>
            </w:r>
            <w:r w:rsidRPr="00817FEF">
              <w:rPr>
                <w:rFonts w:ascii="Arial" w:hAnsi="Arial"/>
                <w:sz w:val="18"/>
              </w:rPr>
              <w:t xml:space="preserve"> stormwater management training? </w:t>
            </w:r>
            <w:r w:rsidR="00B47759" w:rsidRPr="00817FEF">
              <w:rPr>
                <w:rFonts w:ascii="Arial" w:hAnsi="Arial"/>
                <w:sz w:val="18"/>
              </w:rPr>
              <w:t xml:space="preserve">  </w:t>
            </w:r>
            <w:r w:rsidR="000D6C48">
              <w:rPr>
                <w:rFonts w:ascii="Arial" w:hAnsi="Arial"/>
                <w:sz w:val="18"/>
                <w:u w:val="single"/>
              </w:rPr>
              <w:t>70</w:t>
            </w:r>
            <w:r w:rsidRPr="00817FEF">
              <w:rPr>
                <w:rFonts w:ascii="Arial" w:hAnsi="Arial"/>
                <w:sz w:val="18"/>
              </w:rPr>
              <w:t>_%</w:t>
            </w:r>
          </w:p>
        </w:tc>
      </w:tr>
      <w:tr w:rsidR="00934802" w:rsidTr="0024014F">
        <w:trPr>
          <w:trHeight w:hRule="exact" w:val="2526"/>
        </w:trPr>
        <w:tc>
          <w:tcPr>
            <w:tcW w:w="10350" w:type="dxa"/>
            <w:gridSpan w:val="3"/>
          </w:tcPr>
          <w:p w:rsidR="00E15F46" w:rsidRPr="00161E7C" w:rsidRDefault="00E15F46" w:rsidP="00E15F46">
            <w:pPr>
              <w:pStyle w:val="Header"/>
              <w:tabs>
                <w:tab w:val="clear" w:pos="4320"/>
                <w:tab w:val="clear" w:pos="8640"/>
              </w:tabs>
              <w:rPr>
                <w:rFonts w:ascii="Arial" w:hAnsi="Arial"/>
                <w:sz w:val="18"/>
                <w:szCs w:val="18"/>
              </w:rPr>
            </w:pPr>
            <w:r w:rsidRPr="00161E7C">
              <w:rPr>
                <w:rFonts w:ascii="Arial" w:hAnsi="Arial"/>
                <w:sz w:val="18"/>
                <w:szCs w:val="18"/>
              </w:rPr>
              <w:lastRenderedPageBreak/>
              <w:t xml:space="preserve">The University requires the Facilities Dept staff to attend refresher courses on material handling and proper disposal annually. These courses are conducted by the URI Safety and Risk Dept. </w:t>
            </w:r>
          </w:p>
          <w:p w:rsidR="00934802" w:rsidRDefault="00E15F46" w:rsidP="00E15F46">
            <w:pPr>
              <w:pStyle w:val="Header"/>
              <w:tabs>
                <w:tab w:val="clear" w:pos="4320"/>
                <w:tab w:val="clear" w:pos="8640"/>
              </w:tabs>
              <w:rPr>
                <w:rFonts w:ascii="Arial" w:hAnsi="Arial"/>
              </w:rPr>
            </w:pPr>
            <w:r w:rsidRPr="00161E7C">
              <w:rPr>
                <w:rFonts w:ascii="Arial" w:hAnsi="Arial"/>
                <w:sz w:val="18"/>
                <w:szCs w:val="18"/>
              </w:rPr>
              <w:t>The annual refresher courses for the staff, is needed not only per regulations, but it is a useful tool to reinforce the reasons why the regulations are required. Attendees of the material handling safety course have noted some potential issues with disposal of some of their cleaning products. The custodial staff had noted the difficulty emptying their waxing machines in the proper manner. As a result of the safety sessions the University’s Safety and Risk Dept is working with the custodial staff to ensure the waste products are not discharged into the storm water system. The training program has also eliminated potential illicit discharges into the storm water system.</w:t>
            </w:r>
          </w:p>
        </w:tc>
      </w:tr>
      <w:tr w:rsidR="00934802" w:rsidTr="0024014F">
        <w:trPr>
          <w:trHeight w:hRule="exact" w:val="915"/>
        </w:trPr>
        <w:tc>
          <w:tcPr>
            <w:tcW w:w="1260" w:type="dxa"/>
          </w:tcPr>
          <w:p w:rsidR="00934802" w:rsidRDefault="00934802">
            <w:pPr>
              <w:pStyle w:val="Header"/>
              <w:tabs>
                <w:tab w:val="clear" w:pos="4320"/>
                <w:tab w:val="clear" w:pos="8640"/>
              </w:tabs>
              <w:rPr>
                <w:rFonts w:ascii="Arial" w:hAnsi="Arial"/>
                <w:sz w:val="18"/>
              </w:rPr>
            </w:pPr>
          </w:p>
          <w:p w:rsidR="00934802" w:rsidRDefault="00934802">
            <w:pPr>
              <w:pStyle w:val="Header"/>
              <w:tabs>
                <w:tab w:val="clear" w:pos="4320"/>
                <w:tab w:val="clear" w:pos="8640"/>
              </w:tabs>
              <w:rPr>
                <w:rFonts w:ascii="Arial" w:hAnsi="Arial"/>
                <w:sz w:val="18"/>
              </w:rPr>
            </w:pPr>
            <w:r>
              <w:rPr>
                <w:rFonts w:ascii="Arial" w:hAnsi="Arial"/>
                <w:sz w:val="18"/>
              </w:rPr>
              <w:t>IV.B.6.b.7</w:t>
            </w:r>
          </w:p>
        </w:tc>
        <w:tc>
          <w:tcPr>
            <w:tcW w:w="9090" w:type="dxa"/>
            <w:gridSpan w:val="2"/>
          </w:tcPr>
          <w:p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actions taken to ensure that new flow management projects undertaken by the operator are assessed for potential water quality impacts and existing projects are assessed for incorporation of additional water quality protection devices or practices. Evaluate appropriateness and effectiveness of this requirement.</w:t>
            </w:r>
          </w:p>
        </w:tc>
      </w:tr>
      <w:tr w:rsidR="00934802" w:rsidTr="007E2ED5">
        <w:trPr>
          <w:trHeight w:hRule="exact" w:val="2103"/>
        </w:trPr>
        <w:tc>
          <w:tcPr>
            <w:tcW w:w="10350" w:type="dxa"/>
            <w:gridSpan w:val="3"/>
          </w:tcPr>
          <w:p w:rsidR="00934802" w:rsidRDefault="00E15F46" w:rsidP="00817FEF">
            <w:pPr>
              <w:pStyle w:val="Header"/>
              <w:tabs>
                <w:tab w:val="clear" w:pos="4320"/>
                <w:tab w:val="clear" w:pos="8640"/>
              </w:tabs>
              <w:rPr>
                <w:rFonts w:ascii="Arial" w:hAnsi="Arial"/>
              </w:rPr>
            </w:pPr>
            <w:r>
              <w:rPr>
                <w:rFonts w:ascii="Arial" w:hAnsi="Arial"/>
                <w:sz w:val="18"/>
                <w:szCs w:val="18"/>
              </w:rPr>
              <w:t>RIDEM permitting is</w:t>
            </w:r>
            <w:r w:rsidRPr="00161E7C">
              <w:rPr>
                <w:rFonts w:ascii="Arial" w:hAnsi="Arial"/>
                <w:sz w:val="18"/>
                <w:szCs w:val="18"/>
              </w:rPr>
              <w:t xml:space="preserve"> required for all new flow management projects to assess water quality impacts. The University encourages infiltration and groundwater recharge utilization in new projects and re-develop</w:t>
            </w:r>
            <w:r>
              <w:rPr>
                <w:rFonts w:ascii="Arial" w:hAnsi="Arial"/>
                <w:sz w:val="18"/>
                <w:szCs w:val="18"/>
              </w:rPr>
              <w:t>ments in addition to complying with regulatory standards. In addition to the large scale permitted projects, the University has been installing a number of small detention/infiltration basins, grass swales and berms to capture storm water flow. These small projects significantly reduce the amount of erosion and sediment</w:t>
            </w:r>
            <w:r w:rsidR="00272E58">
              <w:rPr>
                <w:rFonts w:ascii="Arial" w:hAnsi="Arial"/>
                <w:sz w:val="18"/>
                <w:szCs w:val="18"/>
              </w:rPr>
              <w:t>ation issues downstream.</w:t>
            </w:r>
            <w:r w:rsidR="00817FEF">
              <w:rPr>
                <w:rFonts w:ascii="Arial" w:hAnsi="Arial"/>
                <w:sz w:val="18"/>
                <w:szCs w:val="18"/>
              </w:rPr>
              <w:t xml:space="preserve"> In 2018 as part of construction on a new parking lot on Campus Avenue, two new bio-retention BMPs were </w:t>
            </w:r>
            <w:r w:rsidR="00817FEF" w:rsidRPr="00817FEF">
              <w:rPr>
                <w:rFonts w:ascii="Arial" w:hAnsi="Arial"/>
                <w:sz w:val="18"/>
                <w:szCs w:val="18"/>
              </w:rPr>
              <w:t>constructed</w:t>
            </w:r>
            <w:r w:rsidR="00272E58" w:rsidRPr="00817FEF">
              <w:rPr>
                <w:rFonts w:ascii="Arial" w:hAnsi="Arial"/>
                <w:sz w:val="18"/>
                <w:szCs w:val="18"/>
              </w:rPr>
              <w:t xml:space="preserve"> </w:t>
            </w:r>
            <w:r w:rsidR="00817FEF" w:rsidRPr="00817FEF">
              <w:rPr>
                <w:rFonts w:ascii="Arial" w:hAnsi="Arial"/>
                <w:sz w:val="18"/>
                <w:szCs w:val="18"/>
              </w:rPr>
              <w:t xml:space="preserve">to capture impervious surface runoff on a site that was nearly all impervious surface. </w:t>
            </w:r>
            <w:r w:rsidR="00B47759" w:rsidRPr="00817FEF">
              <w:rPr>
                <w:rFonts w:ascii="Arial" w:hAnsi="Arial"/>
                <w:sz w:val="18"/>
                <w:szCs w:val="18"/>
              </w:rPr>
              <w:t xml:space="preserve"> As a result an area subject to erosion and runoff in the past is now </w:t>
            </w:r>
            <w:r w:rsidR="00817FEF" w:rsidRPr="00817FEF">
              <w:rPr>
                <w:rFonts w:ascii="Arial" w:hAnsi="Arial"/>
                <w:sz w:val="18"/>
                <w:szCs w:val="18"/>
              </w:rPr>
              <w:t>parking area</w:t>
            </w:r>
            <w:r w:rsidR="00B47759" w:rsidRPr="00817FEF">
              <w:rPr>
                <w:rFonts w:ascii="Arial" w:hAnsi="Arial"/>
                <w:sz w:val="18"/>
                <w:szCs w:val="18"/>
              </w:rPr>
              <w:t xml:space="preserve"> with runoff</w:t>
            </w:r>
            <w:r w:rsidR="00817FEF" w:rsidRPr="00817FEF">
              <w:rPr>
                <w:rFonts w:ascii="Arial" w:hAnsi="Arial"/>
                <w:sz w:val="18"/>
                <w:szCs w:val="18"/>
              </w:rPr>
              <w:t xml:space="preserve"> captured, treated and</w:t>
            </w:r>
            <w:r w:rsidR="00B47759" w:rsidRPr="00817FEF">
              <w:rPr>
                <w:rFonts w:ascii="Arial" w:hAnsi="Arial"/>
                <w:sz w:val="18"/>
                <w:szCs w:val="18"/>
              </w:rPr>
              <w:t xml:space="preserve"> under control.</w:t>
            </w:r>
            <w:r w:rsidRPr="00817FEF">
              <w:rPr>
                <w:rFonts w:ascii="Arial" w:hAnsi="Arial"/>
                <w:sz w:val="18"/>
                <w:szCs w:val="18"/>
              </w:rPr>
              <w:t xml:space="preserve"> </w:t>
            </w:r>
            <w:r w:rsidR="00817FEF">
              <w:rPr>
                <w:rFonts w:ascii="Arial" w:hAnsi="Arial"/>
                <w:sz w:val="18"/>
                <w:szCs w:val="18"/>
              </w:rPr>
              <w:t>The University requires that new and redevelopment projects apply effective BMPs that control flow, erosion and water quality impacts.</w:t>
            </w:r>
          </w:p>
        </w:tc>
      </w:tr>
      <w:tr w:rsidR="00934802" w:rsidTr="0024014F">
        <w:trPr>
          <w:trHeight w:hRule="exact" w:val="1257"/>
        </w:trPr>
        <w:tc>
          <w:tcPr>
            <w:tcW w:w="10350" w:type="dxa"/>
            <w:gridSpan w:val="3"/>
          </w:tcPr>
          <w:p w:rsidR="00934802" w:rsidRDefault="00934802">
            <w:r>
              <w:rPr>
                <w:rFonts w:ascii="Arial" w:hAnsi="Arial"/>
                <w:sz w:val="18"/>
              </w:rPr>
              <w:t>Additional Measurable Goals and Activities</w:t>
            </w:r>
          </w:p>
        </w:tc>
      </w:tr>
    </w:tbl>
    <w:p w:rsidR="00934802" w:rsidRDefault="00934802">
      <w:pPr>
        <w:rPr>
          <w:rFonts w:ascii="Arial" w:hAnsi="Arial"/>
          <w:b/>
        </w:rPr>
      </w:pPr>
    </w:p>
    <w:p w:rsidR="00934802" w:rsidRDefault="00934802">
      <w:pPr>
        <w:rPr>
          <w:rFonts w:ascii="Arial" w:hAnsi="Arial"/>
          <w:b/>
        </w:rPr>
      </w:pPr>
    </w:p>
    <w:p w:rsidR="00934802" w:rsidRPr="00825E3C" w:rsidRDefault="00934802">
      <w:pPr>
        <w:rPr>
          <w:rFonts w:ascii="Arial" w:hAnsi="Arial"/>
          <w:b/>
        </w:rPr>
      </w:pPr>
      <w:r w:rsidRPr="00825E3C">
        <w:rPr>
          <w:rFonts w:ascii="Arial" w:hAnsi="Arial"/>
          <w:b/>
        </w:rPr>
        <w:t>SECTION II.A - Structural BMPs (Part IV.B.6.b.1.i)</w:t>
      </w:r>
    </w:p>
    <w:tbl>
      <w:tblPr>
        <w:tblW w:w="1032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21"/>
        <w:gridCol w:w="2349"/>
        <w:gridCol w:w="2430"/>
        <w:gridCol w:w="2070"/>
        <w:gridCol w:w="2250"/>
      </w:tblGrid>
      <w:tr w:rsidR="00C54CC4" w:rsidRPr="00C54CC4" w:rsidTr="008F55E3">
        <w:trPr>
          <w:cantSplit/>
          <w:trHeight w:val="372"/>
          <w:jc w:val="center"/>
        </w:trPr>
        <w:tc>
          <w:tcPr>
            <w:tcW w:w="1221" w:type="dxa"/>
            <w:vAlign w:val="center"/>
          </w:tcPr>
          <w:p w:rsidR="00C54CC4" w:rsidRPr="00440473" w:rsidRDefault="00C54CC4" w:rsidP="00C54CC4">
            <w:pPr>
              <w:pStyle w:val="Heading1"/>
              <w:jc w:val="center"/>
              <w:rPr>
                <w:rFonts w:ascii="Arial" w:hAnsi="Arial"/>
                <w:sz w:val="18"/>
              </w:rPr>
            </w:pPr>
            <w:r w:rsidRPr="00440473">
              <w:rPr>
                <w:rFonts w:ascii="Arial" w:hAnsi="Arial"/>
                <w:sz w:val="18"/>
              </w:rPr>
              <w:t>BMP ID:</w:t>
            </w:r>
          </w:p>
        </w:tc>
        <w:tc>
          <w:tcPr>
            <w:tcW w:w="2349" w:type="dxa"/>
            <w:vAlign w:val="center"/>
          </w:tcPr>
          <w:p w:rsidR="00C54CC4" w:rsidRPr="00440473" w:rsidRDefault="00C54CC4" w:rsidP="00C54CC4">
            <w:pPr>
              <w:jc w:val="center"/>
              <w:rPr>
                <w:rFonts w:ascii="Arial" w:hAnsi="Arial"/>
                <w:sz w:val="18"/>
              </w:rPr>
            </w:pPr>
            <w:r w:rsidRPr="00440473">
              <w:rPr>
                <w:rFonts w:ascii="Arial" w:hAnsi="Arial"/>
                <w:sz w:val="18"/>
              </w:rPr>
              <w:t>Location:</w:t>
            </w:r>
          </w:p>
        </w:tc>
        <w:tc>
          <w:tcPr>
            <w:tcW w:w="2430" w:type="dxa"/>
            <w:vAlign w:val="center"/>
          </w:tcPr>
          <w:p w:rsidR="00C54CC4" w:rsidRPr="00440473" w:rsidRDefault="00C54CC4" w:rsidP="00C54CC4">
            <w:pPr>
              <w:jc w:val="center"/>
              <w:rPr>
                <w:rFonts w:ascii="Arial" w:hAnsi="Arial"/>
                <w:sz w:val="18"/>
              </w:rPr>
            </w:pPr>
            <w:r w:rsidRPr="00440473">
              <w:rPr>
                <w:rFonts w:ascii="Arial" w:hAnsi="Arial"/>
                <w:sz w:val="18"/>
              </w:rPr>
              <w:t>Name of BMP Owner/Operator:</w:t>
            </w:r>
          </w:p>
        </w:tc>
        <w:tc>
          <w:tcPr>
            <w:tcW w:w="2070" w:type="dxa"/>
            <w:vAlign w:val="center"/>
          </w:tcPr>
          <w:p w:rsidR="00C54CC4" w:rsidRPr="00440473" w:rsidRDefault="00C54CC4" w:rsidP="00C54CC4">
            <w:pPr>
              <w:jc w:val="center"/>
              <w:rPr>
                <w:rFonts w:ascii="Arial" w:hAnsi="Arial"/>
                <w:sz w:val="18"/>
              </w:rPr>
            </w:pPr>
            <w:r w:rsidRPr="00440473">
              <w:rPr>
                <w:rFonts w:ascii="Arial" w:hAnsi="Arial"/>
                <w:sz w:val="18"/>
              </w:rPr>
              <w:t>Description of BMP:</w:t>
            </w:r>
          </w:p>
        </w:tc>
        <w:tc>
          <w:tcPr>
            <w:tcW w:w="2250" w:type="dxa"/>
            <w:vAlign w:val="center"/>
          </w:tcPr>
          <w:p w:rsidR="00C54CC4" w:rsidRPr="00440473" w:rsidRDefault="00C54CC4" w:rsidP="008B2CB2">
            <w:pPr>
              <w:jc w:val="center"/>
              <w:rPr>
                <w:rFonts w:ascii="Arial" w:hAnsi="Arial"/>
                <w:sz w:val="18"/>
              </w:rPr>
            </w:pPr>
            <w:r w:rsidRPr="00440473">
              <w:rPr>
                <w:rFonts w:ascii="Arial" w:hAnsi="Arial"/>
                <w:sz w:val="18"/>
              </w:rPr>
              <w:t>Frequency of Inspection:</w:t>
            </w:r>
          </w:p>
        </w:tc>
      </w:tr>
      <w:tr w:rsidR="00563B38" w:rsidTr="008F55E3">
        <w:trPr>
          <w:cantSplit/>
          <w:trHeight w:hRule="exact" w:val="456"/>
          <w:jc w:val="center"/>
        </w:trPr>
        <w:tc>
          <w:tcPr>
            <w:tcW w:w="1221" w:type="dxa"/>
            <w:vAlign w:val="center"/>
          </w:tcPr>
          <w:p w:rsidR="00563B38" w:rsidRPr="00440473" w:rsidRDefault="00563B38" w:rsidP="00C54CC4">
            <w:pPr>
              <w:rPr>
                <w:rFonts w:ascii="Arial" w:hAnsi="Arial"/>
                <w:sz w:val="18"/>
              </w:rPr>
            </w:pPr>
            <w:r w:rsidRPr="00440473">
              <w:rPr>
                <w:rFonts w:ascii="Arial" w:hAnsi="Arial"/>
                <w:sz w:val="18"/>
              </w:rPr>
              <w:t>BMP-01</w:t>
            </w:r>
          </w:p>
        </w:tc>
        <w:tc>
          <w:tcPr>
            <w:tcW w:w="2349" w:type="dxa"/>
            <w:vAlign w:val="center"/>
          </w:tcPr>
          <w:p w:rsidR="00563B38" w:rsidRPr="00440473" w:rsidRDefault="00563B38" w:rsidP="00C54CC4">
            <w:pPr>
              <w:rPr>
                <w:rFonts w:ascii="Arial" w:hAnsi="Arial"/>
                <w:sz w:val="18"/>
              </w:rPr>
            </w:pPr>
            <w:r w:rsidRPr="00440473">
              <w:rPr>
                <w:rFonts w:ascii="Arial" w:hAnsi="Arial"/>
                <w:sz w:val="18"/>
              </w:rPr>
              <w:t>Northwest of Independence Square and south of the Intramural athletic fields</w:t>
            </w:r>
          </w:p>
        </w:tc>
        <w:tc>
          <w:tcPr>
            <w:tcW w:w="2430" w:type="dxa"/>
            <w:vAlign w:val="center"/>
          </w:tcPr>
          <w:p w:rsidR="00563B38" w:rsidRPr="00440473" w:rsidRDefault="00563B38" w:rsidP="00C54CC4">
            <w:pPr>
              <w:rPr>
                <w:rFonts w:ascii="Arial" w:hAnsi="Arial"/>
                <w:sz w:val="18"/>
              </w:rPr>
            </w:pPr>
            <w:r w:rsidRPr="00440473">
              <w:rPr>
                <w:rFonts w:ascii="Arial" w:hAnsi="Arial"/>
                <w:sz w:val="18"/>
              </w:rPr>
              <w:t>URI</w:t>
            </w:r>
          </w:p>
        </w:tc>
        <w:tc>
          <w:tcPr>
            <w:tcW w:w="2070" w:type="dxa"/>
            <w:vAlign w:val="center"/>
          </w:tcPr>
          <w:p w:rsidR="00563B38" w:rsidRPr="00440473" w:rsidRDefault="00563B38" w:rsidP="00C54CC4">
            <w:pPr>
              <w:rPr>
                <w:rFonts w:ascii="Arial" w:hAnsi="Arial"/>
                <w:sz w:val="18"/>
              </w:rPr>
            </w:pPr>
            <w:r w:rsidRPr="00440473">
              <w:rPr>
                <w:rFonts w:ascii="Arial" w:hAnsi="Arial"/>
                <w:sz w:val="18"/>
              </w:rPr>
              <w:t>Level Spreader</w:t>
            </w:r>
          </w:p>
        </w:tc>
        <w:tc>
          <w:tcPr>
            <w:tcW w:w="2250" w:type="dxa"/>
            <w:vAlign w:val="center"/>
          </w:tcPr>
          <w:p w:rsidR="00563B38" w:rsidRPr="00440473" w:rsidRDefault="00563B38" w:rsidP="00C54CC4">
            <w:pPr>
              <w:rPr>
                <w:rFonts w:ascii="Arial" w:hAnsi="Arial"/>
                <w:sz w:val="18"/>
              </w:rPr>
            </w:pPr>
            <w:r w:rsidRPr="00440473">
              <w:rPr>
                <w:rFonts w:ascii="Arial" w:hAnsi="Arial"/>
                <w:sz w:val="18"/>
              </w:rPr>
              <w:t>Review Annually</w:t>
            </w:r>
          </w:p>
        </w:tc>
      </w:tr>
      <w:tr w:rsidR="00563B38" w:rsidTr="007E2ED5">
        <w:trPr>
          <w:cantSplit/>
          <w:trHeight w:val="417"/>
          <w:jc w:val="center"/>
        </w:trPr>
        <w:tc>
          <w:tcPr>
            <w:tcW w:w="1221" w:type="dxa"/>
            <w:vAlign w:val="center"/>
          </w:tcPr>
          <w:p w:rsidR="00563B38" w:rsidRPr="00440473" w:rsidRDefault="00563B38" w:rsidP="00C54CC4">
            <w:pPr>
              <w:rPr>
                <w:rFonts w:ascii="Arial" w:hAnsi="Arial"/>
                <w:sz w:val="18"/>
              </w:rPr>
            </w:pPr>
            <w:r w:rsidRPr="00440473">
              <w:rPr>
                <w:rFonts w:ascii="Arial" w:hAnsi="Arial"/>
                <w:sz w:val="18"/>
              </w:rPr>
              <w:t>BMP-02</w:t>
            </w:r>
          </w:p>
        </w:tc>
        <w:tc>
          <w:tcPr>
            <w:tcW w:w="2349" w:type="dxa"/>
            <w:vAlign w:val="center"/>
          </w:tcPr>
          <w:p w:rsidR="00563B38" w:rsidRPr="00440473" w:rsidRDefault="00563B38" w:rsidP="00C54CC4">
            <w:pPr>
              <w:rPr>
                <w:rFonts w:ascii="Arial" w:hAnsi="Arial"/>
                <w:sz w:val="18"/>
              </w:rPr>
            </w:pPr>
            <w:r w:rsidRPr="00440473">
              <w:rPr>
                <w:rFonts w:ascii="Arial" w:hAnsi="Arial"/>
                <w:sz w:val="18"/>
              </w:rPr>
              <w:t>Ballentine Hall Detention Pond, north of Ballentine Hall</w:t>
            </w:r>
          </w:p>
        </w:tc>
        <w:tc>
          <w:tcPr>
            <w:tcW w:w="2430" w:type="dxa"/>
            <w:vAlign w:val="center"/>
          </w:tcPr>
          <w:p w:rsidR="00563B38" w:rsidRPr="00440473" w:rsidRDefault="00563B38" w:rsidP="00C54CC4">
            <w:pPr>
              <w:rPr>
                <w:rFonts w:ascii="Arial" w:hAnsi="Arial"/>
                <w:sz w:val="18"/>
              </w:rPr>
            </w:pPr>
            <w:r w:rsidRPr="00440473">
              <w:rPr>
                <w:rFonts w:ascii="Arial" w:hAnsi="Arial"/>
                <w:sz w:val="18"/>
              </w:rPr>
              <w:t>URI</w:t>
            </w:r>
          </w:p>
        </w:tc>
        <w:tc>
          <w:tcPr>
            <w:tcW w:w="2070" w:type="dxa"/>
            <w:vAlign w:val="center"/>
          </w:tcPr>
          <w:p w:rsidR="00563B38" w:rsidRPr="00440473" w:rsidRDefault="00563B38" w:rsidP="00C54CC4">
            <w:pPr>
              <w:rPr>
                <w:rFonts w:ascii="Arial" w:hAnsi="Arial"/>
                <w:sz w:val="18"/>
              </w:rPr>
            </w:pPr>
            <w:r w:rsidRPr="00440473">
              <w:rPr>
                <w:rFonts w:ascii="Arial" w:hAnsi="Arial"/>
                <w:sz w:val="18"/>
              </w:rPr>
              <w:t>Detention Pond</w:t>
            </w:r>
          </w:p>
        </w:tc>
        <w:tc>
          <w:tcPr>
            <w:tcW w:w="2250" w:type="dxa"/>
            <w:vAlign w:val="center"/>
          </w:tcPr>
          <w:p w:rsidR="00563B38" w:rsidRPr="00440473" w:rsidRDefault="00563B38" w:rsidP="00C54CC4">
            <w:pPr>
              <w:rPr>
                <w:rFonts w:ascii="Arial" w:hAnsi="Arial"/>
                <w:sz w:val="18"/>
              </w:rPr>
            </w:pPr>
            <w:r w:rsidRPr="00440473">
              <w:rPr>
                <w:rFonts w:ascii="Arial" w:hAnsi="Arial"/>
                <w:sz w:val="18"/>
              </w:rPr>
              <w:t>Inspect Twice per Year</w:t>
            </w:r>
          </w:p>
        </w:tc>
      </w:tr>
      <w:tr w:rsidR="00563B38" w:rsidTr="007E2ED5">
        <w:trPr>
          <w:cantSplit/>
          <w:trHeight w:val="444"/>
          <w:jc w:val="center"/>
        </w:trPr>
        <w:tc>
          <w:tcPr>
            <w:tcW w:w="1221" w:type="dxa"/>
            <w:vAlign w:val="center"/>
          </w:tcPr>
          <w:p w:rsidR="00563B38" w:rsidRPr="00440473" w:rsidRDefault="00563B38" w:rsidP="00C54CC4">
            <w:pPr>
              <w:rPr>
                <w:rFonts w:ascii="Arial" w:hAnsi="Arial"/>
                <w:sz w:val="18"/>
              </w:rPr>
            </w:pPr>
            <w:r w:rsidRPr="00440473">
              <w:rPr>
                <w:rFonts w:ascii="Arial" w:hAnsi="Arial"/>
                <w:sz w:val="18"/>
              </w:rPr>
              <w:t>BMP-03</w:t>
            </w:r>
          </w:p>
        </w:tc>
        <w:tc>
          <w:tcPr>
            <w:tcW w:w="2349" w:type="dxa"/>
            <w:vAlign w:val="center"/>
          </w:tcPr>
          <w:p w:rsidR="00563B38" w:rsidRPr="00440473" w:rsidRDefault="00563B38" w:rsidP="00C54CC4">
            <w:pPr>
              <w:rPr>
                <w:rFonts w:ascii="Arial" w:hAnsi="Arial"/>
                <w:sz w:val="18"/>
              </w:rPr>
            </w:pPr>
            <w:r w:rsidRPr="00440473">
              <w:rPr>
                <w:rFonts w:ascii="Arial" w:hAnsi="Arial"/>
                <w:sz w:val="18"/>
              </w:rPr>
              <w:t>Butterfield Rd Sedimentation box; North of Hope Dining Hall</w:t>
            </w:r>
          </w:p>
        </w:tc>
        <w:tc>
          <w:tcPr>
            <w:tcW w:w="2430" w:type="dxa"/>
            <w:vAlign w:val="center"/>
          </w:tcPr>
          <w:p w:rsidR="00563B38" w:rsidRPr="00440473" w:rsidRDefault="00563B38" w:rsidP="00C54CC4">
            <w:pPr>
              <w:rPr>
                <w:rFonts w:ascii="Arial" w:hAnsi="Arial"/>
                <w:sz w:val="18"/>
              </w:rPr>
            </w:pPr>
            <w:r w:rsidRPr="00440473">
              <w:rPr>
                <w:rFonts w:ascii="Arial" w:hAnsi="Arial"/>
                <w:sz w:val="18"/>
              </w:rPr>
              <w:t>URI</w:t>
            </w:r>
          </w:p>
        </w:tc>
        <w:tc>
          <w:tcPr>
            <w:tcW w:w="2070" w:type="dxa"/>
            <w:vAlign w:val="center"/>
          </w:tcPr>
          <w:p w:rsidR="00563B38" w:rsidRPr="00440473" w:rsidRDefault="00563B38" w:rsidP="00C54CC4">
            <w:pPr>
              <w:rPr>
                <w:rFonts w:ascii="Arial" w:hAnsi="Arial"/>
                <w:sz w:val="18"/>
              </w:rPr>
            </w:pPr>
            <w:r w:rsidRPr="00440473">
              <w:rPr>
                <w:rFonts w:ascii="Arial" w:hAnsi="Arial"/>
                <w:sz w:val="18"/>
              </w:rPr>
              <w:t>Sedimentation Box</w:t>
            </w:r>
          </w:p>
        </w:tc>
        <w:tc>
          <w:tcPr>
            <w:tcW w:w="2250" w:type="dxa"/>
            <w:vAlign w:val="center"/>
          </w:tcPr>
          <w:p w:rsidR="00563B38" w:rsidRPr="00440473" w:rsidRDefault="00563B38" w:rsidP="00C54CC4">
            <w:pPr>
              <w:rPr>
                <w:rFonts w:ascii="Arial" w:hAnsi="Arial"/>
                <w:sz w:val="18"/>
              </w:rPr>
            </w:pPr>
            <w:r w:rsidRPr="00440473">
              <w:rPr>
                <w:rFonts w:ascii="Arial" w:hAnsi="Arial"/>
                <w:sz w:val="18"/>
              </w:rPr>
              <w:t>Inspect Annually</w:t>
            </w:r>
          </w:p>
        </w:tc>
      </w:tr>
      <w:tr w:rsidR="00563B38" w:rsidTr="007E2ED5">
        <w:trPr>
          <w:cantSplit/>
          <w:trHeight w:val="444"/>
          <w:jc w:val="center"/>
        </w:trPr>
        <w:tc>
          <w:tcPr>
            <w:tcW w:w="1221" w:type="dxa"/>
            <w:vAlign w:val="center"/>
          </w:tcPr>
          <w:p w:rsidR="00563B38" w:rsidRPr="00440473" w:rsidRDefault="00563B38" w:rsidP="00C54CC4">
            <w:pPr>
              <w:rPr>
                <w:rFonts w:ascii="Arial" w:hAnsi="Arial"/>
                <w:sz w:val="18"/>
              </w:rPr>
            </w:pPr>
            <w:r w:rsidRPr="00440473">
              <w:rPr>
                <w:rFonts w:ascii="Arial" w:hAnsi="Arial"/>
                <w:sz w:val="18"/>
              </w:rPr>
              <w:t>BMP-04</w:t>
            </w:r>
          </w:p>
        </w:tc>
        <w:tc>
          <w:tcPr>
            <w:tcW w:w="2349" w:type="dxa"/>
            <w:vAlign w:val="center"/>
          </w:tcPr>
          <w:p w:rsidR="00563B38" w:rsidRPr="00440473" w:rsidRDefault="00563B38" w:rsidP="00C54CC4">
            <w:pPr>
              <w:rPr>
                <w:rFonts w:ascii="Arial" w:hAnsi="Arial"/>
                <w:sz w:val="18"/>
              </w:rPr>
            </w:pPr>
            <w:smartTag w:uri="urn:schemas-microsoft-com:office:smarttags" w:element="place">
              <w:smartTag w:uri="urn:schemas-microsoft-com:office:smarttags" w:element="PlaceName">
                <w:r w:rsidRPr="00440473">
                  <w:rPr>
                    <w:rFonts w:ascii="Arial" w:hAnsi="Arial"/>
                    <w:sz w:val="18"/>
                  </w:rPr>
                  <w:t>CBLS</w:t>
                </w:r>
              </w:smartTag>
              <w:r w:rsidRPr="00440473">
                <w:rPr>
                  <w:rFonts w:ascii="Arial" w:hAnsi="Arial"/>
                  <w:sz w:val="18"/>
                </w:rPr>
                <w:t xml:space="preserve"> </w:t>
              </w:r>
              <w:smartTag w:uri="urn:schemas-microsoft-com:office:smarttags" w:element="PlaceName">
                <w:r w:rsidRPr="00440473">
                  <w:rPr>
                    <w:rFonts w:ascii="Arial" w:hAnsi="Arial"/>
                    <w:sz w:val="18"/>
                  </w:rPr>
                  <w:t>Rain</w:t>
                </w:r>
              </w:smartTag>
              <w:r w:rsidRPr="00440473">
                <w:rPr>
                  <w:rFonts w:ascii="Arial" w:hAnsi="Arial"/>
                  <w:sz w:val="18"/>
                </w:rPr>
                <w:t xml:space="preserve"> </w:t>
              </w:r>
              <w:smartTag w:uri="urn:schemas-microsoft-com:office:smarttags" w:element="PlaceType">
                <w:r w:rsidRPr="00440473">
                  <w:rPr>
                    <w:rFonts w:ascii="Arial" w:hAnsi="Arial"/>
                    <w:sz w:val="18"/>
                  </w:rPr>
                  <w:t>Garden</w:t>
                </w:r>
              </w:smartTag>
            </w:smartTag>
          </w:p>
        </w:tc>
        <w:tc>
          <w:tcPr>
            <w:tcW w:w="2430" w:type="dxa"/>
            <w:vAlign w:val="center"/>
          </w:tcPr>
          <w:p w:rsidR="00563B38" w:rsidRPr="00440473" w:rsidRDefault="00563B38" w:rsidP="00C54CC4">
            <w:pPr>
              <w:rPr>
                <w:rFonts w:ascii="Arial" w:hAnsi="Arial"/>
                <w:sz w:val="18"/>
              </w:rPr>
            </w:pPr>
            <w:r w:rsidRPr="00440473">
              <w:rPr>
                <w:rFonts w:ascii="Arial" w:hAnsi="Arial"/>
                <w:sz w:val="18"/>
              </w:rPr>
              <w:t>URI</w:t>
            </w:r>
          </w:p>
        </w:tc>
        <w:tc>
          <w:tcPr>
            <w:tcW w:w="2070" w:type="dxa"/>
            <w:vAlign w:val="center"/>
          </w:tcPr>
          <w:p w:rsidR="00563B38" w:rsidRPr="00440473" w:rsidRDefault="00563B38" w:rsidP="00C54CC4">
            <w:pPr>
              <w:rPr>
                <w:rFonts w:ascii="Arial" w:hAnsi="Arial"/>
                <w:sz w:val="18"/>
              </w:rPr>
            </w:pPr>
            <w:smartTag w:uri="urn:schemas-microsoft-com:office:smarttags" w:element="place">
              <w:smartTag w:uri="urn:schemas-microsoft-com:office:smarttags" w:element="PlaceName">
                <w:r w:rsidRPr="00440473">
                  <w:rPr>
                    <w:rFonts w:ascii="Arial" w:hAnsi="Arial"/>
                    <w:sz w:val="18"/>
                  </w:rPr>
                  <w:t>Rain</w:t>
                </w:r>
              </w:smartTag>
              <w:r w:rsidRPr="00440473">
                <w:rPr>
                  <w:rFonts w:ascii="Arial" w:hAnsi="Arial"/>
                  <w:sz w:val="18"/>
                </w:rPr>
                <w:t xml:space="preserve"> </w:t>
              </w:r>
              <w:smartTag w:uri="urn:schemas-microsoft-com:office:smarttags" w:element="PlaceType">
                <w:r w:rsidRPr="00440473">
                  <w:rPr>
                    <w:rFonts w:ascii="Arial" w:hAnsi="Arial"/>
                    <w:sz w:val="18"/>
                  </w:rPr>
                  <w:t>Garden</w:t>
                </w:r>
              </w:smartTag>
            </w:smartTag>
          </w:p>
        </w:tc>
        <w:tc>
          <w:tcPr>
            <w:tcW w:w="2250" w:type="dxa"/>
            <w:vAlign w:val="center"/>
          </w:tcPr>
          <w:p w:rsidR="00563B38" w:rsidRPr="00440473" w:rsidRDefault="00563B38" w:rsidP="00C54CC4">
            <w:pPr>
              <w:rPr>
                <w:rFonts w:ascii="Arial" w:hAnsi="Arial"/>
                <w:sz w:val="18"/>
              </w:rPr>
            </w:pPr>
            <w:r w:rsidRPr="00440473">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BMP-05</w:t>
            </w:r>
          </w:p>
        </w:tc>
        <w:tc>
          <w:tcPr>
            <w:tcW w:w="2349" w:type="dxa"/>
            <w:vAlign w:val="center"/>
          </w:tcPr>
          <w:p w:rsidR="00563B38" w:rsidRDefault="00563B38" w:rsidP="00C54CC4">
            <w:pPr>
              <w:rPr>
                <w:rFonts w:ascii="Arial" w:hAnsi="Arial"/>
                <w:sz w:val="18"/>
              </w:rPr>
            </w:pPr>
            <w:r>
              <w:rPr>
                <w:rFonts w:ascii="Arial" w:hAnsi="Arial"/>
                <w:sz w:val="18"/>
              </w:rPr>
              <w:t xml:space="preserve">North of CHI PHI Fraternity House, NW of </w:t>
            </w:r>
            <w:proofErr w:type="spellStart"/>
            <w:r>
              <w:rPr>
                <w:rFonts w:ascii="Arial" w:hAnsi="Arial"/>
                <w:sz w:val="18"/>
              </w:rPr>
              <w:t>Weldin</w:t>
            </w:r>
            <w:proofErr w:type="spellEnd"/>
            <w:r>
              <w:rPr>
                <w:rFonts w:ascii="Arial" w:hAnsi="Arial"/>
                <w:sz w:val="18"/>
              </w:rPr>
              <w:t xml:space="preserve"> Hall</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 xml:space="preserve">Detention structure, </w:t>
            </w:r>
            <w:proofErr w:type="spellStart"/>
            <w:r>
              <w:rPr>
                <w:rFonts w:ascii="Arial" w:hAnsi="Arial"/>
                <w:sz w:val="18"/>
              </w:rPr>
              <w:t>Stormceptor</w:t>
            </w:r>
            <w:proofErr w:type="spellEnd"/>
            <w:r>
              <w:rPr>
                <w:rFonts w:ascii="Arial" w:hAnsi="Arial"/>
                <w:sz w:val="18"/>
              </w:rPr>
              <w:t xml:space="preserve"> </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sidRPr="00281C66">
              <w:rPr>
                <w:rFonts w:ascii="Arial" w:hAnsi="Arial"/>
                <w:sz w:val="18"/>
                <w:highlight w:val="lightGray"/>
              </w:rPr>
              <w:t>BMP-06</w:t>
            </w:r>
          </w:p>
        </w:tc>
        <w:tc>
          <w:tcPr>
            <w:tcW w:w="2349" w:type="dxa"/>
            <w:vAlign w:val="center"/>
          </w:tcPr>
          <w:p w:rsidR="00563B38" w:rsidRDefault="00563B38" w:rsidP="00C54CC4">
            <w:pPr>
              <w:rPr>
                <w:rFonts w:ascii="Arial" w:hAnsi="Arial"/>
                <w:sz w:val="18"/>
              </w:rPr>
            </w:pPr>
            <w:r w:rsidRPr="00281C66">
              <w:rPr>
                <w:rFonts w:ascii="Arial" w:hAnsi="Arial"/>
                <w:sz w:val="18"/>
                <w:highlight w:val="lightGray"/>
              </w:rPr>
              <w:t>BMP removed</w:t>
            </w:r>
          </w:p>
        </w:tc>
        <w:tc>
          <w:tcPr>
            <w:tcW w:w="2430" w:type="dxa"/>
            <w:vAlign w:val="center"/>
          </w:tcPr>
          <w:p w:rsidR="00563B38" w:rsidRDefault="00563B38" w:rsidP="00C54CC4">
            <w:pPr>
              <w:rPr>
                <w:rFonts w:ascii="Arial" w:hAnsi="Arial"/>
                <w:sz w:val="18"/>
              </w:rPr>
            </w:pPr>
            <w:r w:rsidRPr="00281C66">
              <w:rPr>
                <w:rFonts w:ascii="Arial" w:hAnsi="Arial"/>
                <w:sz w:val="18"/>
                <w:highlight w:val="lightGray"/>
              </w:rPr>
              <w:t>URI</w:t>
            </w:r>
          </w:p>
        </w:tc>
        <w:tc>
          <w:tcPr>
            <w:tcW w:w="2070" w:type="dxa"/>
            <w:vAlign w:val="center"/>
          </w:tcPr>
          <w:p w:rsidR="00563B38" w:rsidRDefault="00563B38" w:rsidP="00C54CC4">
            <w:pPr>
              <w:rPr>
                <w:rFonts w:ascii="Arial" w:hAnsi="Arial"/>
                <w:sz w:val="18"/>
              </w:rPr>
            </w:pPr>
            <w:r w:rsidRPr="00281C66">
              <w:rPr>
                <w:rFonts w:ascii="Arial" w:hAnsi="Arial"/>
                <w:sz w:val="18"/>
                <w:highlight w:val="lightGray"/>
              </w:rPr>
              <w:t>Detention Area removed as part of College of Pharmacy Project</w:t>
            </w:r>
          </w:p>
        </w:tc>
        <w:tc>
          <w:tcPr>
            <w:tcW w:w="2250" w:type="dxa"/>
            <w:vAlign w:val="center"/>
          </w:tcPr>
          <w:p w:rsidR="00563B38" w:rsidRDefault="00563B38" w:rsidP="00C54CC4">
            <w:pPr>
              <w:rPr>
                <w:rFonts w:ascii="Arial" w:hAnsi="Arial"/>
                <w:sz w:val="18"/>
              </w:rPr>
            </w:pPr>
            <w:r>
              <w:rPr>
                <w:rFonts w:ascii="Arial" w:hAnsi="Arial"/>
                <w:sz w:val="18"/>
              </w:rPr>
              <w:t>N/A</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BMP-07</w:t>
            </w:r>
          </w:p>
        </w:tc>
        <w:tc>
          <w:tcPr>
            <w:tcW w:w="2349" w:type="dxa"/>
            <w:vAlign w:val="center"/>
          </w:tcPr>
          <w:p w:rsidR="00563B38" w:rsidRDefault="00563B38" w:rsidP="00C54CC4">
            <w:pPr>
              <w:rPr>
                <w:rFonts w:ascii="Arial" w:hAnsi="Arial"/>
                <w:sz w:val="18"/>
              </w:rPr>
            </w:pPr>
            <w:r>
              <w:rPr>
                <w:rFonts w:ascii="Arial" w:hAnsi="Arial"/>
                <w:sz w:val="18"/>
              </w:rPr>
              <w:t>Culvert at Route 138 Crossing White Horn Brook</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BMP-08</w:t>
            </w:r>
          </w:p>
        </w:tc>
        <w:tc>
          <w:tcPr>
            <w:tcW w:w="2349" w:type="dxa"/>
            <w:vAlign w:val="center"/>
          </w:tcPr>
          <w:p w:rsidR="00563B38" w:rsidRDefault="00563B38" w:rsidP="00C54CC4">
            <w:pPr>
              <w:rPr>
                <w:rFonts w:ascii="Arial" w:hAnsi="Arial"/>
                <w:sz w:val="18"/>
              </w:rPr>
            </w:pPr>
            <w:r>
              <w:rPr>
                <w:rFonts w:ascii="Arial" w:hAnsi="Arial"/>
                <w:sz w:val="18"/>
              </w:rPr>
              <w:t xml:space="preserve">White Horn Brook Culvert at </w:t>
            </w:r>
            <w:smartTag w:uri="urn:schemas-microsoft-com:office:smarttags" w:element="Street">
              <w:smartTag w:uri="urn:schemas-microsoft-com:office:smarttags" w:element="address">
                <w:r>
                  <w:rPr>
                    <w:rFonts w:ascii="Arial" w:hAnsi="Arial"/>
                    <w:sz w:val="18"/>
                  </w:rPr>
                  <w:t>Fraternity Circle</w:t>
                </w:r>
              </w:smartTag>
            </w:smartTag>
            <w:r>
              <w:rPr>
                <w:rFonts w:ascii="Arial" w:hAnsi="Arial"/>
                <w:sz w:val="18"/>
              </w:rPr>
              <w:t xml:space="preserve"> Footpath</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BMP-09</w:t>
            </w:r>
          </w:p>
        </w:tc>
        <w:tc>
          <w:tcPr>
            <w:tcW w:w="2349" w:type="dxa"/>
            <w:vAlign w:val="center"/>
          </w:tcPr>
          <w:p w:rsidR="00563B38" w:rsidRDefault="00563B38" w:rsidP="00C54CC4">
            <w:pPr>
              <w:rPr>
                <w:rFonts w:ascii="Arial" w:hAnsi="Arial"/>
                <w:sz w:val="18"/>
              </w:rPr>
            </w:pPr>
            <w:r>
              <w:rPr>
                <w:rFonts w:ascii="Arial" w:hAnsi="Arial"/>
                <w:sz w:val="18"/>
              </w:rPr>
              <w:t xml:space="preserve">White Horn Brook Culvert at </w:t>
            </w:r>
            <w:smartTag w:uri="urn:schemas-microsoft-com:office:smarttags" w:element="Street">
              <w:smartTag w:uri="urn:schemas-microsoft-com:office:smarttags" w:element="address">
                <w:r>
                  <w:rPr>
                    <w:rFonts w:ascii="Arial" w:hAnsi="Arial"/>
                    <w:sz w:val="18"/>
                  </w:rPr>
                  <w:t>Fraternity Circle</w:t>
                </w:r>
              </w:smartTag>
            </w:smartTag>
            <w:r>
              <w:rPr>
                <w:rFonts w:ascii="Arial" w:hAnsi="Arial"/>
                <w:sz w:val="18"/>
              </w:rPr>
              <w:t xml:space="preserve"> </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BMP-10</w:t>
            </w:r>
          </w:p>
        </w:tc>
        <w:tc>
          <w:tcPr>
            <w:tcW w:w="2349" w:type="dxa"/>
            <w:vAlign w:val="center"/>
          </w:tcPr>
          <w:p w:rsidR="00563B38" w:rsidRDefault="00563B38" w:rsidP="00C54CC4">
            <w:pPr>
              <w:rPr>
                <w:rFonts w:ascii="Arial" w:hAnsi="Arial"/>
                <w:sz w:val="18"/>
              </w:rPr>
            </w:pPr>
            <w:r>
              <w:rPr>
                <w:rFonts w:ascii="Arial" w:hAnsi="Arial"/>
                <w:sz w:val="18"/>
              </w:rPr>
              <w:t xml:space="preserve">White Horn Brook Culvert East of </w:t>
            </w:r>
            <w:proofErr w:type="spellStart"/>
            <w:r>
              <w:rPr>
                <w:rFonts w:ascii="Arial" w:hAnsi="Arial"/>
                <w:sz w:val="18"/>
              </w:rPr>
              <w:t>Mackal</w:t>
            </w:r>
            <w:proofErr w:type="spellEnd"/>
            <w:r>
              <w:rPr>
                <w:rFonts w:ascii="Arial" w:hAnsi="Arial"/>
                <w:sz w:val="18"/>
              </w:rPr>
              <w:t xml:space="preserve"> Gym</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563B38">
            <w:pPr>
              <w:rPr>
                <w:rFonts w:ascii="Arial" w:hAnsi="Arial"/>
                <w:sz w:val="18"/>
              </w:rPr>
            </w:pPr>
          </w:p>
          <w:p w:rsidR="00563B38" w:rsidRDefault="00563B38" w:rsidP="00C54CC4">
            <w:pPr>
              <w:rPr>
                <w:rFonts w:ascii="Arial" w:hAnsi="Arial"/>
                <w:sz w:val="18"/>
              </w:rPr>
            </w:pPr>
            <w:r>
              <w:rPr>
                <w:rFonts w:ascii="Arial" w:hAnsi="Arial"/>
                <w:sz w:val="18"/>
              </w:rPr>
              <w:t>BMP-11</w:t>
            </w:r>
          </w:p>
        </w:tc>
        <w:tc>
          <w:tcPr>
            <w:tcW w:w="2349" w:type="dxa"/>
            <w:vAlign w:val="center"/>
          </w:tcPr>
          <w:p w:rsidR="00563B38" w:rsidRDefault="00563B38" w:rsidP="00C54CC4">
            <w:pPr>
              <w:rPr>
                <w:rFonts w:ascii="Arial" w:hAnsi="Arial"/>
                <w:sz w:val="18"/>
              </w:rPr>
            </w:pPr>
            <w:r>
              <w:rPr>
                <w:rFonts w:ascii="Arial" w:hAnsi="Arial"/>
                <w:sz w:val="18"/>
              </w:rPr>
              <w:t>White Horn Brook Culvert at Elephant Walk</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BMP-12</w:t>
            </w:r>
          </w:p>
        </w:tc>
        <w:tc>
          <w:tcPr>
            <w:tcW w:w="2349" w:type="dxa"/>
            <w:vAlign w:val="center"/>
          </w:tcPr>
          <w:p w:rsidR="00563B38" w:rsidRDefault="00563B38" w:rsidP="00C54CC4">
            <w:pPr>
              <w:rPr>
                <w:rFonts w:ascii="Arial" w:hAnsi="Arial"/>
                <w:sz w:val="18"/>
              </w:rPr>
            </w:pPr>
            <w:r>
              <w:rPr>
                <w:rFonts w:ascii="Arial" w:hAnsi="Arial"/>
                <w:sz w:val="18"/>
              </w:rPr>
              <w:t>White Horn Brook Culvert West of Dorr Hall</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BMP-13</w:t>
            </w:r>
          </w:p>
        </w:tc>
        <w:tc>
          <w:tcPr>
            <w:tcW w:w="2349" w:type="dxa"/>
            <w:vAlign w:val="center"/>
          </w:tcPr>
          <w:p w:rsidR="00563B38" w:rsidRDefault="00563B38" w:rsidP="00C54CC4">
            <w:pPr>
              <w:rPr>
                <w:rFonts w:ascii="Arial" w:hAnsi="Arial"/>
                <w:sz w:val="18"/>
              </w:rPr>
            </w:pPr>
            <w:r>
              <w:rPr>
                <w:rFonts w:ascii="Arial" w:hAnsi="Arial"/>
                <w:sz w:val="18"/>
              </w:rPr>
              <w:t xml:space="preserve">White Horn Brook Culvert </w:t>
            </w:r>
            <w:smartTag w:uri="urn:schemas-microsoft-com:office:smarttags" w:element="Street">
              <w:smartTag w:uri="urn:schemas-microsoft-com:office:smarttags" w:element="address">
                <w:r>
                  <w:rPr>
                    <w:rFonts w:ascii="Arial" w:hAnsi="Arial"/>
                    <w:sz w:val="18"/>
                  </w:rPr>
                  <w:t>West Alumni Avenue</w:t>
                </w:r>
              </w:smartTag>
            </w:smartTag>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BMP-14</w:t>
            </w:r>
          </w:p>
        </w:tc>
        <w:tc>
          <w:tcPr>
            <w:tcW w:w="2349" w:type="dxa"/>
            <w:vAlign w:val="center"/>
          </w:tcPr>
          <w:p w:rsidR="00563B38" w:rsidRDefault="00563B38" w:rsidP="00C54CC4">
            <w:pPr>
              <w:rPr>
                <w:rFonts w:ascii="Arial" w:hAnsi="Arial"/>
                <w:sz w:val="18"/>
              </w:rPr>
            </w:pPr>
            <w:r>
              <w:rPr>
                <w:rFonts w:ascii="Arial" w:hAnsi="Arial"/>
                <w:sz w:val="18"/>
              </w:rPr>
              <w:t xml:space="preserve">White Horn Brook Culvert at </w:t>
            </w:r>
            <w:smartTag w:uri="urn:schemas-microsoft-com:office:smarttags" w:element="Street">
              <w:smartTag w:uri="urn:schemas-microsoft-com:office:smarttags" w:element="address">
                <w:r>
                  <w:rPr>
                    <w:rFonts w:ascii="Arial" w:hAnsi="Arial"/>
                    <w:sz w:val="18"/>
                  </w:rPr>
                  <w:t>Flagg Road</w:t>
                </w:r>
              </w:smartTag>
            </w:smartTag>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BMP-15</w:t>
            </w:r>
          </w:p>
        </w:tc>
        <w:tc>
          <w:tcPr>
            <w:tcW w:w="2349" w:type="dxa"/>
            <w:vAlign w:val="center"/>
          </w:tcPr>
          <w:p w:rsidR="00563B38" w:rsidRDefault="00563B38" w:rsidP="00C54CC4">
            <w:pPr>
              <w:rPr>
                <w:rFonts w:ascii="Arial" w:hAnsi="Arial"/>
                <w:sz w:val="18"/>
              </w:rPr>
            </w:pPr>
            <w:smartTag w:uri="urn:schemas-microsoft-com:office:smarttags" w:element="Street">
              <w:smartTag w:uri="urn:schemas-microsoft-com:office:smarttags" w:element="address">
                <w:r>
                  <w:rPr>
                    <w:rFonts w:ascii="Arial" w:hAnsi="Arial"/>
                    <w:sz w:val="18"/>
                  </w:rPr>
                  <w:t>Culvert Crossing Plains Road</w:t>
                </w:r>
              </w:smartTag>
            </w:smartTag>
            <w:r>
              <w:rPr>
                <w:rFonts w:ascii="Arial" w:hAnsi="Arial"/>
                <w:sz w:val="18"/>
              </w:rPr>
              <w:t xml:space="preserve"> just South of Central Receiving Warehouse</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Culvert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BMP-16</w:t>
            </w:r>
          </w:p>
        </w:tc>
        <w:tc>
          <w:tcPr>
            <w:tcW w:w="2349" w:type="dxa"/>
            <w:vAlign w:val="center"/>
          </w:tcPr>
          <w:p w:rsidR="00563B38" w:rsidRDefault="00563B38" w:rsidP="00C54CC4">
            <w:pPr>
              <w:rPr>
                <w:rFonts w:ascii="Arial" w:hAnsi="Arial"/>
                <w:sz w:val="18"/>
              </w:rPr>
            </w:pPr>
            <w:r>
              <w:rPr>
                <w:rFonts w:ascii="Arial" w:hAnsi="Arial"/>
                <w:sz w:val="18"/>
              </w:rPr>
              <w:t>Dairy Barn Parking Lot; North of Meade Stadium</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Pervious Parking Surface</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BMP-17</w:t>
            </w:r>
          </w:p>
        </w:tc>
        <w:tc>
          <w:tcPr>
            <w:tcW w:w="2349" w:type="dxa"/>
            <w:vAlign w:val="center"/>
          </w:tcPr>
          <w:p w:rsidR="00563B38" w:rsidRDefault="00563B38" w:rsidP="00C54CC4">
            <w:pPr>
              <w:rPr>
                <w:rFonts w:ascii="Arial" w:hAnsi="Arial"/>
                <w:sz w:val="18"/>
              </w:rPr>
            </w:pPr>
            <w:r>
              <w:rPr>
                <w:rFonts w:ascii="Arial" w:hAnsi="Arial"/>
                <w:sz w:val="18"/>
              </w:rPr>
              <w:t>Eddy Hall Infiltration System</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Infiltration System for Roof Drainage</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BMP-18</w:t>
            </w:r>
          </w:p>
        </w:tc>
        <w:tc>
          <w:tcPr>
            <w:tcW w:w="2349" w:type="dxa"/>
            <w:vAlign w:val="center"/>
          </w:tcPr>
          <w:p w:rsidR="00563B38" w:rsidRDefault="00563B38" w:rsidP="00C54CC4">
            <w:pPr>
              <w:rPr>
                <w:rFonts w:ascii="Arial" w:hAnsi="Arial"/>
                <w:sz w:val="18"/>
              </w:rPr>
            </w:pPr>
            <w:r>
              <w:rPr>
                <w:rFonts w:ascii="Arial" w:hAnsi="Arial"/>
                <w:sz w:val="18"/>
              </w:rPr>
              <w:t>Ellery Pond</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Detention Pond</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BMP-19</w:t>
            </w:r>
          </w:p>
        </w:tc>
        <w:tc>
          <w:tcPr>
            <w:tcW w:w="2349" w:type="dxa"/>
            <w:vAlign w:val="center"/>
          </w:tcPr>
          <w:p w:rsidR="00563B38" w:rsidRDefault="00563B38" w:rsidP="00C54CC4">
            <w:pPr>
              <w:rPr>
                <w:rFonts w:ascii="Arial" w:hAnsi="Arial"/>
                <w:sz w:val="18"/>
              </w:rPr>
            </w:pPr>
            <w:r>
              <w:rPr>
                <w:rFonts w:ascii="Arial" w:hAnsi="Arial"/>
                <w:sz w:val="18"/>
              </w:rPr>
              <w:t>Flagg Road Parking Lot West detention Basin</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Detention Pond</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BMP-20</w:t>
            </w:r>
          </w:p>
        </w:tc>
        <w:tc>
          <w:tcPr>
            <w:tcW w:w="2349" w:type="dxa"/>
            <w:vAlign w:val="center"/>
          </w:tcPr>
          <w:p w:rsidR="00563B38" w:rsidRDefault="00563B38" w:rsidP="00C54CC4">
            <w:pPr>
              <w:rPr>
                <w:rFonts w:ascii="Arial" w:hAnsi="Arial"/>
                <w:sz w:val="18"/>
              </w:rPr>
            </w:pPr>
            <w:smartTag w:uri="urn:schemas-microsoft-com:office:smarttags" w:element="place">
              <w:smartTag w:uri="urn:schemas-microsoft-com:office:smarttags" w:element="PlaceName">
                <w:r>
                  <w:rPr>
                    <w:rFonts w:ascii="Arial" w:hAnsi="Arial"/>
                    <w:sz w:val="18"/>
                  </w:rPr>
                  <w:t>Flagg</w:t>
                </w:r>
              </w:smartTag>
              <w:r>
                <w:rPr>
                  <w:rFonts w:ascii="Arial" w:hAnsi="Arial"/>
                  <w:sz w:val="18"/>
                </w:rPr>
                <w:t xml:space="preserve"> </w:t>
              </w:r>
              <w:smartTag w:uri="urn:schemas-microsoft-com:office:smarttags" w:element="PlaceName">
                <w:r>
                  <w:rPr>
                    <w:rFonts w:ascii="Arial" w:hAnsi="Arial"/>
                    <w:sz w:val="18"/>
                  </w:rPr>
                  <w:t>Road</w:t>
                </w:r>
              </w:smartTag>
              <w:r>
                <w:rPr>
                  <w:rFonts w:ascii="Arial" w:hAnsi="Arial"/>
                  <w:sz w:val="18"/>
                </w:rPr>
                <w:t xml:space="preserve"> </w:t>
              </w:r>
              <w:smartTag w:uri="urn:schemas-microsoft-com:office:smarttags" w:element="PlaceName">
                <w:r>
                  <w:rPr>
                    <w:rFonts w:ascii="Arial" w:hAnsi="Arial"/>
                    <w:sz w:val="18"/>
                  </w:rPr>
                  <w:t>Parking</w:t>
                </w:r>
              </w:smartTag>
              <w:r>
                <w:rPr>
                  <w:rFonts w:ascii="Arial" w:hAnsi="Arial"/>
                  <w:sz w:val="18"/>
                </w:rPr>
                <w:t xml:space="preserve"> </w:t>
              </w:r>
              <w:smartTag w:uri="urn:schemas-microsoft-com:office:smarttags" w:element="PlaceName">
                <w:r>
                  <w:rPr>
                    <w:rFonts w:ascii="Arial" w:hAnsi="Arial"/>
                    <w:sz w:val="18"/>
                  </w:rPr>
                  <w:t>Lot</w:t>
                </w:r>
              </w:smartTag>
              <w:r>
                <w:rPr>
                  <w:rFonts w:ascii="Arial" w:hAnsi="Arial"/>
                  <w:sz w:val="18"/>
                </w:rPr>
                <w:t xml:space="preserve"> </w:t>
              </w:r>
              <w:smartTag w:uri="urn:schemas-microsoft-com:office:smarttags" w:element="PlaceName">
                <w:r>
                  <w:rPr>
                    <w:rFonts w:ascii="Arial" w:hAnsi="Arial"/>
                    <w:sz w:val="18"/>
                  </w:rPr>
                  <w:t>East</w:t>
                </w:r>
              </w:smartTag>
              <w:r>
                <w:rPr>
                  <w:rFonts w:ascii="Arial" w:hAnsi="Arial"/>
                  <w:sz w:val="18"/>
                </w:rPr>
                <w:t xml:space="preserve"> </w:t>
              </w:r>
              <w:smartTag w:uri="urn:schemas-microsoft-com:office:smarttags" w:element="PlaceName">
                <w:r>
                  <w:rPr>
                    <w:rFonts w:ascii="Arial" w:hAnsi="Arial"/>
                    <w:sz w:val="18"/>
                  </w:rPr>
                  <w:t>Detention</w:t>
                </w:r>
              </w:smartTag>
              <w:r>
                <w:rPr>
                  <w:rFonts w:ascii="Arial" w:hAnsi="Arial"/>
                  <w:sz w:val="18"/>
                </w:rPr>
                <w:t xml:space="preserve"> </w:t>
              </w:r>
              <w:smartTag w:uri="urn:schemas-microsoft-com:office:smarttags" w:element="PlaceType">
                <w:r>
                  <w:rPr>
                    <w:rFonts w:ascii="Arial" w:hAnsi="Arial"/>
                    <w:sz w:val="18"/>
                  </w:rPr>
                  <w:t>Basin</w:t>
                </w:r>
              </w:smartTag>
            </w:smartTag>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Detention Pond</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BMP-21</w:t>
            </w:r>
          </w:p>
        </w:tc>
        <w:tc>
          <w:tcPr>
            <w:tcW w:w="2349" w:type="dxa"/>
            <w:vAlign w:val="center"/>
          </w:tcPr>
          <w:p w:rsidR="00563B38" w:rsidRDefault="00563B38" w:rsidP="00C54CC4">
            <w:pPr>
              <w:rPr>
                <w:rFonts w:ascii="Arial" w:hAnsi="Arial"/>
                <w:sz w:val="18"/>
              </w:rPr>
            </w:pPr>
            <w:r>
              <w:rPr>
                <w:rFonts w:ascii="Arial" w:hAnsi="Arial"/>
                <w:sz w:val="18"/>
              </w:rPr>
              <w:t xml:space="preserve">Swale East of </w:t>
            </w:r>
            <w:proofErr w:type="spellStart"/>
            <w:smartTag w:uri="urn:schemas-microsoft-com:office:smarttags" w:element="Street">
              <w:smartTag w:uri="urn:schemas-microsoft-com:office:smarttags" w:element="address">
                <w:r>
                  <w:rPr>
                    <w:rFonts w:ascii="Arial" w:hAnsi="Arial"/>
                    <w:sz w:val="18"/>
                  </w:rPr>
                  <w:t>Heathman</w:t>
                </w:r>
                <w:proofErr w:type="spellEnd"/>
                <w:r>
                  <w:rPr>
                    <w:rFonts w:ascii="Arial" w:hAnsi="Arial"/>
                    <w:sz w:val="18"/>
                  </w:rPr>
                  <w:t xml:space="preserve"> Road</w:t>
                </w:r>
              </w:smartTag>
            </w:smartTag>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Swale</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BMP-22</w:t>
            </w:r>
          </w:p>
        </w:tc>
        <w:tc>
          <w:tcPr>
            <w:tcW w:w="2349" w:type="dxa"/>
            <w:vAlign w:val="center"/>
          </w:tcPr>
          <w:p w:rsidR="00563B38" w:rsidRDefault="00563B38" w:rsidP="00C54CC4">
            <w:pPr>
              <w:rPr>
                <w:rFonts w:ascii="Arial" w:hAnsi="Arial"/>
                <w:sz w:val="18"/>
              </w:rPr>
            </w:pPr>
            <w:r>
              <w:rPr>
                <w:rFonts w:ascii="Arial" w:hAnsi="Arial"/>
                <w:sz w:val="18"/>
              </w:rPr>
              <w:t>Merrow Hall Detention Area West of Merrow Hall</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Detention Pond</w:t>
            </w:r>
          </w:p>
        </w:tc>
        <w:tc>
          <w:tcPr>
            <w:tcW w:w="2250" w:type="dxa"/>
            <w:vAlign w:val="center"/>
          </w:tcPr>
          <w:p w:rsidR="00563B38" w:rsidRDefault="00563B38" w:rsidP="00563B38">
            <w:pPr>
              <w:rPr>
                <w:rFonts w:ascii="Arial" w:hAnsi="Arial"/>
                <w:sz w:val="18"/>
              </w:rPr>
            </w:pPr>
          </w:p>
          <w:p w:rsidR="00563B38" w:rsidRDefault="00563B38" w:rsidP="00563B38">
            <w:pPr>
              <w:rPr>
                <w:rFonts w:ascii="Arial" w:hAnsi="Arial"/>
                <w:sz w:val="18"/>
              </w:rPr>
            </w:pPr>
            <w:r>
              <w:rPr>
                <w:rFonts w:ascii="Arial" w:hAnsi="Arial"/>
                <w:sz w:val="18"/>
              </w:rPr>
              <w:t>Inspect  Annually</w:t>
            </w:r>
          </w:p>
          <w:p w:rsidR="00563B38" w:rsidRDefault="00563B38" w:rsidP="00C54CC4">
            <w:pPr>
              <w:rPr>
                <w:rFonts w:ascii="Arial" w:hAnsi="Arial"/>
                <w:sz w:val="18"/>
              </w:rPr>
            </w:pP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BMP-23</w:t>
            </w:r>
          </w:p>
        </w:tc>
        <w:tc>
          <w:tcPr>
            <w:tcW w:w="2349" w:type="dxa"/>
            <w:vAlign w:val="center"/>
          </w:tcPr>
          <w:p w:rsidR="00563B38" w:rsidRDefault="00563B38" w:rsidP="00C54CC4">
            <w:pPr>
              <w:rPr>
                <w:rFonts w:ascii="Arial" w:hAnsi="Arial"/>
                <w:sz w:val="18"/>
              </w:rPr>
            </w:pPr>
            <w:r>
              <w:rPr>
                <w:rFonts w:ascii="Arial" w:hAnsi="Arial"/>
                <w:sz w:val="18"/>
              </w:rPr>
              <w:t>Plains Road Parking Lot</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 xml:space="preserve">Swales, Infiltration System </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BMP-24</w:t>
            </w:r>
          </w:p>
        </w:tc>
        <w:tc>
          <w:tcPr>
            <w:tcW w:w="2349" w:type="dxa"/>
            <w:vAlign w:val="center"/>
          </w:tcPr>
          <w:p w:rsidR="00563B38" w:rsidRDefault="00563B38" w:rsidP="00C54CC4">
            <w:pPr>
              <w:rPr>
                <w:rFonts w:ascii="Arial" w:hAnsi="Arial"/>
                <w:sz w:val="18"/>
              </w:rPr>
            </w:pPr>
            <w:r>
              <w:rPr>
                <w:rFonts w:ascii="Arial" w:hAnsi="Arial"/>
                <w:sz w:val="18"/>
              </w:rPr>
              <w:t>Plains Road Parking Lot</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Pervious Parking Surface</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BMP-25</w:t>
            </w:r>
          </w:p>
        </w:tc>
        <w:tc>
          <w:tcPr>
            <w:tcW w:w="2349" w:type="dxa"/>
            <w:vAlign w:val="center"/>
          </w:tcPr>
          <w:p w:rsidR="00563B38" w:rsidRDefault="00563B38" w:rsidP="00C54CC4">
            <w:pPr>
              <w:rPr>
                <w:rFonts w:ascii="Arial" w:hAnsi="Arial"/>
                <w:sz w:val="18"/>
              </w:rPr>
            </w:pPr>
            <w:r>
              <w:rPr>
                <w:rFonts w:ascii="Arial" w:hAnsi="Arial"/>
                <w:sz w:val="18"/>
              </w:rPr>
              <w:t>Ryan Center/</w:t>
            </w:r>
            <w:proofErr w:type="spellStart"/>
            <w:r>
              <w:rPr>
                <w:rFonts w:ascii="Arial" w:hAnsi="Arial"/>
                <w:sz w:val="18"/>
              </w:rPr>
              <w:t>Tootell</w:t>
            </w:r>
            <w:proofErr w:type="spellEnd"/>
            <w:r>
              <w:rPr>
                <w:rFonts w:ascii="Arial" w:hAnsi="Arial"/>
                <w:sz w:val="18"/>
              </w:rPr>
              <w:t xml:space="preserve">  </w:t>
            </w:r>
            <w:proofErr w:type="spellStart"/>
            <w:r>
              <w:rPr>
                <w:rFonts w:ascii="Arial" w:hAnsi="Arial"/>
                <w:sz w:val="18"/>
              </w:rPr>
              <w:t>Vortechnics</w:t>
            </w:r>
            <w:proofErr w:type="spellEnd"/>
            <w:r>
              <w:rPr>
                <w:rFonts w:ascii="Arial" w:hAnsi="Arial"/>
                <w:sz w:val="18"/>
              </w:rPr>
              <w:t xml:space="preserve"> Units</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proofErr w:type="spellStart"/>
            <w:r>
              <w:rPr>
                <w:rFonts w:ascii="Arial" w:hAnsi="Arial"/>
                <w:sz w:val="18"/>
              </w:rPr>
              <w:t>Vortechnics</w:t>
            </w:r>
            <w:proofErr w:type="spellEnd"/>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BMP-26</w:t>
            </w:r>
          </w:p>
        </w:tc>
        <w:tc>
          <w:tcPr>
            <w:tcW w:w="2349" w:type="dxa"/>
            <w:vAlign w:val="center"/>
          </w:tcPr>
          <w:p w:rsidR="00563B38" w:rsidRDefault="00563B38" w:rsidP="00C54CC4">
            <w:pPr>
              <w:rPr>
                <w:rFonts w:ascii="Arial" w:hAnsi="Arial"/>
                <w:sz w:val="18"/>
              </w:rPr>
            </w:pPr>
            <w:r>
              <w:rPr>
                <w:rFonts w:ascii="Arial" w:hAnsi="Arial"/>
                <w:sz w:val="18"/>
              </w:rPr>
              <w:t xml:space="preserve">Swale North of </w:t>
            </w:r>
            <w:smartTag w:uri="urn:schemas-microsoft-com:office:smarttags" w:element="place">
              <w:smartTag w:uri="urn:schemas-microsoft-com:office:smarttags" w:element="PlaceName">
                <w:r>
                  <w:rPr>
                    <w:rFonts w:ascii="Arial" w:hAnsi="Arial"/>
                    <w:sz w:val="18"/>
                  </w:rPr>
                  <w:t>Sherman</w:t>
                </w:r>
              </w:smartTag>
              <w:r>
                <w:rPr>
                  <w:rFonts w:ascii="Arial" w:hAnsi="Arial"/>
                  <w:sz w:val="18"/>
                </w:rPr>
                <w:t xml:space="preserve"> </w:t>
              </w:r>
              <w:smartTag w:uri="urn:schemas-microsoft-com:office:smarttags" w:element="PlaceType">
                <w:r>
                  <w:rPr>
                    <w:rFonts w:ascii="Arial" w:hAnsi="Arial"/>
                    <w:sz w:val="18"/>
                  </w:rPr>
                  <w:t>Building</w:t>
                </w:r>
              </w:smartTag>
            </w:smartTag>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Swale</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BMP-27</w:t>
            </w:r>
          </w:p>
        </w:tc>
        <w:tc>
          <w:tcPr>
            <w:tcW w:w="2349" w:type="dxa"/>
            <w:vAlign w:val="center"/>
          </w:tcPr>
          <w:p w:rsidR="00563B38" w:rsidRDefault="00563B38" w:rsidP="00C54CC4">
            <w:pPr>
              <w:rPr>
                <w:rFonts w:ascii="Arial" w:hAnsi="Arial"/>
                <w:sz w:val="18"/>
              </w:rPr>
            </w:pPr>
            <w:r>
              <w:rPr>
                <w:rFonts w:ascii="Arial" w:hAnsi="Arial"/>
                <w:sz w:val="18"/>
              </w:rPr>
              <w:t>Fraternity Circle Swale – North of Sigma Chi</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Swale</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BMP-28</w:t>
            </w:r>
          </w:p>
        </w:tc>
        <w:tc>
          <w:tcPr>
            <w:tcW w:w="2349" w:type="dxa"/>
            <w:vAlign w:val="center"/>
          </w:tcPr>
          <w:p w:rsidR="00563B38" w:rsidRDefault="00563B38" w:rsidP="00C54CC4">
            <w:pPr>
              <w:rPr>
                <w:rFonts w:ascii="Arial" w:hAnsi="Arial"/>
                <w:sz w:val="18"/>
              </w:rPr>
            </w:pPr>
            <w:r>
              <w:rPr>
                <w:rFonts w:ascii="Arial" w:hAnsi="Arial"/>
                <w:sz w:val="18"/>
              </w:rPr>
              <w:t>White Horn Brook</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Stream/drainage Conduit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BMP-29</w:t>
            </w:r>
          </w:p>
        </w:tc>
        <w:tc>
          <w:tcPr>
            <w:tcW w:w="2349" w:type="dxa"/>
            <w:vAlign w:val="center"/>
          </w:tcPr>
          <w:p w:rsidR="00563B38" w:rsidRDefault="00563B38" w:rsidP="00C54CC4">
            <w:pPr>
              <w:rPr>
                <w:rFonts w:ascii="Arial" w:hAnsi="Arial"/>
                <w:sz w:val="18"/>
              </w:rPr>
            </w:pPr>
            <w:r>
              <w:rPr>
                <w:rFonts w:ascii="Arial" w:hAnsi="Arial"/>
                <w:sz w:val="18"/>
              </w:rPr>
              <w:t>Infiltration Systems at Wiley/</w:t>
            </w:r>
            <w:proofErr w:type="spellStart"/>
            <w:r>
              <w:rPr>
                <w:rFonts w:ascii="Arial" w:hAnsi="Arial"/>
                <w:sz w:val="18"/>
              </w:rPr>
              <w:t>Garrahy</w:t>
            </w:r>
            <w:proofErr w:type="spellEnd"/>
            <w:r>
              <w:rPr>
                <w:rFonts w:ascii="Arial" w:hAnsi="Arial"/>
                <w:sz w:val="18"/>
              </w:rPr>
              <w:t xml:space="preserve"> Halls</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Infiltration Systems</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BMP-30</w:t>
            </w:r>
          </w:p>
        </w:tc>
        <w:tc>
          <w:tcPr>
            <w:tcW w:w="2349" w:type="dxa"/>
            <w:vAlign w:val="center"/>
          </w:tcPr>
          <w:p w:rsidR="00563B38" w:rsidRDefault="00563B38" w:rsidP="00C54CC4">
            <w:pPr>
              <w:rPr>
                <w:rFonts w:ascii="Arial" w:hAnsi="Arial"/>
                <w:sz w:val="18"/>
              </w:rPr>
            </w:pPr>
            <w:r>
              <w:rPr>
                <w:rFonts w:ascii="Arial" w:hAnsi="Arial"/>
                <w:sz w:val="18"/>
              </w:rPr>
              <w:t>Hope Dining Hall Drainage</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CB/DMH &amp; Piping 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BMP-31</w:t>
            </w:r>
          </w:p>
        </w:tc>
        <w:tc>
          <w:tcPr>
            <w:tcW w:w="2349" w:type="dxa"/>
            <w:vAlign w:val="center"/>
          </w:tcPr>
          <w:p w:rsidR="00563B38" w:rsidRDefault="00563B38" w:rsidP="00C54CC4">
            <w:pPr>
              <w:rPr>
                <w:rFonts w:ascii="Arial" w:hAnsi="Arial"/>
                <w:sz w:val="18"/>
              </w:rPr>
            </w:pPr>
            <w:r>
              <w:rPr>
                <w:rFonts w:ascii="Arial" w:hAnsi="Arial"/>
                <w:sz w:val="18"/>
              </w:rPr>
              <w:t>Freshman Dorms Drainage System</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CB/DMH &amp; Piping 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BMP-32</w:t>
            </w:r>
          </w:p>
        </w:tc>
        <w:tc>
          <w:tcPr>
            <w:tcW w:w="2349" w:type="dxa"/>
            <w:vAlign w:val="center"/>
          </w:tcPr>
          <w:p w:rsidR="00563B38" w:rsidRDefault="00563B38" w:rsidP="00C54CC4">
            <w:pPr>
              <w:rPr>
                <w:rFonts w:ascii="Arial" w:hAnsi="Arial"/>
                <w:sz w:val="18"/>
              </w:rPr>
            </w:pPr>
            <w:r>
              <w:rPr>
                <w:rFonts w:ascii="Arial" w:hAnsi="Arial"/>
                <w:sz w:val="18"/>
              </w:rPr>
              <w:t>Wiley/</w:t>
            </w:r>
            <w:proofErr w:type="spellStart"/>
            <w:r>
              <w:rPr>
                <w:rFonts w:ascii="Arial" w:hAnsi="Arial"/>
                <w:sz w:val="18"/>
              </w:rPr>
              <w:t>Garrahy</w:t>
            </w:r>
            <w:proofErr w:type="spellEnd"/>
            <w:r>
              <w:rPr>
                <w:rFonts w:ascii="Arial" w:hAnsi="Arial"/>
                <w:sz w:val="18"/>
              </w:rPr>
              <w:t xml:space="preserve"> Drainage System</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CB/DMH &amp; Piping 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BMP-33</w:t>
            </w:r>
          </w:p>
        </w:tc>
        <w:tc>
          <w:tcPr>
            <w:tcW w:w="2349" w:type="dxa"/>
            <w:vAlign w:val="center"/>
          </w:tcPr>
          <w:p w:rsidR="00563B38" w:rsidRDefault="00563B38" w:rsidP="00C54CC4">
            <w:pPr>
              <w:rPr>
                <w:rFonts w:ascii="Arial" w:hAnsi="Arial"/>
                <w:sz w:val="18"/>
              </w:rPr>
            </w:pPr>
            <w:r>
              <w:rPr>
                <w:rFonts w:ascii="Arial" w:hAnsi="Arial"/>
                <w:sz w:val="18"/>
              </w:rPr>
              <w:t>Eddy Hall Drainage System</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CB/DMH &amp; Piping 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BMP-34</w:t>
            </w:r>
          </w:p>
        </w:tc>
        <w:tc>
          <w:tcPr>
            <w:tcW w:w="2349" w:type="dxa"/>
            <w:vAlign w:val="center"/>
          </w:tcPr>
          <w:p w:rsidR="00563B38" w:rsidRDefault="00563B38" w:rsidP="00C54CC4">
            <w:pPr>
              <w:rPr>
                <w:rFonts w:ascii="Arial" w:hAnsi="Arial"/>
                <w:sz w:val="18"/>
              </w:rPr>
            </w:pPr>
            <w:smartTag w:uri="urn:schemas-microsoft-com:office:smarttags" w:element="Street">
              <w:smartTag w:uri="urn:schemas-microsoft-com:office:smarttags" w:element="address">
                <w:r>
                  <w:rPr>
                    <w:rFonts w:ascii="Arial" w:hAnsi="Arial"/>
                    <w:sz w:val="18"/>
                  </w:rPr>
                  <w:t>Flagg Road</w:t>
                </w:r>
              </w:smartTag>
            </w:smartTag>
            <w:r>
              <w:rPr>
                <w:rFonts w:ascii="Arial" w:hAnsi="Arial"/>
                <w:sz w:val="18"/>
              </w:rPr>
              <w:t xml:space="preserve"> Swale (North of </w:t>
            </w:r>
            <w:smartTag w:uri="urn:schemas-microsoft-com:office:smarttags" w:element="Street">
              <w:smartTag w:uri="urn:schemas-microsoft-com:office:smarttags" w:element="address">
                <w:r>
                  <w:rPr>
                    <w:rFonts w:ascii="Arial" w:hAnsi="Arial"/>
                    <w:sz w:val="18"/>
                  </w:rPr>
                  <w:t>Flagg Road</w:t>
                </w:r>
              </w:smartTag>
            </w:smartTag>
            <w:r>
              <w:rPr>
                <w:rFonts w:ascii="Arial" w:hAnsi="Arial"/>
                <w:sz w:val="18"/>
              </w:rPr>
              <w:t>)</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Swale</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BMP-35</w:t>
            </w:r>
          </w:p>
        </w:tc>
        <w:tc>
          <w:tcPr>
            <w:tcW w:w="2349" w:type="dxa"/>
            <w:vAlign w:val="center"/>
          </w:tcPr>
          <w:p w:rsidR="00563B38" w:rsidRDefault="00563B38" w:rsidP="00C54CC4">
            <w:pPr>
              <w:rPr>
                <w:rFonts w:ascii="Arial" w:hAnsi="Arial"/>
                <w:sz w:val="18"/>
              </w:rPr>
            </w:pPr>
            <w:r>
              <w:rPr>
                <w:rFonts w:ascii="Arial" w:hAnsi="Arial"/>
                <w:sz w:val="18"/>
              </w:rPr>
              <w:t>Plains Road Parking Lot Drainage</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BMP-36</w:t>
            </w:r>
          </w:p>
        </w:tc>
        <w:tc>
          <w:tcPr>
            <w:tcW w:w="2349" w:type="dxa"/>
            <w:vAlign w:val="center"/>
          </w:tcPr>
          <w:p w:rsidR="00563B38" w:rsidRDefault="00563B38" w:rsidP="00C54CC4">
            <w:pPr>
              <w:rPr>
                <w:rFonts w:ascii="Arial" w:hAnsi="Arial"/>
                <w:sz w:val="18"/>
              </w:rPr>
            </w:pPr>
            <w:r>
              <w:rPr>
                <w:rFonts w:ascii="Arial" w:hAnsi="Arial"/>
                <w:sz w:val="18"/>
              </w:rPr>
              <w:t>Campus Wide Catch Basins</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BMP-37</w:t>
            </w:r>
          </w:p>
        </w:tc>
        <w:tc>
          <w:tcPr>
            <w:tcW w:w="2349" w:type="dxa"/>
            <w:vAlign w:val="center"/>
          </w:tcPr>
          <w:p w:rsidR="00563B38" w:rsidRDefault="00563B38" w:rsidP="00C54CC4">
            <w:pPr>
              <w:rPr>
                <w:rFonts w:ascii="Arial" w:hAnsi="Arial"/>
                <w:sz w:val="18"/>
              </w:rPr>
            </w:pPr>
            <w:r>
              <w:rPr>
                <w:rFonts w:ascii="Arial" w:hAnsi="Arial"/>
                <w:sz w:val="18"/>
              </w:rPr>
              <w:t>Campus Wide DMH’s</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BMP-38</w:t>
            </w:r>
          </w:p>
        </w:tc>
        <w:tc>
          <w:tcPr>
            <w:tcW w:w="2349" w:type="dxa"/>
            <w:vAlign w:val="center"/>
          </w:tcPr>
          <w:p w:rsidR="00563B38" w:rsidRDefault="00563B38" w:rsidP="00C54CC4">
            <w:pPr>
              <w:rPr>
                <w:rFonts w:ascii="Arial" w:hAnsi="Arial"/>
                <w:sz w:val="18"/>
              </w:rPr>
            </w:pPr>
            <w:r>
              <w:rPr>
                <w:rFonts w:ascii="Arial" w:hAnsi="Arial"/>
                <w:sz w:val="18"/>
              </w:rPr>
              <w:t xml:space="preserve">Campus </w:t>
            </w:r>
            <w:smartTag w:uri="urn:schemas-microsoft-com:office:smarttags" w:element="Street">
              <w:smartTag w:uri="urn:schemas-microsoft-com:office:smarttags" w:element="address">
                <w:r>
                  <w:rPr>
                    <w:rFonts w:ascii="Arial" w:hAnsi="Arial"/>
                    <w:sz w:val="18"/>
                  </w:rPr>
                  <w:t>Wide Street</w:t>
                </w:r>
              </w:smartTag>
            </w:smartTag>
            <w:r>
              <w:rPr>
                <w:rFonts w:ascii="Arial" w:hAnsi="Arial"/>
                <w:sz w:val="18"/>
              </w:rPr>
              <w:t xml:space="preserve"> Sweeping</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Street Sweeping</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BMP-39</w:t>
            </w:r>
          </w:p>
        </w:tc>
        <w:tc>
          <w:tcPr>
            <w:tcW w:w="2349" w:type="dxa"/>
            <w:vAlign w:val="center"/>
          </w:tcPr>
          <w:p w:rsidR="00563B38" w:rsidRDefault="00563B38" w:rsidP="00C54CC4">
            <w:pPr>
              <w:rPr>
                <w:rFonts w:ascii="Arial" w:hAnsi="Arial"/>
                <w:sz w:val="18"/>
              </w:rPr>
            </w:pPr>
            <w:r>
              <w:rPr>
                <w:rFonts w:ascii="Arial" w:hAnsi="Arial"/>
                <w:sz w:val="18"/>
              </w:rPr>
              <w:t>Campus Wide Parking Lots Sweeping</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Parking Lot Sweeping</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lastRenderedPageBreak/>
              <w:t>BMP-40</w:t>
            </w:r>
          </w:p>
        </w:tc>
        <w:tc>
          <w:tcPr>
            <w:tcW w:w="2349" w:type="dxa"/>
            <w:vAlign w:val="center"/>
          </w:tcPr>
          <w:p w:rsidR="00563B38" w:rsidRDefault="00563B38" w:rsidP="00C54CC4">
            <w:pPr>
              <w:rPr>
                <w:rFonts w:ascii="Arial" w:hAnsi="Arial"/>
                <w:sz w:val="18"/>
              </w:rPr>
            </w:pPr>
            <w:r>
              <w:rPr>
                <w:rFonts w:ascii="Arial" w:hAnsi="Arial"/>
                <w:sz w:val="18"/>
              </w:rPr>
              <w:t xml:space="preserve">Flagg </w:t>
            </w:r>
            <w:smartTag w:uri="urn:schemas-microsoft-com:office:smarttags" w:element="Street">
              <w:smartTag w:uri="urn:schemas-microsoft-com:office:smarttags" w:element="address">
                <w:r>
                  <w:rPr>
                    <w:rFonts w:ascii="Arial" w:hAnsi="Arial"/>
                    <w:sz w:val="18"/>
                  </w:rPr>
                  <w:t>Road/Plains Road</w:t>
                </w:r>
              </w:smartTag>
            </w:smartTag>
            <w:r>
              <w:rPr>
                <w:rFonts w:ascii="Arial" w:hAnsi="Arial"/>
                <w:sz w:val="18"/>
              </w:rPr>
              <w:t xml:space="preserve"> Catch Basins</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563B38">
            <w:pPr>
              <w:rPr>
                <w:rFonts w:ascii="Arial" w:hAnsi="Arial"/>
                <w:sz w:val="18"/>
              </w:rPr>
            </w:pPr>
            <w:r>
              <w:rPr>
                <w:rFonts w:ascii="Arial" w:hAnsi="Arial"/>
                <w:sz w:val="18"/>
              </w:rPr>
              <w:t>BMP-41</w:t>
            </w:r>
          </w:p>
          <w:p w:rsidR="00563B38" w:rsidRDefault="00563B38" w:rsidP="00C54CC4">
            <w:pPr>
              <w:rPr>
                <w:rFonts w:ascii="Arial" w:hAnsi="Arial"/>
                <w:sz w:val="18"/>
              </w:rPr>
            </w:pPr>
          </w:p>
        </w:tc>
        <w:tc>
          <w:tcPr>
            <w:tcW w:w="2349" w:type="dxa"/>
            <w:vAlign w:val="center"/>
          </w:tcPr>
          <w:p w:rsidR="00563B38" w:rsidRDefault="00563B38" w:rsidP="00C54CC4">
            <w:pPr>
              <w:rPr>
                <w:rFonts w:ascii="Arial" w:hAnsi="Arial"/>
                <w:sz w:val="18"/>
              </w:rPr>
            </w:pPr>
            <w:r>
              <w:rPr>
                <w:rFonts w:ascii="Arial" w:hAnsi="Arial"/>
                <w:sz w:val="18"/>
              </w:rPr>
              <w:t xml:space="preserve">Coastal Institute Catch Basins </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Drainage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BMP-42</w:t>
            </w:r>
          </w:p>
        </w:tc>
        <w:tc>
          <w:tcPr>
            <w:tcW w:w="2349" w:type="dxa"/>
            <w:vAlign w:val="center"/>
          </w:tcPr>
          <w:p w:rsidR="00563B38" w:rsidRDefault="00563B38" w:rsidP="00C54CC4">
            <w:pPr>
              <w:rPr>
                <w:rFonts w:ascii="Arial" w:hAnsi="Arial"/>
                <w:sz w:val="18"/>
              </w:rPr>
            </w:pPr>
            <w:r>
              <w:rPr>
                <w:rFonts w:ascii="Arial" w:hAnsi="Arial"/>
                <w:sz w:val="18"/>
              </w:rPr>
              <w:t>Campus Wide Streets and Walkways</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Inspect on a regular basis for potential erosion issues</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BMP-43</w:t>
            </w:r>
          </w:p>
        </w:tc>
        <w:tc>
          <w:tcPr>
            <w:tcW w:w="2349" w:type="dxa"/>
            <w:vAlign w:val="center"/>
          </w:tcPr>
          <w:p w:rsidR="00563B38" w:rsidRDefault="00563B38" w:rsidP="00C54CC4">
            <w:pPr>
              <w:rPr>
                <w:rFonts w:ascii="Arial" w:hAnsi="Arial"/>
                <w:sz w:val="18"/>
              </w:rPr>
            </w:pPr>
            <w:r>
              <w:rPr>
                <w:rFonts w:ascii="Arial" w:hAnsi="Arial"/>
                <w:sz w:val="18"/>
              </w:rPr>
              <w:t>Campus Wide Outfalls</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Outfalls</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BMP-44</w:t>
            </w:r>
          </w:p>
        </w:tc>
        <w:tc>
          <w:tcPr>
            <w:tcW w:w="2349" w:type="dxa"/>
            <w:vAlign w:val="center"/>
          </w:tcPr>
          <w:p w:rsidR="00563B38" w:rsidRDefault="00563B38" w:rsidP="00C54CC4">
            <w:pPr>
              <w:rPr>
                <w:rFonts w:ascii="Arial" w:hAnsi="Arial"/>
                <w:sz w:val="18"/>
              </w:rPr>
            </w:pPr>
            <w:r>
              <w:rPr>
                <w:rFonts w:ascii="Arial" w:hAnsi="Arial"/>
                <w:sz w:val="18"/>
              </w:rPr>
              <w:t>Outfall Map</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Outfall Map</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BMP-45</w:t>
            </w:r>
          </w:p>
        </w:tc>
        <w:tc>
          <w:tcPr>
            <w:tcW w:w="2349" w:type="dxa"/>
            <w:vAlign w:val="center"/>
          </w:tcPr>
          <w:p w:rsidR="00563B38" w:rsidRDefault="00563B38" w:rsidP="00C54CC4">
            <w:pPr>
              <w:rPr>
                <w:rFonts w:ascii="Arial" w:hAnsi="Arial"/>
                <w:sz w:val="18"/>
              </w:rPr>
            </w:pPr>
            <w:smartTag w:uri="urn:schemas-microsoft-com:office:smarttags" w:element="Street">
              <w:smartTag w:uri="urn:schemas-microsoft-com:office:smarttags" w:element="address">
                <w:r>
                  <w:rPr>
                    <w:rFonts w:ascii="Arial" w:hAnsi="Arial"/>
                    <w:sz w:val="18"/>
                  </w:rPr>
                  <w:t>Independence Square</w:t>
                </w:r>
              </w:smartTag>
            </w:smartTag>
            <w:r>
              <w:rPr>
                <w:rFonts w:ascii="Arial" w:hAnsi="Arial"/>
                <w:sz w:val="18"/>
              </w:rPr>
              <w:t xml:space="preserve"> Infiltration System</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Infiltration System</w:t>
            </w:r>
          </w:p>
        </w:tc>
        <w:tc>
          <w:tcPr>
            <w:tcW w:w="2250" w:type="dxa"/>
            <w:vAlign w:val="center"/>
          </w:tcPr>
          <w:p w:rsidR="00563B38" w:rsidRDefault="00563B38" w:rsidP="00C54CC4">
            <w:pPr>
              <w:rPr>
                <w:rFonts w:ascii="Arial" w:hAnsi="Arial"/>
                <w:sz w:val="18"/>
              </w:rPr>
            </w:pPr>
            <w:r>
              <w:rPr>
                <w:rFonts w:ascii="Arial" w:hAnsi="Arial"/>
                <w:sz w:val="18"/>
              </w:rPr>
              <w:t>Inspect Annually</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BMP-46</w:t>
            </w:r>
          </w:p>
        </w:tc>
        <w:tc>
          <w:tcPr>
            <w:tcW w:w="2349" w:type="dxa"/>
            <w:vAlign w:val="center"/>
          </w:tcPr>
          <w:p w:rsidR="00563B38" w:rsidRDefault="00563B38" w:rsidP="00C54CC4">
            <w:pPr>
              <w:rPr>
                <w:rFonts w:ascii="Arial" w:hAnsi="Arial"/>
                <w:sz w:val="18"/>
              </w:rPr>
            </w:pPr>
            <w:r>
              <w:rPr>
                <w:rFonts w:ascii="Arial" w:hAnsi="Arial"/>
                <w:sz w:val="18"/>
              </w:rPr>
              <w:t>Roger Williams Detention Pond</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Detention Pond</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BMP-47</w:t>
            </w:r>
          </w:p>
        </w:tc>
        <w:tc>
          <w:tcPr>
            <w:tcW w:w="2349" w:type="dxa"/>
            <w:vAlign w:val="center"/>
          </w:tcPr>
          <w:p w:rsidR="00563B38" w:rsidRDefault="00563B38" w:rsidP="00C54CC4">
            <w:pPr>
              <w:rPr>
                <w:rFonts w:ascii="Arial" w:hAnsi="Arial"/>
                <w:sz w:val="18"/>
              </w:rPr>
            </w:pPr>
            <w:r>
              <w:rPr>
                <w:rFonts w:ascii="Arial" w:hAnsi="Arial"/>
                <w:sz w:val="18"/>
              </w:rPr>
              <w:t>Open Channel North of Hope Dining Hall</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Waterway</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BMP-48</w:t>
            </w:r>
          </w:p>
        </w:tc>
        <w:tc>
          <w:tcPr>
            <w:tcW w:w="2349" w:type="dxa"/>
            <w:vAlign w:val="center"/>
          </w:tcPr>
          <w:p w:rsidR="00563B38" w:rsidRDefault="00563B38" w:rsidP="00C54CC4">
            <w:pPr>
              <w:rPr>
                <w:rFonts w:ascii="Arial" w:hAnsi="Arial"/>
                <w:sz w:val="18"/>
              </w:rPr>
            </w:pPr>
            <w:r>
              <w:rPr>
                <w:rFonts w:ascii="Arial" w:hAnsi="Arial"/>
                <w:sz w:val="18"/>
              </w:rPr>
              <w:t>Open Channel South of Hutchinson Hall</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Waterway</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Pr="007E2ED5" w:rsidRDefault="00C23ADE" w:rsidP="00C54CC4">
            <w:pPr>
              <w:rPr>
                <w:rFonts w:ascii="Arial" w:hAnsi="Arial"/>
                <w:sz w:val="18"/>
                <w:highlight w:val="lightGray"/>
              </w:rPr>
            </w:pPr>
            <w:r w:rsidRPr="007E2ED5">
              <w:rPr>
                <w:rFonts w:ascii="Arial" w:hAnsi="Arial"/>
                <w:sz w:val="18"/>
                <w:highlight w:val="lightGray"/>
              </w:rPr>
              <w:t>BMP-49</w:t>
            </w:r>
          </w:p>
        </w:tc>
        <w:tc>
          <w:tcPr>
            <w:tcW w:w="2349" w:type="dxa"/>
            <w:vAlign w:val="center"/>
          </w:tcPr>
          <w:p w:rsidR="00563B38" w:rsidRPr="007E2ED5" w:rsidRDefault="00C23ADE" w:rsidP="00C54CC4">
            <w:pPr>
              <w:rPr>
                <w:rFonts w:ascii="Arial" w:hAnsi="Arial"/>
                <w:sz w:val="18"/>
                <w:highlight w:val="lightGray"/>
              </w:rPr>
            </w:pPr>
            <w:r w:rsidRPr="007E2ED5">
              <w:rPr>
                <w:rFonts w:ascii="Arial" w:hAnsi="Arial"/>
                <w:sz w:val="18"/>
                <w:highlight w:val="lightGray"/>
              </w:rPr>
              <w:t>Retaining Wall South of CBLS</w:t>
            </w:r>
          </w:p>
        </w:tc>
        <w:tc>
          <w:tcPr>
            <w:tcW w:w="2430" w:type="dxa"/>
            <w:vAlign w:val="center"/>
          </w:tcPr>
          <w:p w:rsidR="00563B38" w:rsidRPr="007E2ED5" w:rsidRDefault="00C23ADE" w:rsidP="00C54CC4">
            <w:pPr>
              <w:rPr>
                <w:rFonts w:ascii="Arial" w:hAnsi="Arial"/>
                <w:sz w:val="18"/>
                <w:highlight w:val="lightGray"/>
              </w:rPr>
            </w:pPr>
            <w:r w:rsidRPr="007E2ED5">
              <w:rPr>
                <w:rFonts w:ascii="Arial" w:hAnsi="Arial"/>
                <w:sz w:val="18"/>
                <w:highlight w:val="lightGray"/>
              </w:rPr>
              <w:t>URI</w:t>
            </w:r>
          </w:p>
        </w:tc>
        <w:tc>
          <w:tcPr>
            <w:tcW w:w="2070" w:type="dxa"/>
            <w:vAlign w:val="center"/>
          </w:tcPr>
          <w:p w:rsidR="00563B38" w:rsidRPr="007E2ED5" w:rsidRDefault="00C23ADE" w:rsidP="00C54CC4">
            <w:pPr>
              <w:rPr>
                <w:rFonts w:ascii="Arial" w:hAnsi="Arial"/>
                <w:sz w:val="18"/>
                <w:highlight w:val="lightGray"/>
              </w:rPr>
            </w:pPr>
            <w:r w:rsidRPr="007E2ED5">
              <w:rPr>
                <w:rFonts w:ascii="Arial" w:hAnsi="Arial"/>
                <w:sz w:val="18"/>
                <w:highlight w:val="lightGray"/>
              </w:rPr>
              <w:t>BMP Removed in 2015 as Part of New Chemistry Building</w:t>
            </w:r>
          </w:p>
        </w:tc>
        <w:tc>
          <w:tcPr>
            <w:tcW w:w="2250" w:type="dxa"/>
            <w:vAlign w:val="center"/>
          </w:tcPr>
          <w:p w:rsidR="00563B38" w:rsidRPr="007E2ED5" w:rsidRDefault="00C23ADE" w:rsidP="00C54CC4">
            <w:pPr>
              <w:rPr>
                <w:rFonts w:ascii="Arial" w:hAnsi="Arial"/>
                <w:sz w:val="18"/>
                <w:highlight w:val="lightGray"/>
              </w:rPr>
            </w:pPr>
            <w:r w:rsidRPr="007E2ED5">
              <w:rPr>
                <w:rFonts w:ascii="Arial" w:hAnsi="Arial"/>
                <w:sz w:val="18"/>
                <w:highlight w:val="lightGray"/>
              </w:rPr>
              <w:t>N/A</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BMP-50</w:t>
            </w:r>
          </w:p>
        </w:tc>
        <w:tc>
          <w:tcPr>
            <w:tcW w:w="2349" w:type="dxa"/>
            <w:vAlign w:val="center"/>
          </w:tcPr>
          <w:p w:rsidR="00563B38" w:rsidRDefault="00563B38" w:rsidP="00C54CC4">
            <w:pPr>
              <w:rPr>
                <w:rFonts w:ascii="Arial" w:hAnsi="Arial"/>
                <w:sz w:val="18"/>
              </w:rPr>
            </w:pPr>
            <w:r>
              <w:rPr>
                <w:rFonts w:ascii="Arial" w:hAnsi="Arial"/>
                <w:sz w:val="18"/>
              </w:rPr>
              <w:t>CBLS Green Roof</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Green roof</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BMP-51</w:t>
            </w:r>
          </w:p>
        </w:tc>
        <w:tc>
          <w:tcPr>
            <w:tcW w:w="2349" w:type="dxa"/>
            <w:vAlign w:val="center"/>
          </w:tcPr>
          <w:p w:rsidR="00563B38" w:rsidRDefault="00563B38" w:rsidP="00C54CC4">
            <w:pPr>
              <w:rPr>
                <w:rFonts w:ascii="Arial" w:hAnsi="Arial"/>
                <w:sz w:val="18"/>
              </w:rPr>
            </w:pPr>
            <w:r>
              <w:rPr>
                <w:rFonts w:ascii="Arial" w:hAnsi="Arial"/>
                <w:sz w:val="18"/>
              </w:rPr>
              <w:t xml:space="preserve">CBLS </w:t>
            </w:r>
            <w:proofErr w:type="spellStart"/>
            <w:r>
              <w:rPr>
                <w:rFonts w:ascii="Arial" w:hAnsi="Arial"/>
                <w:sz w:val="18"/>
              </w:rPr>
              <w:t>Stormceptor</w:t>
            </w:r>
            <w:proofErr w:type="spellEnd"/>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Sedimentation unit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563B38" w:rsidTr="007E2ED5">
        <w:trPr>
          <w:cantSplit/>
          <w:trHeight w:val="444"/>
          <w:jc w:val="center"/>
        </w:trPr>
        <w:tc>
          <w:tcPr>
            <w:tcW w:w="1221" w:type="dxa"/>
            <w:vAlign w:val="center"/>
          </w:tcPr>
          <w:p w:rsidR="00563B38" w:rsidRDefault="00563B38" w:rsidP="00C54CC4">
            <w:pPr>
              <w:rPr>
                <w:rFonts w:ascii="Arial" w:hAnsi="Arial"/>
                <w:sz w:val="18"/>
              </w:rPr>
            </w:pPr>
            <w:r>
              <w:rPr>
                <w:rFonts w:ascii="Arial" w:hAnsi="Arial"/>
                <w:sz w:val="18"/>
              </w:rPr>
              <w:t>BMP-52</w:t>
            </w:r>
          </w:p>
        </w:tc>
        <w:tc>
          <w:tcPr>
            <w:tcW w:w="2349" w:type="dxa"/>
            <w:vAlign w:val="center"/>
          </w:tcPr>
          <w:p w:rsidR="00563B38" w:rsidRDefault="00563B38" w:rsidP="00C54CC4">
            <w:pPr>
              <w:rPr>
                <w:rFonts w:ascii="Arial" w:hAnsi="Arial"/>
                <w:sz w:val="18"/>
              </w:rPr>
            </w:pPr>
            <w:r>
              <w:rPr>
                <w:rFonts w:ascii="Arial" w:hAnsi="Arial"/>
                <w:sz w:val="18"/>
              </w:rPr>
              <w:t>Hillside Dorm Water Quality Structures</w:t>
            </w:r>
          </w:p>
        </w:tc>
        <w:tc>
          <w:tcPr>
            <w:tcW w:w="2430" w:type="dxa"/>
            <w:vAlign w:val="center"/>
          </w:tcPr>
          <w:p w:rsidR="00563B38" w:rsidRDefault="00563B38" w:rsidP="00C54CC4">
            <w:pPr>
              <w:rPr>
                <w:rFonts w:ascii="Arial" w:hAnsi="Arial"/>
                <w:sz w:val="18"/>
              </w:rPr>
            </w:pPr>
            <w:r>
              <w:rPr>
                <w:rFonts w:ascii="Arial" w:hAnsi="Arial"/>
                <w:sz w:val="18"/>
              </w:rPr>
              <w:t>URI</w:t>
            </w:r>
          </w:p>
        </w:tc>
        <w:tc>
          <w:tcPr>
            <w:tcW w:w="2070" w:type="dxa"/>
            <w:vAlign w:val="center"/>
          </w:tcPr>
          <w:p w:rsidR="00563B38" w:rsidRDefault="00563B38" w:rsidP="00C54CC4">
            <w:pPr>
              <w:rPr>
                <w:rFonts w:ascii="Arial" w:hAnsi="Arial"/>
                <w:sz w:val="18"/>
              </w:rPr>
            </w:pPr>
            <w:r>
              <w:rPr>
                <w:rFonts w:ascii="Arial" w:hAnsi="Arial"/>
                <w:sz w:val="18"/>
              </w:rPr>
              <w:t>Sedimentation Unit</w:t>
            </w:r>
          </w:p>
        </w:tc>
        <w:tc>
          <w:tcPr>
            <w:tcW w:w="2250" w:type="dxa"/>
            <w:vAlign w:val="center"/>
          </w:tcPr>
          <w:p w:rsidR="00563B38" w:rsidRDefault="00563B38"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BMP-53</w:t>
            </w:r>
          </w:p>
        </w:tc>
        <w:tc>
          <w:tcPr>
            <w:tcW w:w="2349" w:type="dxa"/>
            <w:vAlign w:val="center"/>
          </w:tcPr>
          <w:p w:rsidR="00174EA2" w:rsidRDefault="00174EA2" w:rsidP="00C54CC4">
            <w:pPr>
              <w:rPr>
                <w:rFonts w:ascii="Arial" w:hAnsi="Arial"/>
                <w:sz w:val="18"/>
              </w:rPr>
            </w:pPr>
            <w:r>
              <w:rPr>
                <w:rFonts w:ascii="Arial" w:hAnsi="Arial"/>
                <w:sz w:val="18"/>
              </w:rPr>
              <w:t>Hillside Dorms Bio-retention Areas</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Bio-retention area</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BMP-54</w:t>
            </w:r>
          </w:p>
        </w:tc>
        <w:tc>
          <w:tcPr>
            <w:tcW w:w="2349" w:type="dxa"/>
            <w:vAlign w:val="center"/>
          </w:tcPr>
          <w:p w:rsidR="00174EA2" w:rsidRDefault="00174EA2" w:rsidP="00C54CC4">
            <w:pPr>
              <w:rPr>
                <w:rFonts w:ascii="Arial" w:hAnsi="Arial"/>
                <w:sz w:val="18"/>
              </w:rPr>
            </w:pPr>
            <w:smartTag w:uri="urn:schemas-microsoft-com:office:smarttags" w:element="place">
              <w:smartTag w:uri="urn:schemas-microsoft-com:office:smarttags" w:element="PlaceName">
                <w:r>
                  <w:rPr>
                    <w:rFonts w:ascii="Arial" w:hAnsi="Arial"/>
                    <w:sz w:val="18"/>
                  </w:rPr>
                  <w:t>Infiltration</w:t>
                </w:r>
              </w:smartTag>
              <w:r>
                <w:rPr>
                  <w:rFonts w:ascii="Arial" w:hAnsi="Arial"/>
                  <w:sz w:val="18"/>
                </w:rPr>
                <w:t xml:space="preserve"> </w:t>
              </w:r>
              <w:smartTag w:uri="urn:schemas-microsoft-com:office:smarttags" w:element="PlaceType">
                <w:r>
                  <w:rPr>
                    <w:rFonts w:ascii="Arial" w:hAnsi="Arial"/>
                    <w:sz w:val="18"/>
                  </w:rPr>
                  <w:t>Basin</w:t>
                </w:r>
              </w:smartTag>
            </w:smartTag>
            <w:r>
              <w:rPr>
                <w:rFonts w:ascii="Arial" w:hAnsi="Arial"/>
                <w:sz w:val="18"/>
              </w:rPr>
              <w:t xml:space="preserve"> south of </w:t>
            </w:r>
            <w:smartTag w:uri="urn:schemas-microsoft-com:office:smarttags" w:element="Street">
              <w:smartTag w:uri="urn:schemas-microsoft-com:office:smarttags" w:element="address">
                <w:r>
                  <w:rPr>
                    <w:rFonts w:ascii="Arial" w:hAnsi="Arial"/>
                    <w:sz w:val="18"/>
                  </w:rPr>
                  <w:t>Baird Hill Road</w:t>
                </w:r>
              </w:smartTag>
            </w:smartTag>
            <w:r>
              <w:rPr>
                <w:rFonts w:ascii="Arial" w:hAnsi="Arial"/>
                <w:sz w:val="18"/>
              </w:rPr>
              <w:t xml:space="preserve"> and West of Lower College Road</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smartTag w:uri="urn:schemas-microsoft-com:office:smarttags" w:element="place">
              <w:smartTag w:uri="urn:schemas-microsoft-com:office:smarttags" w:element="PlaceName">
                <w:r>
                  <w:rPr>
                    <w:rFonts w:ascii="Arial" w:hAnsi="Arial"/>
                    <w:sz w:val="18"/>
                  </w:rPr>
                  <w:t>Infiltration</w:t>
                </w:r>
              </w:smartTag>
              <w:r>
                <w:rPr>
                  <w:rFonts w:ascii="Arial" w:hAnsi="Arial"/>
                  <w:sz w:val="18"/>
                </w:rPr>
                <w:t xml:space="preserve"> </w:t>
              </w:r>
              <w:smartTag w:uri="urn:schemas-microsoft-com:office:smarttags" w:element="PlaceType">
                <w:r>
                  <w:rPr>
                    <w:rFonts w:ascii="Arial" w:hAnsi="Arial"/>
                    <w:sz w:val="18"/>
                  </w:rPr>
                  <w:t>Basin</w:t>
                </w:r>
              </w:smartTag>
            </w:smartTag>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BMP-55</w:t>
            </w:r>
          </w:p>
        </w:tc>
        <w:tc>
          <w:tcPr>
            <w:tcW w:w="2349" w:type="dxa"/>
            <w:vAlign w:val="center"/>
          </w:tcPr>
          <w:p w:rsidR="00174EA2" w:rsidRDefault="00174EA2" w:rsidP="00C54CC4">
            <w:pPr>
              <w:rPr>
                <w:rFonts w:ascii="Arial" w:hAnsi="Arial"/>
                <w:sz w:val="18"/>
              </w:rPr>
            </w:pPr>
            <w:r>
              <w:rPr>
                <w:rFonts w:ascii="Arial" w:hAnsi="Arial"/>
                <w:sz w:val="18"/>
              </w:rPr>
              <w:t xml:space="preserve">Bio-Retention Area North of </w:t>
            </w:r>
            <w:smartTag w:uri="urn:schemas-microsoft-com:office:smarttags" w:element="place">
              <w:smartTag w:uri="urn:schemas-microsoft-com:office:smarttags" w:element="PlaceType">
                <w:r>
                  <w:rPr>
                    <w:rFonts w:ascii="Arial" w:hAnsi="Arial"/>
                    <w:sz w:val="18"/>
                  </w:rPr>
                  <w:t>College</w:t>
                </w:r>
              </w:smartTag>
              <w:r>
                <w:rPr>
                  <w:rFonts w:ascii="Arial" w:hAnsi="Arial"/>
                  <w:sz w:val="18"/>
                </w:rPr>
                <w:t xml:space="preserve"> of </w:t>
              </w:r>
              <w:smartTag w:uri="urn:schemas-microsoft-com:office:smarttags" w:element="PlaceName">
                <w:r>
                  <w:rPr>
                    <w:rFonts w:ascii="Arial" w:hAnsi="Arial"/>
                    <w:sz w:val="18"/>
                  </w:rPr>
                  <w:t>Pharmacy</w:t>
                </w:r>
              </w:smartTag>
            </w:smartTag>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Bio-Retention Area</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E15F46">
            <w:pPr>
              <w:rPr>
                <w:rFonts w:ascii="Arial" w:hAnsi="Arial"/>
                <w:sz w:val="18"/>
              </w:rPr>
            </w:pPr>
            <w:r>
              <w:rPr>
                <w:rFonts w:ascii="Arial" w:hAnsi="Arial"/>
                <w:sz w:val="18"/>
              </w:rPr>
              <w:t>BMP-56</w:t>
            </w:r>
          </w:p>
          <w:p w:rsidR="00174EA2" w:rsidRDefault="00174EA2" w:rsidP="00C54CC4">
            <w:pPr>
              <w:rPr>
                <w:rFonts w:ascii="Arial" w:hAnsi="Arial"/>
                <w:sz w:val="18"/>
              </w:rPr>
            </w:pPr>
          </w:p>
        </w:tc>
        <w:tc>
          <w:tcPr>
            <w:tcW w:w="2349" w:type="dxa"/>
            <w:vAlign w:val="center"/>
          </w:tcPr>
          <w:p w:rsidR="00174EA2" w:rsidRDefault="00174EA2" w:rsidP="00C54CC4">
            <w:pPr>
              <w:rPr>
                <w:rFonts w:ascii="Arial" w:hAnsi="Arial"/>
                <w:sz w:val="18"/>
              </w:rPr>
            </w:pPr>
            <w:r>
              <w:rPr>
                <w:rFonts w:ascii="Arial" w:hAnsi="Arial" w:cs="Arial"/>
              </w:rPr>
              <w:t xml:space="preserve">Swale south of </w:t>
            </w:r>
            <w:smartTag w:uri="urn:schemas-microsoft-com:office:smarttags" w:element="place">
              <w:smartTag w:uri="urn:schemas-microsoft-com:office:smarttags" w:element="PlaceName">
                <w:r>
                  <w:rPr>
                    <w:rFonts w:ascii="Arial" w:hAnsi="Arial" w:cs="Arial"/>
                  </w:rPr>
                  <w:t>Parking</w:t>
                </w:r>
              </w:smartTag>
              <w:r>
                <w:rPr>
                  <w:rFonts w:ascii="Arial" w:hAnsi="Arial" w:cs="Arial"/>
                </w:rPr>
                <w:t xml:space="preserve"> </w:t>
              </w:r>
              <w:smartTag w:uri="urn:schemas-microsoft-com:office:smarttags" w:element="PlaceName">
                <w:r>
                  <w:rPr>
                    <w:rFonts w:ascii="Arial" w:hAnsi="Arial" w:cs="Arial"/>
                  </w:rPr>
                  <w:t>Services</w:t>
                </w:r>
              </w:smartTag>
              <w:r>
                <w:rPr>
                  <w:rFonts w:ascii="Arial" w:hAnsi="Arial" w:cs="Arial"/>
                </w:rPr>
                <w:t xml:space="preserve"> </w:t>
              </w:r>
              <w:smartTag w:uri="urn:schemas-microsoft-com:office:smarttags" w:element="PlaceType">
                <w:r>
                  <w:rPr>
                    <w:rFonts w:ascii="Arial" w:hAnsi="Arial" w:cs="Arial"/>
                  </w:rPr>
                  <w:t>Building</w:t>
                </w:r>
              </w:smartTag>
            </w:smartTag>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BMP-57</w:t>
            </w:r>
          </w:p>
        </w:tc>
        <w:tc>
          <w:tcPr>
            <w:tcW w:w="2349" w:type="dxa"/>
            <w:vAlign w:val="center"/>
          </w:tcPr>
          <w:p w:rsidR="00174EA2" w:rsidRDefault="00174EA2" w:rsidP="00C54CC4">
            <w:pPr>
              <w:rPr>
                <w:rFonts w:ascii="Arial" w:hAnsi="Arial"/>
                <w:sz w:val="18"/>
              </w:rPr>
            </w:pPr>
            <w:r>
              <w:rPr>
                <w:rFonts w:ascii="Arial" w:hAnsi="Arial" w:cs="Arial"/>
              </w:rPr>
              <w:t xml:space="preserve">Swale East of </w:t>
            </w:r>
            <w:smartTag w:uri="urn:schemas-microsoft-com:office:smarttags" w:element="place">
              <w:r>
                <w:rPr>
                  <w:rFonts w:ascii="Arial" w:hAnsi="Arial" w:cs="Arial"/>
                </w:rPr>
                <w:t>Hillside</w:t>
              </w:r>
            </w:smartTag>
            <w:r>
              <w:rPr>
                <w:rFonts w:ascii="Arial" w:hAnsi="Arial" w:cs="Arial"/>
              </w:rPr>
              <w:t xml:space="preserve"> </w:t>
            </w:r>
            <w:smartTag w:uri="urn:schemas-microsoft-com:office:smarttags" w:element="Street">
              <w:smartTag w:uri="urn:schemas-microsoft-com:office:smarttags" w:element="address">
                <w:r>
                  <w:rPr>
                    <w:rFonts w:ascii="Arial" w:hAnsi="Arial" w:cs="Arial"/>
                  </w:rPr>
                  <w:t>East Access Road</w:t>
                </w:r>
              </w:smartTag>
            </w:smartTag>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E15F46">
            <w:pPr>
              <w:rPr>
                <w:rFonts w:ascii="Arial" w:hAnsi="Arial"/>
                <w:sz w:val="18"/>
              </w:rPr>
            </w:pPr>
            <w:r>
              <w:rPr>
                <w:rFonts w:ascii="Arial" w:hAnsi="Arial"/>
                <w:sz w:val="18"/>
              </w:rPr>
              <w:t>BMP-58</w:t>
            </w:r>
          </w:p>
          <w:p w:rsidR="00174EA2" w:rsidRDefault="00174EA2" w:rsidP="00C54CC4">
            <w:pPr>
              <w:rPr>
                <w:rFonts w:ascii="Arial" w:hAnsi="Arial"/>
                <w:sz w:val="18"/>
              </w:rPr>
            </w:pPr>
          </w:p>
        </w:tc>
        <w:tc>
          <w:tcPr>
            <w:tcW w:w="2349" w:type="dxa"/>
            <w:vAlign w:val="center"/>
          </w:tcPr>
          <w:p w:rsidR="00174EA2" w:rsidRDefault="00174EA2" w:rsidP="00C54CC4">
            <w:pPr>
              <w:rPr>
                <w:rFonts w:ascii="Arial" w:hAnsi="Arial"/>
                <w:sz w:val="18"/>
              </w:rPr>
            </w:pPr>
            <w:r>
              <w:rPr>
                <w:rFonts w:ascii="Arial" w:hAnsi="Arial" w:cs="Arial"/>
              </w:rPr>
              <w:t xml:space="preserve">Paved swales at </w:t>
            </w:r>
            <w:proofErr w:type="spellStart"/>
            <w:r>
              <w:rPr>
                <w:rFonts w:ascii="Arial" w:hAnsi="Arial" w:cs="Arial"/>
              </w:rPr>
              <w:t>Keaney</w:t>
            </w:r>
            <w:proofErr w:type="spellEnd"/>
            <w:r>
              <w:rPr>
                <w:rFonts w:ascii="Arial" w:hAnsi="Arial" w:cs="Arial"/>
              </w:rPr>
              <w:t xml:space="preserve"> Parking Lot</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E15F46">
            <w:pPr>
              <w:rPr>
                <w:rFonts w:ascii="Arial" w:hAnsi="Arial"/>
                <w:sz w:val="18"/>
              </w:rPr>
            </w:pPr>
            <w:r>
              <w:rPr>
                <w:rFonts w:ascii="Arial" w:hAnsi="Arial"/>
                <w:sz w:val="18"/>
              </w:rPr>
              <w:t>BMP-59</w:t>
            </w:r>
          </w:p>
          <w:p w:rsidR="00174EA2" w:rsidRDefault="00174EA2" w:rsidP="00C54CC4">
            <w:pPr>
              <w:rPr>
                <w:rFonts w:ascii="Arial" w:hAnsi="Arial"/>
                <w:sz w:val="18"/>
              </w:rPr>
            </w:pPr>
          </w:p>
        </w:tc>
        <w:tc>
          <w:tcPr>
            <w:tcW w:w="2349" w:type="dxa"/>
            <w:vAlign w:val="center"/>
          </w:tcPr>
          <w:p w:rsidR="00174EA2" w:rsidRDefault="00174EA2" w:rsidP="00C54CC4">
            <w:pPr>
              <w:rPr>
                <w:rFonts w:ascii="Arial" w:hAnsi="Arial"/>
                <w:sz w:val="18"/>
              </w:rPr>
            </w:pPr>
            <w:r>
              <w:rPr>
                <w:rFonts w:ascii="Arial" w:hAnsi="Arial" w:cs="Arial"/>
              </w:rPr>
              <w:t>Sherman East Lot infiltration System</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Infiltration System</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BMP-60</w:t>
            </w:r>
          </w:p>
        </w:tc>
        <w:tc>
          <w:tcPr>
            <w:tcW w:w="2349" w:type="dxa"/>
            <w:vAlign w:val="center"/>
          </w:tcPr>
          <w:p w:rsidR="00174EA2" w:rsidRDefault="00174EA2" w:rsidP="00C54CC4">
            <w:pPr>
              <w:rPr>
                <w:rFonts w:ascii="Arial" w:hAnsi="Arial"/>
                <w:sz w:val="18"/>
              </w:rPr>
            </w:pPr>
            <w:smartTag w:uri="urn:schemas-microsoft-com:office:smarttags" w:element="place">
              <w:smartTag w:uri="urn:schemas-microsoft-com:office:smarttags" w:element="PlaceName">
                <w:r>
                  <w:rPr>
                    <w:rFonts w:ascii="Arial" w:hAnsi="Arial" w:cs="Arial"/>
                  </w:rPr>
                  <w:t>Wellness</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Infiltration System</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Infiltration System</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BMP-61</w:t>
            </w:r>
          </w:p>
        </w:tc>
        <w:tc>
          <w:tcPr>
            <w:tcW w:w="2349" w:type="dxa"/>
            <w:vAlign w:val="center"/>
          </w:tcPr>
          <w:p w:rsidR="00174EA2" w:rsidRDefault="00174EA2" w:rsidP="00C54CC4">
            <w:pPr>
              <w:rPr>
                <w:rFonts w:ascii="Arial" w:hAnsi="Arial"/>
                <w:sz w:val="18"/>
              </w:rPr>
            </w:pPr>
            <w:smartTag w:uri="urn:schemas-microsoft-com:office:smarttags" w:element="Street">
              <w:smartTag w:uri="urn:schemas-microsoft-com:office:smarttags" w:element="address">
                <w:r>
                  <w:rPr>
                    <w:rFonts w:ascii="Arial" w:hAnsi="Arial" w:cs="Arial"/>
                  </w:rPr>
                  <w:t>Culverts Crossing Plains Road North</w:t>
                </w:r>
              </w:smartTag>
            </w:smartTag>
            <w:r>
              <w:rPr>
                <w:rFonts w:ascii="Arial" w:hAnsi="Arial" w:cs="Arial"/>
              </w:rPr>
              <w:t xml:space="preserve"> of </w:t>
            </w:r>
            <w:smartTag w:uri="urn:schemas-microsoft-com:office:smarttags" w:element="Street">
              <w:smartTag w:uri="urn:schemas-microsoft-com:office:smarttags" w:element="address">
                <w:r>
                  <w:rPr>
                    <w:rFonts w:ascii="Arial" w:hAnsi="Arial" w:cs="Arial"/>
                  </w:rPr>
                  <w:t>Flagg Road</w:t>
                </w:r>
              </w:smartTag>
            </w:smartTag>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Culverts</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BMP-62</w:t>
            </w:r>
          </w:p>
        </w:tc>
        <w:tc>
          <w:tcPr>
            <w:tcW w:w="2349" w:type="dxa"/>
            <w:vAlign w:val="center"/>
          </w:tcPr>
          <w:p w:rsidR="00174EA2" w:rsidRDefault="00174EA2" w:rsidP="00C54CC4">
            <w:pPr>
              <w:rPr>
                <w:rFonts w:ascii="Arial" w:hAnsi="Arial"/>
                <w:sz w:val="18"/>
              </w:rPr>
            </w:pPr>
            <w:r>
              <w:rPr>
                <w:rFonts w:ascii="Arial" w:hAnsi="Arial" w:cs="Arial"/>
              </w:rPr>
              <w:t xml:space="preserve">Culverts </w:t>
            </w:r>
            <w:smartTag w:uri="urn:schemas-microsoft-com:office:smarttags" w:element="Street">
              <w:smartTag w:uri="urn:schemas-microsoft-com:office:smarttags" w:element="address">
                <w:r>
                  <w:rPr>
                    <w:rFonts w:ascii="Arial" w:hAnsi="Arial" w:cs="Arial"/>
                  </w:rPr>
                  <w:t>Crossing Flagg Road West</w:t>
                </w:r>
              </w:smartTag>
            </w:smartTag>
            <w:r>
              <w:rPr>
                <w:rFonts w:ascii="Arial" w:hAnsi="Arial" w:cs="Arial"/>
              </w:rPr>
              <w:t xml:space="preserve"> of </w:t>
            </w:r>
            <w:smartTag w:uri="urn:schemas-microsoft-com:office:smarttags" w:element="Street">
              <w:smartTag w:uri="urn:schemas-microsoft-com:office:smarttags" w:element="address">
                <w:r>
                  <w:rPr>
                    <w:rFonts w:ascii="Arial" w:hAnsi="Arial" w:cs="Arial"/>
                  </w:rPr>
                  <w:t>Plains Road</w:t>
                </w:r>
              </w:smartTag>
            </w:smartTag>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Culverts</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BMP-63</w:t>
            </w:r>
          </w:p>
        </w:tc>
        <w:tc>
          <w:tcPr>
            <w:tcW w:w="2349"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Flagg Road Extension Detention/Infiltration Basin “A”</w:t>
            </w:r>
          </w:p>
        </w:tc>
        <w:tc>
          <w:tcPr>
            <w:tcW w:w="2430"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URI</w:t>
            </w:r>
          </w:p>
        </w:tc>
        <w:tc>
          <w:tcPr>
            <w:tcW w:w="2070"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Infiltration Systems</w:t>
            </w:r>
          </w:p>
        </w:tc>
        <w:tc>
          <w:tcPr>
            <w:tcW w:w="2250" w:type="dxa"/>
            <w:vAlign w:val="center"/>
          </w:tcPr>
          <w:p w:rsidR="00174EA2" w:rsidRPr="007E2ED5" w:rsidRDefault="00157FD4" w:rsidP="00C54CC4">
            <w:pPr>
              <w:rPr>
                <w:rFonts w:ascii="Arial" w:hAnsi="Arial"/>
                <w:sz w:val="18"/>
                <w:highlight w:val="lightGray"/>
              </w:rPr>
            </w:pPr>
            <w:r>
              <w:rPr>
                <w:rFonts w:ascii="Arial" w:hAnsi="Arial"/>
                <w:sz w:val="18"/>
                <w:highlight w:val="lightGray"/>
              </w:rPr>
              <w:t>Deleted - Repeat of No. 19</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BMP-64</w:t>
            </w:r>
          </w:p>
        </w:tc>
        <w:tc>
          <w:tcPr>
            <w:tcW w:w="2349" w:type="dxa"/>
            <w:vAlign w:val="center"/>
          </w:tcPr>
          <w:p w:rsidR="00174EA2" w:rsidRDefault="00174EA2" w:rsidP="00C54CC4">
            <w:pPr>
              <w:rPr>
                <w:rFonts w:ascii="Arial" w:hAnsi="Arial"/>
                <w:sz w:val="18"/>
              </w:rPr>
            </w:pPr>
            <w:smartTag w:uri="urn:schemas-microsoft-com:office:smarttags" w:element="Street">
              <w:smartTag w:uri="urn:schemas-microsoft-com:office:smarttags" w:element="address">
                <w:r>
                  <w:rPr>
                    <w:rFonts w:ascii="Arial" w:hAnsi="Arial" w:cs="Arial"/>
                  </w:rPr>
                  <w:t>Flagg Road</w:t>
                </w:r>
              </w:smartTag>
            </w:smartTag>
            <w:r>
              <w:rPr>
                <w:rFonts w:ascii="Arial" w:hAnsi="Arial" w:cs="Arial"/>
              </w:rPr>
              <w:t xml:space="preserve"> Extension Porous Paving </w:t>
            </w:r>
            <w:smartTag w:uri="urn:schemas-microsoft-com:office:smarttags" w:element="place">
              <w:r>
                <w:rPr>
                  <w:rFonts w:ascii="Arial" w:hAnsi="Arial" w:cs="Arial"/>
                </w:rPr>
                <w:t>Lot</w:t>
              </w:r>
            </w:smartTag>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Pervious Parking Surface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BMP-65</w:t>
            </w:r>
          </w:p>
        </w:tc>
        <w:tc>
          <w:tcPr>
            <w:tcW w:w="2349" w:type="dxa"/>
            <w:vAlign w:val="center"/>
          </w:tcPr>
          <w:p w:rsidR="00174EA2" w:rsidRDefault="00174EA2" w:rsidP="00C54CC4">
            <w:pPr>
              <w:rPr>
                <w:rFonts w:ascii="Arial" w:hAnsi="Arial"/>
                <w:sz w:val="18"/>
              </w:rPr>
            </w:pPr>
            <w:r>
              <w:rPr>
                <w:rFonts w:ascii="Arial" w:hAnsi="Arial" w:cs="Arial"/>
              </w:rPr>
              <w:t>Central Receiving Infiltration</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Infiltration System</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BMP-66</w:t>
            </w:r>
          </w:p>
        </w:tc>
        <w:tc>
          <w:tcPr>
            <w:tcW w:w="2349" w:type="dxa"/>
            <w:vAlign w:val="center"/>
          </w:tcPr>
          <w:p w:rsidR="00174EA2" w:rsidRDefault="00174EA2" w:rsidP="00C54CC4">
            <w:pPr>
              <w:rPr>
                <w:rFonts w:ascii="Arial" w:hAnsi="Arial"/>
                <w:sz w:val="18"/>
              </w:rPr>
            </w:pPr>
            <w:r>
              <w:rPr>
                <w:rFonts w:ascii="Arial" w:hAnsi="Arial" w:cs="Arial"/>
              </w:rPr>
              <w:t>Storm Water Test Station</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Sampling Station</w:t>
            </w:r>
          </w:p>
        </w:tc>
        <w:tc>
          <w:tcPr>
            <w:tcW w:w="2250" w:type="dxa"/>
            <w:vAlign w:val="center"/>
          </w:tcPr>
          <w:p w:rsidR="00174EA2" w:rsidRDefault="00174EA2" w:rsidP="00C54CC4">
            <w:pPr>
              <w:rPr>
                <w:rFonts w:ascii="Arial" w:hAnsi="Arial"/>
                <w:sz w:val="18"/>
              </w:rPr>
            </w:pPr>
            <w:r>
              <w:rPr>
                <w:rFonts w:ascii="Arial" w:hAnsi="Arial"/>
                <w:sz w:val="18"/>
              </w:rPr>
              <w:t>Inspect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lastRenderedPageBreak/>
              <w:t>BMP-67</w:t>
            </w:r>
          </w:p>
        </w:tc>
        <w:tc>
          <w:tcPr>
            <w:tcW w:w="2349" w:type="dxa"/>
            <w:vAlign w:val="center"/>
          </w:tcPr>
          <w:p w:rsidR="00174EA2" w:rsidRDefault="00174EA2" w:rsidP="00C54CC4">
            <w:pPr>
              <w:rPr>
                <w:rFonts w:ascii="Arial" w:hAnsi="Arial"/>
                <w:sz w:val="18"/>
              </w:rPr>
            </w:pPr>
            <w:r>
              <w:rPr>
                <w:rFonts w:ascii="Arial" w:hAnsi="Arial" w:cs="Arial"/>
              </w:rPr>
              <w:t xml:space="preserve">Infiltration/Detention Basin South of </w:t>
            </w:r>
            <w:smartTag w:uri="urn:schemas-microsoft-com:office:smarttags" w:element="place">
              <w:smartTag w:uri="urn:schemas-microsoft-com:office:smarttags" w:element="PlaceName">
                <w:r>
                  <w:rPr>
                    <w:rFonts w:ascii="Arial" w:hAnsi="Arial" w:cs="Arial"/>
                  </w:rPr>
                  <w:t>Sherman</w:t>
                </w:r>
              </w:smartTag>
              <w:r>
                <w:rPr>
                  <w:rFonts w:ascii="Arial" w:hAnsi="Arial" w:cs="Arial"/>
                </w:rPr>
                <w:t xml:space="preserve"> </w:t>
              </w:r>
              <w:smartTag w:uri="urn:schemas-microsoft-com:office:smarttags" w:element="PlaceType">
                <w:r>
                  <w:rPr>
                    <w:rFonts w:ascii="Arial" w:hAnsi="Arial" w:cs="Arial"/>
                  </w:rPr>
                  <w:t>Building</w:t>
                </w:r>
              </w:smartTag>
            </w:smartTag>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Infiltration System</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BMP-68</w:t>
            </w:r>
          </w:p>
        </w:tc>
        <w:tc>
          <w:tcPr>
            <w:tcW w:w="2349" w:type="dxa"/>
            <w:vAlign w:val="center"/>
          </w:tcPr>
          <w:p w:rsidR="00174EA2" w:rsidRPr="007E2ED5" w:rsidRDefault="00C23ADE" w:rsidP="00C54CC4">
            <w:pPr>
              <w:rPr>
                <w:rFonts w:ascii="Arial" w:hAnsi="Arial"/>
                <w:sz w:val="18"/>
                <w:highlight w:val="lightGray"/>
              </w:rPr>
            </w:pPr>
            <w:r w:rsidRPr="007E2ED5">
              <w:rPr>
                <w:rFonts w:ascii="Arial" w:hAnsi="Arial" w:cs="Arial"/>
                <w:highlight w:val="lightGray"/>
              </w:rPr>
              <w:t>Swale East of Butterfield Hall</w:t>
            </w:r>
          </w:p>
        </w:tc>
        <w:tc>
          <w:tcPr>
            <w:tcW w:w="2430"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URI</w:t>
            </w:r>
          </w:p>
        </w:tc>
        <w:tc>
          <w:tcPr>
            <w:tcW w:w="2070" w:type="dxa"/>
            <w:vAlign w:val="center"/>
          </w:tcPr>
          <w:p w:rsidR="00174EA2" w:rsidRPr="007E2ED5" w:rsidRDefault="00C23ADE" w:rsidP="00C54CC4">
            <w:pPr>
              <w:rPr>
                <w:rFonts w:ascii="Arial" w:hAnsi="Arial"/>
                <w:sz w:val="18"/>
                <w:highlight w:val="lightGray"/>
              </w:rPr>
            </w:pPr>
            <w:r w:rsidRPr="007E2ED5">
              <w:rPr>
                <w:rFonts w:ascii="Arial" w:hAnsi="Arial" w:cs="Arial"/>
                <w:highlight w:val="lightGray"/>
              </w:rPr>
              <w:t>Swale</w:t>
            </w:r>
          </w:p>
        </w:tc>
        <w:tc>
          <w:tcPr>
            <w:tcW w:w="2250" w:type="dxa"/>
            <w:vAlign w:val="center"/>
          </w:tcPr>
          <w:p w:rsidR="00174EA2" w:rsidRPr="007E2ED5" w:rsidRDefault="00C23ADE" w:rsidP="00C54CC4">
            <w:pPr>
              <w:rPr>
                <w:rFonts w:ascii="Arial" w:hAnsi="Arial"/>
                <w:sz w:val="18"/>
                <w:highlight w:val="lightGray"/>
              </w:rPr>
            </w:pPr>
            <w:proofErr w:type="spellStart"/>
            <w:r w:rsidRPr="007E2ED5">
              <w:rPr>
                <w:rFonts w:ascii="Arial" w:hAnsi="Arial"/>
                <w:sz w:val="18"/>
                <w:highlight w:val="lightGray"/>
              </w:rPr>
              <w:t>I</w:t>
            </w:r>
            <w:r w:rsidR="00157FD4">
              <w:rPr>
                <w:rFonts w:ascii="Arial" w:hAnsi="Arial"/>
                <w:sz w:val="18"/>
                <w:highlight w:val="lightGray"/>
              </w:rPr>
              <w:t>Removed</w:t>
            </w:r>
            <w:proofErr w:type="spellEnd"/>
            <w:r w:rsidR="00157FD4">
              <w:rPr>
                <w:rFonts w:ascii="Arial" w:hAnsi="Arial"/>
                <w:sz w:val="18"/>
                <w:highlight w:val="lightGray"/>
              </w:rPr>
              <w:t xml:space="preserve"> in 2016</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BMP-69</w:t>
            </w:r>
          </w:p>
        </w:tc>
        <w:tc>
          <w:tcPr>
            <w:tcW w:w="2349" w:type="dxa"/>
            <w:vAlign w:val="center"/>
          </w:tcPr>
          <w:p w:rsidR="00174EA2" w:rsidRDefault="00174EA2" w:rsidP="00C54CC4">
            <w:pPr>
              <w:rPr>
                <w:rFonts w:ascii="Arial" w:hAnsi="Arial"/>
                <w:sz w:val="18"/>
              </w:rPr>
            </w:pPr>
            <w:r>
              <w:rPr>
                <w:rFonts w:ascii="Arial" w:hAnsi="Arial" w:cs="Arial"/>
              </w:rPr>
              <w:t>COP Medicinal Garden</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 Rain Garden</w:t>
            </w:r>
          </w:p>
        </w:tc>
        <w:tc>
          <w:tcPr>
            <w:tcW w:w="2250" w:type="dxa"/>
            <w:vAlign w:val="center"/>
          </w:tcPr>
          <w:p w:rsidR="00174EA2" w:rsidRDefault="00174EA2" w:rsidP="00C54CC4">
            <w:pPr>
              <w:rPr>
                <w:rFonts w:ascii="Arial" w:hAnsi="Arial"/>
                <w:sz w:val="18"/>
              </w:rPr>
            </w:pPr>
            <w:r>
              <w:rPr>
                <w:rFonts w:ascii="Arial" w:hAnsi="Arial"/>
                <w:sz w:val="18"/>
              </w:rPr>
              <w:t>Inspect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BMP-70</w:t>
            </w:r>
          </w:p>
        </w:tc>
        <w:tc>
          <w:tcPr>
            <w:tcW w:w="2349" w:type="dxa"/>
            <w:vAlign w:val="center"/>
          </w:tcPr>
          <w:p w:rsidR="00174EA2" w:rsidRDefault="00174EA2" w:rsidP="00C54CC4">
            <w:pPr>
              <w:rPr>
                <w:rFonts w:ascii="Arial" w:hAnsi="Arial"/>
                <w:sz w:val="18"/>
              </w:rPr>
            </w:pPr>
            <w:r>
              <w:rPr>
                <w:rFonts w:ascii="Arial" w:hAnsi="Arial" w:cs="Arial"/>
              </w:rPr>
              <w:t>Swale West of Davis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BMP-71</w:t>
            </w:r>
          </w:p>
        </w:tc>
        <w:tc>
          <w:tcPr>
            <w:tcW w:w="2349" w:type="dxa"/>
            <w:vAlign w:val="center"/>
          </w:tcPr>
          <w:p w:rsidR="00174EA2" w:rsidRDefault="00174EA2" w:rsidP="00C54CC4">
            <w:pPr>
              <w:rPr>
                <w:rFonts w:ascii="Arial" w:hAnsi="Arial"/>
                <w:sz w:val="18"/>
              </w:rPr>
            </w:pPr>
            <w:r>
              <w:rPr>
                <w:rFonts w:ascii="Arial" w:hAnsi="Arial" w:cs="Arial"/>
              </w:rPr>
              <w:t>Swale East of Rodman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BMP-72</w:t>
            </w:r>
          </w:p>
        </w:tc>
        <w:tc>
          <w:tcPr>
            <w:tcW w:w="2349" w:type="dxa"/>
            <w:vAlign w:val="center"/>
          </w:tcPr>
          <w:p w:rsidR="00174EA2" w:rsidRPr="007E2ED5" w:rsidRDefault="00C23ADE" w:rsidP="00C54CC4">
            <w:pPr>
              <w:rPr>
                <w:rFonts w:ascii="Arial" w:hAnsi="Arial"/>
                <w:sz w:val="18"/>
                <w:highlight w:val="lightGray"/>
              </w:rPr>
            </w:pPr>
            <w:r w:rsidRPr="007E2ED5">
              <w:rPr>
                <w:rFonts w:ascii="Arial" w:hAnsi="Arial" w:cs="Arial"/>
                <w:highlight w:val="lightGray"/>
              </w:rPr>
              <w:t>Swale East of White Hall (BMP Removed2/14)</w:t>
            </w:r>
          </w:p>
        </w:tc>
        <w:tc>
          <w:tcPr>
            <w:tcW w:w="2430"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URI</w:t>
            </w:r>
          </w:p>
        </w:tc>
        <w:tc>
          <w:tcPr>
            <w:tcW w:w="2070" w:type="dxa"/>
            <w:vAlign w:val="center"/>
          </w:tcPr>
          <w:p w:rsidR="00174EA2" w:rsidRPr="007E2ED5" w:rsidRDefault="00C23ADE" w:rsidP="00C54CC4">
            <w:pPr>
              <w:rPr>
                <w:rFonts w:ascii="Arial" w:hAnsi="Arial"/>
                <w:sz w:val="18"/>
                <w:highlight w:val="lightGray"/>
              </w:rPr>
            </w:pPr>
            <w:r w:rsidRPr="007E2ED5">
              <w:rPr>
                <w:rFonts w:ascii="Arial" w:hAnsi="Arial" w:cs="Arial"/>
                <w:highlight w:val="lightGray"/>
              </w:rPr>
              <w:t>Swale – Removed in 2014 as part of new Chemistry Building</w:t>
            </w:r>
          </w:p>
        </w:tc>
        <w:tc>
          <w:tcPr>
            <w:tcW w:w="2250" w:type="dxa"/>
            <w:vAlign w:val="center"/>
          </w:tcPr>
          <w:p w:rsidR="00174EA2" w:rsidRPr="007E2ED5" w:rsidRDefault="00C23ADE" w:rsidP="00C54CC4">
            <w:pPr>
              <w:rPr>
                <w:rFonts w:ascii="Arial" w:hAnsi="Arial"/>
                <w:sz w:val="18"/>
                <w:highlight w:val="lightGray"/>
              </w:rPr>
            </w:pPr>
            <w:r w:rsidRPr="007E2ED5">
              <w:rPr>
                <w:rFonts w:ascii="Arial" w:hAnsi="Arial"/>
                <w:sz w:val="18"/>
                <w:highlight w:val="lightGray"/>
              </w:rPr>
              <w:t>N/A</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BMP-73</w:t>
            </w:r>
          </w:p>
        </w:tc>
        <w:tc>
          <w:tcPr>
            <w:tcW w:w="2349" w:type="dxa"/>
            <w:vAlign w:val="center"/>
          </w:tcPr>
          <w:p w:rsidR="00174EA2" w:rsidRDefault="00174EA2" w:rsidP="00C54CC4">
            <w:pPr>
              <w:rPr>
                <w:rFonts w:ascii="Arial" w:hAnsi="Arial"/>
                <w:sz w:val="18"/>
              </w:rPr>
            </w:pPr>
            <w:r>
              <w:rPr>
                <w:rFonts w:ascii="Arial" w:hAnsi="Arial" w:cs="Arial"/>
              </w:rPr>
              <w:t xml:space="preserve">Swale South of </w:t>
            </w:r>
            <w:proofErr w:type="spellStart"/>
            <w:r>
              <w:rPr>
                <w:rFonts w:ascii="Arial" w:hAnsi="Arial" w:cs="Arial"/>
              </w:rPr>
              <w:t>Fayerweather</w:t>
            </w:r>
            <w:proofErr w:type="spellEnd"/>
            <w:r>
              <w:rPr>
                <w:rFonts w:ascii="Arial" w:hAnsi="Arial" w:cs="Arial"/>
              </w:rPr>
              <w:t xml:space="preserve">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BMP-74</w:t>
            </w:r>
          </w:p>
        </w:tc>
        <w:tc>
          <w:tcPr>
            <w:tcW w:w="2349" w:type="dxa"/>
            <w:vAlign w:val="center"/>
          </w:tcPr>
          <w:p w:rsidR="00174EA2" w:rsidRDefault="00174EA2" w:rsidP="00C54CC4">
            <w:pPr>
              <w:rPr>
                <w:rFonts w:ascii="Arial" w:hAnsi="Arial"/>
                <w:sz w:val="18"/>
              </w:rPr>
            </w:pPr>
            <w:r>
              <w:rPr>
                <w:rFonts w:ascii="Arial" w:hAnsi="Arial"/>
                <w:sz w:val="18"/>
              </w:rPr>
              <w:t>Paved Swales at Gateway Apartments</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Inspect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BMP-75</w:t>
            </w:r>
          </w:p>
        </w:tc>
        <w:tc>
          <w:tcPr>
            <w:tcW w:w="2349" w:type="dxa"/>
            <w:vAlign w:val="center"/>
          </w:tcPr>
          <w:p w:rsidR="00174EA2" w:rsidRDefault="00174EA2" w:rsidP="00C54CC4">
            <w:pPr>
              <w:rPr>
                <w:rFonts w:ascii="Arial" w:hAnsi="Arial"/>
                <w:sz w:val="18"/>
              </w:rPr>
            </w:pPr>
            <w:r>
              <w:rPr>
                <w:rFonts w:ascii="Arial" w:hAnsi="Arial"/>
                <w:sz w:val="18"/>
              </w:rPr>
              <w:t xml:space="preserve">Paved Swale at Well House No. 2 </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BMP-76</w:t>
            </w:r>
          </w:p>
        </w:tc>
        <w:tc>
          <w:tcPr>
            <w:tcW w:w="2349" w:type="dxa"/>
            <w:vAlign w:val="center"/>
          </w:tcPr>
          <w:p w:rsidR="00174EA2" w:rsidRDefault="00174EA2" w:rsidP="00C54CC4">
            <w:pPr>
              <w:rPr>
                <w:rFonts w:ascii="Arial" w:hAnsi="Arial"/>
                <w:sz w:val="18"/>
              </w:rPr>
            </w:pPr>
            <w:r>
              <w:rPr>
                <w:rFonts w:ascii="Arial" w:hAnsi="Arial"/>
                <w:sz w:val="18"/>
              </w:rPr>
              <w:t>Plains Lot Addition (2013) – Infiltration Channels</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 System</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BMP-77</w:t>
            </w:r>
          </w:p>
        </w:tc>
        <w:tc>
          <w:tcPr>
            <w:tcW w:w="2349" w:type="dxa"/>
            <w:vAlign w:val="center"/>
          </w:tcPr>
          <w:p w:rsidR="00174EA2" w:rsidRDefault="00174EA2" w:rsidP="00C54CC4">
            <w:pPr>
              <w:rPr>
                <w:rFonts w:ascii="Arial" w:hAnsi="Arial"/>
                <w:sz w:val="18"/>
              </w:rPr>
            </w:pPr>
            <w:r>
              <w:rPr>
                <w:rFonts w:ascii="Arial" w:hAnsi="Arial"/>
                <w:sz w:val="18"/>
              </w:rPr>
              <w:t>Flagg Road Extension Swales Parallel to Road</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BMP-78</w:t>
            </w:r>
          </w:p>
        </w:tc>
        <w:tc>
          <w:tcPr>
            <w:tcW w:w="2349" w:type="dxa"/>
            <w:vAlign w:val="center"/>
          </w:tcPr>
          <w:p w:rsidR="00174EA2" w:rsidRDefault="00174EA2" w:rsidP="00C54CC4">
            <w:pPr>
              <w:rPr>
                <w:rFonts w:ascii="Arial" w:hAnsi="Arial"/>
                <w:sz w:val="18"/>
              </w:rPr>
            </w:pPr>
            <w:r>
              <w:rPr>
                <w:rFonts w:ascii="Arial" w:hAnsi="Arial"/>
                <w:sz w:val="18"/>
              </w:rPr>
              <w:t>Plains Lot Addition (2013) – New Culverts into Basin “E”</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Culverts</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BMP-79</w:t>
            </w:r>
          </w:p>
        </w:tc>
        <w:tc>
          <w:tcPr>
            <w:tcW w:w="2349" w:type="dxa"/>
            <w:vAlign w:val="center"/>
          </w:tcPr>
          <w:p w:rsidR="00174EA2" w:rsidRDefault="00174EA2" w:rsidP="00C54CC4">
            <w:pPr>
              <w:rPr>
                <w:rFonts w:ascii="Arial" w:hAnsi="Arial"/>
                <w:sz w:val="18"/>
              </w:rPr>
            </w:pPr>
            <w:r>
              <w:rPr>
                <w:rFonts w:ascii="Arial" w:hAnsi="Arial"/>
                <w:sz w:val="18"/>
              </w:rPr>
              <w:t>Flagg Road Extension – Paved Waterways</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E15F46">
            <w:pPr>
              <w:pStyle w:val="Heading1"/>
              <w:rPr>
                <w:rFonts w:ascii="Arial" w:hAnsi="Arial"/>
                <w:sz w:val="18"/>
              </w:rPr>
            </w:pPr>
            <w:r>
              <w:rPr>
                <w:rFonts w:ascii="Arial" w:hAnsi="Arial"/>
                <w:sz w:val="18"/>
              </w:rPr>
              <w:t>BMP-80</w:t>
            </w:r>
          </w:p>
          <w:p w:rsidR="00174EA2" w:rsidRDefault="00174EA2" w:rsidP="00C54CC4">
            <w:pPr>
              <w:rPr>
                <w:rFonts w:ascii="Arial" w:hAnsi="Arial"/>
                <w:sz w:val="18"/>
              </w:rPr>
            </w:pPr>
          </w:p>
        </w:tc>
        <w:tc>
          <w:tcPr>
            <w:tcW w:w="2349" w:type="dxa"/>
            <w:vAlign w:val="center"/>
          </w:tcPr>
          <w:p w:rsidR="00174EA2" w:rsidRDefault="00174EA2" w:rsidP="00C54CC4">
            <w:pPr>
              <w:rPr>
                <w:rFonts w:ascii="Arial" w:hAnsi="Arial"/>
                <w:sz w:val="18"/>
              </w:rPr>
            </w:pPr>
            <w:r>
              <w:rPr>
                <w:rFonts w:ascii="Arial" w:hAnsi="Arial"/>
                <w:sz w:val="18"/>
              </w:rPr>
              <w:t>Flagg Road Extension Basin “H” Discharge Structure</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 system</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E15F46">
            <w:pPr>
              <w:pStyle w:val="Heading1"/>
              <w:rPr>
                <w:rFonts w:ascii="Arial" w:hAnsi="Arial"/>
                <w:sz w:val="18"/>
              </w:rPr>
            </w:pPr>
            <w:r>
              <w:rPr>
                <w:rFonts w:ascii="Arial" w:hAnsi="Arial"/>
                <w:sz w:val="18"/>
              </w:rPr>
              <w:t>BMP-81</w:t>
            </w:r>
          </w:p>
          <w:p w:rsidR="00174EA2" w:rsidRDefault="00174EA2" w:rsidP="00C54CC4">
            <w:pPr>
              <w:rPr>
                <w:rFonts w:ascii="Arial" w:hAnsi="Arial"/>
                <w:sz w:val="18"/>
              </w:rPr>
            </w:pPr>
          </w:p>
        </w:tc>
        <w:tc>
          <w:tcPr>
            <w:tcW w:w="2349" w:type="dxa"/>
            <w:vAlign w:val="center"/>
          </w:tcPr>
          <w:p w:rsidR="00174EA2" w:rsidRDefault="00174EA2" w:rsidP="00C54CC4">
            <w:pPr>
              <w:rPr>
                <w:rFonts w:ascii="Arial" w:hAnsi="Arial"/>
                <w:sz w:val="18"/>
              </w:rPr>
            </w:pPr>
            <w:r>
              <w:rPr>
                <w:rFonts w:ascii="Arial" w:hAnsi="Arial"/>
                <w:sz w:val="18"/>
              </w:rPr>
              <w:t>White Hall Lot – Swale at NW Corner of Lot</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BMP-82</w:t>
            </w:r>
          </w:p>
        </w:tc>
        <w:tc>
          <w:tcPr>
            <w:tcW w:w="2349" w:type="dxa"/>
            <w:vAlign w:val="center"/>
          </w:tcPr>
          <w:p w:rsidR="00174EA2" w:rsidRDefault="00174EA2" w:rsidP="00C54CC4">
            <w:pPr>
              <w:rPr>
                <w:rFonts w:ascii="Arial" w:hAnsi="Arial"/>
                <w:sz w:val="18"/>
              </w:rPr>
            </w:pPr>
            <w:r>
              <w:rPr>
                <w:rFonts w:ascii="Arial" w:hAnsi="Arial"/>
                <w:sz w:val="18"/>
              </w:rPr>
              <w:t>Greenhouse Lot – Dry Swales</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E15F46">
            <w:pPr>
              <w:pStyle w:val="Heading1"/>
              <w:rPr>
                <w:rFonts w:ascii="Arial" w:hAnsi="Arial"/>
                <w:sz w:val="18"/>
              </w:rPr>
            </w:pPr>
            <w:r>
              <w:rPr>
                <w:rFonts w:ascii="Arial" w:hAnsi="Arial"/>
                <w:sz w:val="18"/>
              </w:rPr>
              <w:t>BMP-83</w:t>
            </w:r>
          </w:p>
          <w:p w:rsidR="00174EA2" w:rsidRDefault="00174EA2" w:rsidP="00C54CC4">
            <w:pPr>
              <w:rPr>
                <w:rFonts w:ascii="Arial" w:hAnsi="Arial"/>
                <w:sz w:val="18"/>
              </w:rPr>
            </w:pPr>
          </w:p>
        </w:tc>
        <w:tc>
          <w:tcPr>
            <w:tcW w:w="2349" w:type="dxa"/>
            <w:vAlign w:val="center"/>
          </w:tcPr>
          <w:p w:rsidR="00174EA2" w:rsidRDefault="00174EA2" w:rsidP="00C54CC4">
            <w:pPr>
              <w:rPr>
                <w:rFonts w:ascii="Arial" w:hAnsi="Arial"/>
                <w:sz w:val="18"/>
              </w:rPr>
            </w:pPr>
            <w:r>
              <w:rPr>
                <w:rFonts w:ascii="Arial" w:hAnsi="Arial"/>
                <w:sz w:val="18"/>
              </w:rPr>
              <w:t>Greenhouse Lot – Grass Channel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E15F46">
            <w:pPr>
              <w:pStyle w:val="Heading1"/>
              <w:rPr>
                <w:rFonts w:ascii="Arial" w:hAnsi="Arial"/>
                <w:sz w:val="18"/>
              </w:rPr>
            </w:pPr>
            <w:r>
              <w:rPr>
                <w:rFonts w:ascii="Arial" w:hAnsi="Arial"/>
                <w:sz w:val="18"/>
              </w:rPr>
              <w:t>BMP-84</w:t>
            </w:r>
          </w:p>
          <w:p w:rsidR="00174EA2" w:rsidRDefault="00174EA2" w:rsidP="00C54CC4">
            <w:pPr>
              <w:rPr>
                <w:rFonts w:ascii="Arial" w:hAnsi="Arial"/>
                <w:sz w:val="18"/>
              </w:rPr>
            </w:pPr>
          </w:p>
        </w:tc>
        <w:tc>
          <w:tcPr>
            <w:tcW w:w="2349" w:type="dxa"/>
            <w:vAlign w:val="center"/>
          </w:tcPr>
          <w:p w:rsidR="00174EA2" w:rsidRDefault="00174EA2" w:rsidP="00C54CC4">
            <w:pPr>
              <w:rPr>
                <w:rFonts w:ascii="Arial" w:hAnsi="Arial"/>
                <w:sz w:val="18"/>
              </w:rPr>
            </w:pPr>
            <w:r>
              <w:rPr>
                <w:rFonts w:ascii="Arial" w:hAnsi="Arial"/>
                <w:sz w:val="18"/>
              </w:rPr>
              <w:t>Greenhouse Lot – Paved Waterways</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E15F46">
            <w:pPr>
              <w:pStyle w:val="Heading1"/>
              <w:rPr>
                <w:rFonts w:ascii="Arial" w:hAnsi="Arial"/>
                <w:sz w:val="18"/>
              </w:rPr>
            </w:pPr>
            <w:r>
              <w:rPr>
                <w:rFonts w:ascii="Arial" w:hAnsi="Arial"/>
                <w:sz w:val="18"/>
              </w:rPr>
              <w:t>BMP-85</w:t>
            </w:r>
          </w:p>
          <w:p w:rsidR="00174EA2" w:rsidRDefault="00174EA2" w:rsidP="00C54CC4">
            <w:pPr>
              <w:rPr>
                <w:rFonts w:ascii="Arial" w:hAnsi="Arial"/>
                <w:sz w:val="18"/>
              </w:rPr>
            </w:pPr>
          </w:p>
        </w:tc>
        <w:tc>
          <w:tcPr>
            <w:tcW w:w="2349" w:type="dxa"/>
            <w:vAlign w:val="center"/>
          </w:tcPr>
          <w:p w:rsidR="00174EA2" w:rsidRDefault="00174EA2" w:rsidP="00C54CC4">
            <w:pPr>
              <w:rPr>
                <w:rFonts w:ascii="Arial" w:hAnsi="Arial"/>
                <w:sz w:val="18"/>
              </w:rPr>
            </w:pPr>
            <w:r>
              <w:rPr>
                <w:rFonts w:ascii="Arial" w:hAnsi="Arial"/>
                <w:sz w:val="18"/>
              </w:rPr>
              <w:t>Greenhouse Lot – Forebay/Infiltration System</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 System</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BMP-86</w:t>
            </w:r>
          </w:p>
        </w:tc>
        <w:tc>
          <w:tcPr>
            <w:tcW w:w="2349" w:type="dxa"/>
            <w:vAlign w:val="center"/>
          </w:tcPr>
          <w:p w:rsidR="00174EA2" w:rsidRDefault="00174EA2" w:rsidP="00C54CC4">
            <w:pPr>
              <w:rPr>
                <w:rFonts w:ascii="Arial" w:hAnsi="Arial"/>
                <w:sz w:val="18"/>
              </w:rPr>
            </w:pPr>
            <w:r>
              <w:rPr>
                <w:rFonts w:ascii="Arial" w:hAnsi="Arial"/>
                <w:sz w:val="18"/>
              </w:rPr>
              <w:t>Greenhouse Roof Drain infiltration System</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 System</w:t>
            </w:r>
          </w:p>
        </w:tc>
        <w:tc>
          <w:tcPr>
            <w:tcW w:w="2250" w:type="dxa"/>
            <w:vAlign w:val="center"/>
          </w:tcPr>
          <w:p w:rsidR="00174EA2" w:rsidRDefault="00174EA2" w:rsidP="00C54CC4">
            <w:pPr>
              <w:rPr>
                <w:rFonts w:ascii="Arial" w:hAnsi="Arial"/>
                <w:sz w:val="18"/>
              </w:rPr>
            </w:pPr>
            <w:r>
              <w:rPr>
                <w:rFonts w:ascii="Arial" w:hAnsi="Arial"/>
                <w:sz w:val="18"/>
              </w:rPr>
              <w:t>Inspect Twice per Year</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BMP-87</w:t>
            </w:r>
          </w:p>
        </w:tc>
        <w:tc>
          <w:tcPr>
            <w:tcW w:w="2349" w:type="dxa"/>
            <w:vAlign w:val="center"/>
          </w:tcPr>
          <w:p w:rsidR="00174EA2" w:rsidRDefault="00174EA2" w:rsidP="00C54CC4">
            <w:pPr>
              <w:rPr>
                <w:rFonts w:ascii="Arial" w:hAnsi="Arial"/>
                <w:sz w:val="18"/>
              </w:rPr>
            </w:pPr>
            <w:r>
              <w:rPr>
                <w:rFonts w:ascii="Arial" w:hAnsi="Arial"/>
                <w:sz w:val="18"/>
              </w:rPr>
              <w:t>Hillside Dorm Green Roof</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 System</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BMP-88</w:t>
            </w:r>
          </w:p>
        </w:tc>
        <w:tc>
          <w:tcPr>
            <w:tcW w:w="2349" w:type="dxa"/>
            <w:vAlign w:val="center"/>
          </w:tcPr>
          <w:p w:rsidR="00174EA2" w:rsidRDefault="00174EA2" w:rsidP="00C54CC4">
            <w:pPr>
              <w:rPr>
                <w:rFonts w:ascii="Arial" w:hAnsi="Arial"/>
                <w:sz w:val="18"/>
              </w:rPr>
            </w:pPr>
            <w:r>
              <w:rPr>
                <w:rFonts w:ascii="Arial" w:hAnsi="Arial"/>
                <w:sz w:val="18"/>
              </w:rPr>
              <w:t>Flagg Road Detention Basin “D”</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 System</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BMP-89</w:t>
            </w:r>
          </w:p>
        </w:tc>
        <w:tc>
          <w:tcPr>
            <w:tcW w:w="2349" w:type="dxa"/>
            <w:vAlign w:val="center"/>
          </w:tcPr>
          <w:p w:rsidR="00174EA2" w:rsidRDefault="00174EA2" w:rsidP="00C54CC4">
            <w:pPr>
              <w:rPr>
                <w:rFonts w:ascii="Arial" w:hAnsi="Arial"/>
                <w:sz w:val="18"/>
              </w:rPr>
            </w:pPr>
            <w:r>
              <w:rPr>
                <w:rFonts w:ascii="Arial" w:hAnsi="Arial"/>
                <w:sz w:val="18"/>
              </w:rPr>
              <w:t>Flagg Road Detention Basin “E”</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 System</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BMP-90</w:t>
            </w:r>
          </w:p>
        </w:tc>
        <w:tc>
          <w:tcPr>
            <w:tcW w:w="2349" w:type="dxa"/>
            <w:vAlign w:val="center"/>
          </w:tcPr>
          <w:p w:rsidR="00174EA2" w:rsidRDefault="00174EA2" w:rsidP="00C54CC4">
            <w:pPr>
              <w:rPr>
                <w:rFonts w:ascii="Arial" w:hAnsi="Arial"/>
                <w:sz w:val="18"/>
              </w:rPr>
            </w:pPr>
            <w:r>
              <w:rPr>
                <w:rFonts w:ascii="Arial" w:hAnsi="Arial"/>
                <w:sz w:val="18"/>
              </w:rPr>
              <w:t>Flagg Road Detention Basin “H”</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 System</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BMP-91</w:t>
            </w:r>
          </w:p>
        </w:tc>
        <w:tc>
          <w:tcPr>
            <w:tcW w:w="2349" w:type="dxa"/>
            <w:vAlign w:val="center"/>
          </w:tcPr>
          <w:p w:rsidR="00174EA2" w:rsidRDefault="00174EA2" w:rsidP="00C54CC4">
            <w:pPr>
              <w:rPr>
                <w:rFonts w:ascii="Arial" w:hAnsi="Arial"/>
                <w:sz w:val="18"/>
              </w:rPr>
            </w:pPr>
            <w:r>
              <w:rPr>
                <w:rFonts w:ascii="Arial" w:hAnsi="Arial" w:cs="Arial"/>
              </w:rPr>
              <w:t>Stone Swale east of Butterfield Residence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BMP-92</w:t>
            </w:r>
          </w:p>
        </w:tc>
        <w:tc>
          <w:tcPr>
            <w:tcW w:w="2349" w:type="dxa"/>
            <w:vAlign w:val="center"/>
          </w:tcPr>
          <w:p w:rsidR="00174EA2" w:rsidRDefault="00174EA2" w:rsidP="00C54CC4">
            <w:pPr>
              <w:rPr>
                <w:rFonts w:ascii="Arial" w:hAnsi="Arial"/>
                <w:sz w:val="18"/>
              </w:rPr>
            </w:pPr>
            <w:r>
              <w:rPr>
                <w:rFonts w:ascii="Arial" w:hAnsi="Arial" w:cs="Arial"/>
              </w:rPr>
              <w:t>Tree Box Filters in Chemistry Building Area</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Detention/Infiltration System</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05CEE">
        <w:trPr>
          <w:cantSplit/>
          <w:trHeight w:val="1020"/>
          <w:jc w:val="center"/>
        </w:trPr>
        <w:tc>
          <w:tcPr>
            <w:tcW w:w="1221" w:type="dxa"/>
            <w:vAlign w:val="center"/>
          </w:tcPr>
          <w:p w:rsidR="00174EA2" w:rsidRDefault="00174EA2" w:rsidP="00C54CC4">
            <w:pPr>
              <w:rPr>
                <w:rFonts w:ascii="Arial" w:hAnsi="Arial"/>
                <w:sz w:val="18"/>
              </w:rPr>
            </w:pPr>
            <w:r>
              <w:rPr>
                <w:rFonts w:ascii="Arial" w:hAnsi="Arial"/>
                <w:sz w:val="18"/>
              </w:rPr>
              <w:lastRenderedPageBreak/>
              <w:t>BMP-93</w:t>
            </w:r>
          </w:p>
        </w:tc>
        <w:tc>
          <w:tcPr>
            <w:tcW w:w="2349" w:type="dxa"/>
            <w:vAlign w:val="center"/>
          </w:tcPr>
          <w:p w:rsidR="00174EA2" w:rsidRPr="00705CEE" w:rsidRDefault="00174EA2" w:rsidP="00C54CC4">
            <w:pPr>
              <w:rPr>
                <w:rFonts w:ascii="Arial" w:hAnsi="Arial" w:cs="Arial"/>
              </w:rPr>
            </w:pPr>
            <w:r>
              <w:rPr>
                <w:rFonts w:ascii="Arial" w:hAnsi="Arial" w:cs="Arial"/>
              </w:rPr>
              <w:t>Bioretention/Detention/Forebay System North of New Chemistry Building</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Detention/Infiltration System</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BMP-94</w:t>
            </w:r>
          </w:p>
        </w:tc>
        <w:tc>
          <w:tcPr>
            <w:tcW w:w="2349" w:type="dxa"/>
            <w:vAlign w:val="center"/>
          </w:tcPr>
          <w:p w:rsidR="00174EA2" w:rsidRPr="00705CEE" w:rsidRDefault="00174EA2" w:rsidP="00C54CC4">
            <w:pPr>
              <w:rPr>
                <w:rFonts w:ascii="Arial" w:hAnsi="Arial" w:cs="Arial"/>
              </w:rPr>
            </w:pPr>
            <w:r>
              <w:rPr>
                <w:rFonts w:ascii="Arial" w:hAnsi="Arial" w:cs="Arial"/>
              </w:rPr>
              <w:t>Bioretention/Detention/Forebay System South of New Chemistry Building</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Detention/Infiltration System</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BMP-95</w:t>
            </w:r>
          </w:p>
        </w:tc>
        <w:tc>
          <w:tcPr>
            <w:tcW w:w="2349" w:type="dxa"/>
            <w:vAlign w:val="center"/>
          </w:tcPr>
          <w:p w:rsidR="00174EA2" w:rsidRDefault="00174EA2" w:rsidP="00C54CC4">
            <w:pPr>
              <w:rPr>
                <w:rFonts w:ascii="Arial" w:hAnsi="Arial"/>
                <w:sz w:val="18"/>
              </w:rPr>
            </w:pPr>
            <w:r>
              <w:rPr>
                <w:rFonts w:ascii="Arial" w:hAnsi="Arial" w:cs="Arial"/>
              </w:rPr>
              <w:t>Tree Box Filters in Flagg Road Parking Lot</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Detention/Infiltration System</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BMP-96</w:t>
            </w:r>
          </w:p>
        </w:tc>
        <w:tc>
          <w:tcPr>
            <w:tcW w:w="2349" w:type="dxa"/>
            <w:vAlign w:val="center"/>
          </w:tcPr>
          <w:p w:rsidR="00174EA2" w:rsidRDefault="00174EA2" w:rsidP="00C54CC4">
            <w:pPr>
              <w:rPr>
                <w:rFonts w:ascii="Arial" w:hAnsi="Arial"/>
                <w:sz w:val="18"/>
              </w:rPr>
            </w:pPr>
            <w:r>
              <w:rPr>
                <w:rFonts w:ascii="Arial" w:hAnsi="Arial" w:cs="Arial"/>
              </w:rPr>
              <w:t>Swale North of the CBLS NW Corner</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BMP-97</w:t>
            </w:r>
          </w:p>
        </w:tc>
        <w:tc>
          <w:tcPr>
            <w:tcW w:w="2349" w:type="dxa"/>
            <w:vAlign w:val="center"/>
          </w:tcPr>
          <w:p w:rsidR="00174EA2" w:rsidRDefault="00174EA2" w:rsidP="00C54CC4">
            <w:pPr>
              <w:rPr>
                <w:rFonts w:ascii="Arial" w:hAnsi="Arial"/>
                <w:sz w:val="18"/>
              </w:rPr>
            </w:pPr>
            <w:r>
              <w:rPr>
                <w:rFonts w:ascii="Arial" w:hAnsi="Arial" w:cs="Arial"/>
              </w:rPr>
              <w:t>Rip Rap Swale West of New Electric Sub-Stations 1 &amp; 2.</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BMP-98</w:t>
            </w:r>
          </w:p>
        </w:tc>
        <w:tc>
          <w:tcPr>
            <w:tcW w:w="2349" w:type="dxa"/>
            <w:vAlign w:val="center"/>
          </w:tcPr>
          <w:p w:rsidR="00174EA2" w:rsidRDefault="00174EA2" w:rsidP="00C54CC4">
            <w:pPr>
              <w:rPr>
                <w:rFonts w:ascii="Arial" w:hAnsi="Arial"/>
                <w:sz w:val="18"/>
              </w:rPr>
            </w:pPr>
            <w:r>
              <w:rPr>
                <w:rFonts w:ascii="Arial" w:hAnsi="Arial" w:cs="Arial"/>
              </w:rPr>
              <w:t>Rip Rap Swale East of Butterfield Dining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BMP-99</w:t>
            </w:r>
          </w:p>
        </w:tc>
        <w:tc>
          <w:tcPr>
            <w:tcW w:w="2349" w:type="dxa"/>
            <w:vAlign w:val="center"/>
          </w:tcPr>
          <w:p w:rsidR="00174EA2" w:rsidRDefault="00174EA2" w:rsidP="00C54CC4">
            <w:pPr>
              <w:rPr>
                <w:rFonts w:ascii="Arial" w:hAnsi="Arial"/>
                <w:sz w:val="18"/>
              </w:rPr>
            </w:pPr>
            <w:r>
              <w:rPr>
                <w:rFonts w:ascii="Arial" w:hAnsi="Arial" w:cs="Arial"/>
              </w:rPr>
              <w:t>Asphalt Berms at Fraternity Circle</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BMP-100</w:t>
            </w:r>
          </w:p>
        </w:tc>
        <w:tc>
          <w:tcPr>
            <w:tcW w:w="2349" w:type="dxa"/>
            <w:vAlign w:val="center"/>
          </w:tcPr>
          <w:p w:rsidR="00174EA2" w:rsidRDefault="00174EA2" w:rsidP="00C54CC4">
            <w:pPr>
              <w:rPr>
                <w:rFonts w:ascii="Arial" w:hAnsi="Arial"/>
                <w:sz w:val="18"/>
              </w:rPr>
            </w:pPr>
            <w:r>
              <w:rPr>
                <w:rFonts w:ascii="Arial" w:hAnsi="Arial" w:cs="Arial"/>
              </w:rPr>
              <w:t>Swale North of Hopkins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BMP-101</w:t>
            </w:r>
          </w:p>
        </w:tc>
        <w:tc>
          <w:tcPr>
            <w:tcW w:w="2349" w:type="dxa"/>
            <w:vAlign w:val="center"/>
          </w:tcPr>
          <w:p w:rsidR="00174EA2" w:rsidRDefault="00174EA2" w:rsidP="00C54CC4">
            <w:pPr>
              <w:rPr>
                <w:rFonts w:ascii="Arial" w:hAnsi="Arial"/>
                <w:sz w:val="18"/>
              </w:rPr>
            </w:pPr>
            <w:r>
              <w:rPr>
                <w:rFonts w:ascii="Arial" w:hAnsi="Arial" w:cs="Arial"/>
              </w:rPr>
              <w:t>Swale North of Chemistry/White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cs="Arial"/>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BMP-102</w:t>
            </w:r>
          </w:p>
        </w:tc>
        <w:tc>
          <w:tcPr>
            <w:tcW w:w="2349" w:type="dxa"/>
            <w:vAlign w:val="center"/>
          </w:tcPr>
          <w:p w:rsidR="00174EA2" w:rsidRDefault="00174EA2" w:rsidP="00C54CC4">
            <w:pPr>
              <w:rPr>
                <w:rFonts w:ascii="Arial" w:hAnsi="Arial"/>
                <w:sz w:val="18"/>
              </w:rPr>
            </w:pPr>
            <w:r>
              <w:rPr>
                <w:rFonts w:ascii="Arial" w:hAnsi="Arial" w:cs="Arial"/>
              </w:rPr>
              <w:t>Detention Basin South of Elephant Walk 250' East of Butterfield Road</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Detention</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BMP-103</w:t>
            </w:r>
          </w:p>
        </w:tc>
        <w:tc>
          <w:tcPr>
            <w:tcW w:w="2349" w:type="dxa"/>
            <w:vAlign w:val="center"/>
          </w:tcPr>
          <w:p w:rsidR="00174EA2" w:rsidRDefault="00174EA2" w:rsidP="00C54CC4">
            <w:pPr>
              <w:rPr>
                <w:rFonts w:ascii="Arial" w:hAnsi="Arial"/>
                <w:sz w:val="18"/>
              </w:rPr>
            </w:pPr>
            <w:r>
              <w:rPr>
                <w:rFonts w:ascii="Arial" w:hAnsi="Arial" w:cs="Arial"/>
              </w:rPr>
              <w:t>Detention Basin East of Butterfield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Detention</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BMP-104</w:t>
            </w:r>
          </w:p>
        </w:tc>
        <w:tc>
          <w:tcPr>
            <w:tcW w:w="2349" w:type="dxa"/>
            <w:vAlign w:val="center"/>
          </w:tcPr>
          <w:p w:rsidR="00174EA2" w:rsidRDefault="00174EA2" w:rsidP="00C54CC4">
            <w:pPr>
              <w:rPr>
                <w:rFonts w:ascii="Arial" w:hAnsi="Arial"/>
                <w:sz w:val="18"/>
              </w:rPr>
            </w:pPr>
            <w:r>
              <w:rPr>
                <w:rFonts w:ascii="Arial" w:hAnsi="Arial" w:cs="Arial"/>
              </w:rPr>
              <w:t>Detention Basin 100' East of Butterfield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Detention</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BMP-105</w:t>
            </w:r>
          </w:p>
        </w:tc>
        <w:tc>
          <w:tcPr>
            <w:tcW w:w="2349" w:type="dxa"/>
            <w:vAlign w:val="center"/>
          </w:tcPr>
          <w:p w:rsidR="00174EA2" w:rsidRDefault="00174EA2" w:rsidP="00C54CC4">
            <w:pPr>
              <w:rPr>
                <w:rFonts w:ascii="Arial" w:hAnsi="Arial"/>
                <w:sz w:val="18"/>
              </w:rPr>
            </w:pPr>
            <w:r>
              <w:rPr>
                <w:rFonts w:ascii="Arial" w:hAnsi="Arial" w:cs="Arial"/>
              </w:rPr>
              <w:t>Rip Rap Swale at SW corner of Chafee Hall Parking Lot</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BMP-106</w:t>
            </w:r>
          </w:p>
        </w:tc>
        <w:tc>
          <w:tcPr>
            <w:tcW w:w="2349" w:type="dxa"/>
            <w:vAlign w:val="center"/>
          </w:tcPr>
          <w:p w:rsidR="00174EA2" w:rsidRPr="00044CB3" w:rsidRDefault="00174EA2" w:rsidP="00C54CC4">
            <w:pPr>
              <w:rPr>
                <w:rFonts w:ascii="Arial" w:hAnsi="Arial" w:cs="Arial"/>
              </w:rPr>
            </w:pPr>
            <w:proofErr w:type="spellStart"/>
            <w:r>
              <w:rPr>
                <w:rFonts w:ascii="Arial" w:hAnsi="Arial" w:cs="Arial"/>
              </w:rPr>
              <w:t>Tootell</w:t>
            </w:r>
            <w:proofErr w:type="spellEnd"/>
            <w:r>
              <w:rPr>
                <w:rFonts w:ascii="Arial" w:hAnsi="Arial" w:cs="Arial"/>
              </w:rPr>
              <w:t xml:space="preserve"> Rd Drainage – Infiltration</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BMP-107</w:t>
            </w:r>
          </w:p>
        </w:tc>
        <w:tc>
          <w:tcPr>
            <w:tcW w:w="2349" w:type="dxa"/>
            <w:vAlign w:val="center"/>
          </w:tcPr>
          <w:p w:rsidR="00174EA2" w:rsidRDefault="00174EA2" w:rsidP="00C54CC4">
            <w:pPr>
              <w:rPr>
                <w:rFonts w:ascii="Arial" w:hAnsi="Arial"/>
                <w:sz w:val="18"/>
              </w:rPr>
            </w:pPr>
            <w:r>
              <w:rPr>
                <w:rFonts w:ascii="Arial" w:hAnsi="Arial" w:cs="Arial"/>
              </w:rPr>
              <w:t>Browning Hall Infiltration System</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BMP-108</w:t>
            </w:r>
          </w:p>
        </w:tc>
        <w:tc>
          <w:tcPr>
            <w:tcW w:w="2349" w:type="dxa"/>
            <w:vAlign w:val="center"/>
          </w:tcPr>
          <w:p w:rsidR="00174EA2" w:rsidRDefault="00174EA2" w:rsidP="00C54CC4">
            <w:pPr>
              <w:rPr>
                <w:rFonts w:ascii="Arial" w:hAnsi="Arial"/>
                <w:sz w:val="18"/>
              </w:rPr>
            </w:pPr>
            <w:proofErr w:type="spellStart"/>
            <w:r>
              <w:rPr>
                <w:rFonts w:ascii="Arial" w:hAnsi="Arial" w:cs="Arial"/>
              </w:rPr>
              <w:t>Weldin</w:t>
            </w:r>
            <w:proofErr w:type="spellEnd"/>
            <w:r>
              <w:rPr>
                <w:rFonts w:ascii="Arial" w:hAnsi="Arial" w:cs="Arial"/>
              </w:rPr>
              <w:t xml:space="preserve"> Hall Infiltration System</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BMP-109</w:t>
            </w:r>
          </w:p>
        </w:tc>
        <w:tc>
          <w:tcPr>
            <w:tcW w:w="2349" w:type="dxa"/>
            <w:vAlign w:val="center"/>
          </w:tcPr>
          <w:p w:rsidR="00174EA2" w:rsidRDefault="00174EA2" w:rsidP="00C54CC4">
            <w:pPr>
              <w:rPr>
                <w:rFonts w:ascii="Arial" w:hAnsi="Arial"/>
                <w:sz w:val="18"/>
              </w:rPr>
            </w:pPr>
            <w:r>
              <w:rPr>
                <w:rFonts w:ascii="Arial" w:hAnsi="Arial" w:cs="Arial"/>
              </w:rPr>
              <w:t>Sigma Chi Infiltration System</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BMP-110</w:t>
            </w:r>
          </w:p>
        </w:tc>
        <w:tc>
          <w:tcPr>
            <w:tcW w:w="2349" w:type="dxa"/>
            <w:vAlign w:val="center"/>
          </w:tcPr>
          <w:p w:rsidR="00174EA2" w:rsidRDefault="00174EA2" w:rsidP="00C54CC4">
            <w:pPr>
              <w:rPr>
                <w:rFonts w:ascii="Arial" w:hAnsi="Arial"/>
                <w:sz w:val="18"/>
              </w:rPr>
            </w:pPr>
            <w:r>
              <w:rPr>
                <w:rFonts w:ascii="Arial" w:hAnsi="Arial" w:cs="Arial"/>
              </w:rPr>
              <w:t>Int Institute of Sports Infiltration System</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Infiltration</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vAlign w:val="center"/>
          </w:tcPr>
          <w:p w:rsidR="00174EA2" w:rsidRDefault="00174EA2" w:rsidP="00C54CC4">
            <w:pPr>
              <w:rPr>
                <w:rFonts w:ascii="Arial" w:hAnsi="Arial"/>
                <w:sz w:val="18"/>
              </w:rPr>
            </w:pPr>
            <w:r>
              <w:rPr>
                <w:rFonts w:ascii="Arial" w:hAnsi="Arial"/>
                <w:sz w:val="18"/>
              </w:rPr>
              <w:t>BMP-111</w:t>
            </w:r>
          </w:p>
        </w:tc>
        <w:tc>
          <w:tcPr>
            <w:tcW w:w="2349" w:type="dxa"/>
            <w:vAlign w:val="center"/>
          </w:tcPr>
          <w:p w:rsidR="00174EA2" w:rsidRDefault="00174EA2" w:rsidP="00C54CC4">
            <w:pPr>
              <w:rPr>
                <w:rFonts w:ascii="Arial" w:hAnsi="Arial"/>
                <w:sz w:val="18"/>
              </w:rPr>
            </w:pPr>
            <w:r>
              <w:rPr>
                <w:rFonts w:ascii="Arial" w:hAnsi="Arial" w:cs="Arial"/>
              </w:rPr>
              <w:t xml:space="preserve">Ryan Center </w:t>
            </w:r>
            <w:proofErr w:type="spellStart"/>
            <w:r>
              <w:rPr>
                <w:rFonts w:ascii="Arial" w:hAnsi="Arial" w:cs="Arial"/>
              </w:rPr>
              <w:t>Votechics</w:t>
            </w:r>
            <w:proofErr w:type="spellEnd"/>
            <w:r>
              <w:rPr>
                <w:rFonts w:ascii="Arial" w:hAnsi="Arial" w:cs="Arial"/>
              </w:rPr>
              <w:t xml:space="preserve"> (NE)</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proofErr w:type="spellStart"/>
            <w:r>
              <w:rPr>
                <w:rFonts w:ascii="Arial" w:hAnsi="Arial"/>
                <w:sz w:val="18"/>
              </w:rPr>
              <w:t>Vortechnics</w:t>
            </w:r>
            <w:proofErr w:type="spellEnd"/>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CD6CDB">
        <w:trPr>
          <w:cantSplit/>
          <w:trHeight w:val="561"/>
          <w:jc w:val="center"/>
        </w:trPr>
        <w:tc>
          <w:tcPr>
            <w:tcW w:w="1221" w:type="dxa"/>
            <w:vAlign w:val="center"/>
          </w:tcPr>
          <w:p w:rsidR="00174EA2" w:rsidRDefault="00174EA2" w:rsidP="00C54CC4">
            <w:pPr>
              <w:rPr>
                <w:rFonts w:ascii="Arial" w:hAnsi="Arial"/>
                <w:sz w:val="18"/>
              </w:rPr>
            </w:pPr>
            <w:r>
              <w:rPr>
                <w:rFonts w:ascii="Arial" w:hAnsi="Arial"/>
                <w:sz w:val="18"/>
              </w:rPr>
              <w:t>BMP-112</w:t>
            </w:r>
          </w:p>
        </w:tc>
        <w:tc>
          <w:tcPr>
            <w:tcW w:w="2349" w:type="dxa"/>
            <w:vAlign w:val="center"/>
          </w:tcPr>
          <w:p w:rsidR="00174EA2" w:rsidRDefault="00174EA2" w:rsidP="00C54CC4">
            <w:pPr>
              <w:rPr>
                <w:rFonts w:ascii="Arial" w:hAnsi="Arial"/>
                <w:sz w:val="18"/>
              </w:rPr>
            </w:pPr>
            <w:r>
              <w:rPr>
                <w:rFonts w:ascii="Arial" w:hAnsi="Arial" w:cs="Arial"/>
              </w:rPr>
              <w:t>Swales SE and East of Ranger Hall</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vAlign w:val="center"/>
          </w:tcPr>
          <w:p w:rsidR="00174EA2" w:rsidRDefault="00174EA2" w:rsidP="00C54CC4">
            <w:pPr>
              <w:rPr>
                <w:rFonts w:ascii="Arial" w:hAnsi="Arial"/>
                <w:sz w:val="18"/>
              </w:rPr>
            </w:pPr>
            <w:r>
              <w:rPr>
                <w:rFonts w:ascii="Arial" w:hAnsi="Arial"/>
                <w:sz w:val="18"/>
              </w:rPr>
              <w:t>Swale</w:t>
            </w:r>
          </w:p>
        </w:tc>
        <w:tc>
          <w:tcPr>
            <w:tcW w:w="2250" w:type="dxa"/>
            <w:vAlign w:val="center"/>
          </w:tcPr>
          <w:p w:rsidR="00174EA2" w:rsidRDefault="00174EA2" w:rsidP="00C54CC4">
            <w:pPr>
              <w:rPr>
                <w:rFonts w:ascii="Arial" w:hAnsi="Arial"/>
                <w:sz w:val="18"/>
              </w:rPr>
            </w:pPr>
            <w:r>
              <w:rPr>
                <w:rFonts w:ascii="Arial" w:hAnsi="Arial"/>
                <w:sz w:val="18"/>
              </w:rPr>
              <w:t>Review Annually</w:t>
            </w:r>
          </w:p>
        </w:tc>
      </w:tr>
      <w:tr w:rsidR="00174EA2" w:rsidTr="008F55E3">
        <w:trPr>
          <w:cantSplit/>
          <w:trHeight w:val="444"/>
          <w:jc w:val="center"/>
        </w:trPr>
        <w:tc>
          <w:tcPr>
            <w:tcW w:w="1221" w:type="dxa"/>
          </w:tcPr>
          <w:p w:rsidR="00174EA2" w:rsidRDefault="00174EA2" w:rsidP="00C54CC4">
            <w:pPr>
              <w:rPr>
                <w:rFonts w:ascii="Arial" w:hAnsi="Arial"/>
                <w:sz w:val="18"/>
              </w:rPr>
            </w:pPr>
            <w:r>
              <w:rPr>
                <w:rFonts w:ascii="Arial" w:hAnsi="Arial"/>
                <w:sz w:val="18"/>
              </w:rPr>
              <w:t>BMP-113</w:t>
            </w:r>
          </w:p>
        </w:tc>
        <w:tc>
          <w:tcPr>
            <w:tcW w:w="2349" w:type="dxa"/>
          </w:tcPr>
          <w:p w:rsidR="00174EA2" w:rsidRDefault="00174EA2" w:rsidP="00C54CC4">
            <w:pPr>
              <w:rPr>
                <w:rFonts w:ascii="Arial" w:hAnsi="Arial"/>
                <w:sz w:val="18"/>
              </w:rPr>
            </w:pPr>
            <w:r>
              <w:rPr>
                <w:rFonts w:ascii="Arial" w:hAnsi="Arial"/>
                <w:sz w:val="18"/>
              </w:rPr>
              <w:t>Baseball Field Dry Wells</w:t>
            </w:r>
          </w:p>
        </w:tc>
        <w:tc>
          <w:tcPr>
            <w:tcW w:w="2430" w:type="dxa"/>
          </w:tcPr>
          <w:p w:rsidR="00174EA2" w:rsidRDefault="00174EA2" w:rsidP="00C54CC4">
            <w:pPr>
              <w:rPr>
                <w:rFonts w:ascii="Arial" w:hAnsi="Arial"/>
                <w:sz w:val="18"/>
              </w:rPr>
            </w:pPr>
            <w:r>
              <w:rPr>
                <w:rFonts w:ascii="Arial" w:hAnsi="Arial"/>
                <w:sz w:val="18"/>
              </w:rPr>
              <w:t>URI</w:t>
            </w:r>
          </w:p>
        </w:tc>
        <w:tc>
          <w:tcPr>
            <w:tcW w:w="2070" w:type="dxa"/>
          </w:tcPr>
          <w:p w:rsidR="00174EA2" w:rsidRDefault="00174EA2" w:rsidP="00C54CC4">
            <w:pPr>
              <w:rPr>
                <w:rFonts w:ascii="Arial" w:hAnsi="Arial"/>
                <w:sz w:val="18"/>
              </w:rPr>
            </w:pPr>
            <w:r>
              <w:rPr>
                <w:rFonts w:ascii="Arial" w:hAnsi="Arial"/>
                <w:sz w:val="18"/>
              </w:rPr>
              <w:t>Infiltration</w:t>
            </w:r>
          </w:p>
        </w:tc>
        <w:tc>
          <w:tcPr>
            <w:tcW w:w="2250" w:type="dxa"/>
          </w:tcPr>
          <w:p w:rsidR="00174EA2" w:rsidRDefault="00174EA2" w:rsidP="00C54CC4">
            <w:pPr>
              <w:rPr>
                <w:rFonts w:ascii="Arial" w:hAnsi="Arial"/>
                <w:sz w:val="18"/>
              </w:rPr>
            </w:pPr>
            <w:r>
              <w:rPr>
                <w:rFonts w:ascii="Arial" w:hAnsi="Arial"/>
                <w:sz w:val="18"/>
              </w:rPr>
              <w:t>Review Annually</w:t>
            </w:r>
          </w:p>
        </w:tc>
      </w:tr>
      <w:tr w:rsidR="00174EA2" w:rsidTr="008F55E3">
        <w:trPr>
          <w:cantSplit/>
          <w:trHeight w:val="444"/>
          <w:jc w:val="center"/>
        </w:trPr>
        <w:tc>
          <w:tcPr>
            <w:tcW w:w="1221" w:type="dxa"/>
          </w:tcPr>
          <w:p w:rsidR="00174EA2" w:rsidRDefault="00174EA2" w:rsidP="00C54CC4">
            <w:pPr>
              <w:rPr>
                <w:rFonts w:ascii="Arial" w:hAnsi="Arial"/>
                <w:sz w:val="18"/>
              </w:rPr>
            </w:pPr>
            <w:r>
              <w:rPr>
                <w:rFonts w:ascii="Arial" w:hAnsi="Arial"/>
                <w:sz w:val="18"/>
              </w:rPr>
              <w:t>BMP-114</w:t>
            </w:r>
          </w:p>
        </w:tc>
        <w:tc>
          <w:tcPr>
            <w:tcW w:w="2349" w:type="dxa"/>
          </w:tcPr>
          <w:p w:rsidR="00174EA2" w:rsidRDefault="00174EA2" w:rsidP="00C54CC4">
            <w:pPr>
              <w:rPr>
                <w:rFonts w:ascii="Arial" w:hAnsi="Arial"/>
                <w:sz w:val="18"/>
              </w:rPr>
            </w:pPr>
            <w:r>
              <w:rPr>
                <w:rFonts w:ascii="Arial" w:hAnsi="Arial"/>
                <w:sz w:val="18"/>
              </w:rPr>
              <w:t>Dry Well South of Green Hall</w:t>
            </w:r>
          </w:p>
        </w:tc>
        <w:tc>
          <w:tcPr>
            <w:tcW w:w="2430" w:type="dxa"/>
          </w:tcPr>
          <w:p w:rsidR="00174EA2" w:rsidRDefault="00174EA2" w:rsidP="00C54CC4">
            <w:pPr>
              <w:rPr>
                <w:rFonts w:ascii="Arial" w:hAnsi="Arial"/>
                <w:sz w:val="18"/>
              </w:rPr>
            </w:pPr>
            <w:r>
              <w:rPr>
                <w:rFonts w:ascii="Arial" w:hAnsi="Arial"/>
                <w:sz w:val="18"/>
              </w:rPr>
              <w:t>URI</w:t>
            </w:r>
          </w:p>
        </w:tc>
        <w:tc>
          <w:tcPr>
            <w:tcW w:w="2070" w:type="dxa"/>
          </w:tcPr>
          <w:p w:rsidR="00174EA2" w:rsidRDefault="00174EA2" w:rsidP="00C54CC4">
            <w:pPr>
              <w:rPr>
                <w:rFonts w:ascii="Arial" w:hAnsi="Arial"/>
                <w:sz w:val="18"/>
              </w:rPr>
            </w:pPr>
            <w:r>
              <w:rPr>
                <w:rFonts w:ascii="Arial" w:hAnsi="Arial"/>
                <w:sz w:val="18"/>
              </w:rPr>
              <w:t>Infiltration</w:t>
            </w:r>
          </w:p>
        </w:tc>
        <w:tc>
          <w:tcPr>
            <w:tcW w:w="2250" w:type="dxa"/>
          </w:tcPr>
          <w:p w:rsidR="00174EA2" w:rsidRDefault="00174EA2" w:rsidP="00C54CC4">
            <w:pPr>
              <w:rPr>
                <w:rFonts w:ascii="Arial" w:hAnsi="Arial"/>
                <w:sz w:val="18"/>
              </w:rPr>
            </w:pPr>
            <w:r>
              <w:rPr>
                <w:rFonts w:ascii="Arial" w:hAnsi="Arial"/>
                <w:sz w:val="18"/>
              </w:rPr>
              <w:t>Review Annually</w:t>
            </w:r>
          </w:p>
        </w:tc>
      </w:tr>
      <w:tr w:rsidR="00174EA2" w:rsidTr="007E2ED5">
        <w:trPr>
          <w:cantSplit/>
          <w:trHeight w:val="444"/>
          <w:jc w:val="center"/>
        </w:trPr>
        <w:tc>
          <w:tcPr>
            <w:tcW w:w="1221" w:type="dxa"/>
          </w:tcPr>
          <w:p w:rsidR="00174EA2" w:rsidRDefault="00174EA2" w:rsidP="00C54CC4">
            <w:pPr>
              <w:rPr>
                <w:rFonts w:ascii="Arial" w:hAnsi="Arial"/>
                <w:sz w:val="18"/>
              </w:rPr>
            </w:pPr>
            <w:r>
              <w:rPr>
                <w:rFonts w:ascii="Arial" w:hAnsi="Arial" w:cs="Arial"/>
              </w:rPr>
              <w:t>BMP-115</w:t>
            </w:r>
          </w:p>
        </w:tc>
        <w:tc>
          <w:tcPr>
            <w:tcW w:w="2349" w:type="dxa"/>
          </w:tcPr>
          <w:p w:rsidR="00174EA2" w:rsidRDefault="00174EA2" w:rsidP="00C54CC4">
            <w:pPr>
              <w:rPr>
                <w:rFonts w:ascii="Arial" w:hAnsi="Arial"/>
                <w:sz w:val="18"/>
              </w:rPr>
            </w:pPr>
            <w:r>
              <w:rPr>
                <w:rFonts w:ascii="Arial" w:hAnsi="Arial" w:cs="Arial"/>
              </w:rPr>
              <w:t>Culvert at Complex Road</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tcPr>
          <w:p w:rsidR="00174EA2" w:rsidRDefault="00174EA2" w:rsidP="00C54CC4">
            <w:pPr>
              <w:rPr>
                <w:rFonts w:ascii="Arial" w:hAnsi="Arial"/>
                <w:sz w:val="18"/>
              </w:rPr>
            </w:pPr>
            <w:r>
              <w:rPr>
                <w:rFonts w:ascii="Arial" w:hAnsi="Arial" w:cs="Arial"/>
              </w:rPr>
              <w:t>Culverts</w:t>
            </w:r>
          </w:p>
        </w:tc>
        <w:tc>
          <w:tcPr>
            <w:tcW w:w="2250" w:type="dxa"/>
          </w:tcPr>
          <w:p w:rsidR="00174EA2" w:rsidRDefault="00174EA2" w:rsidP="00C54CC4">
            <w:pPr>
              <w:rPr>
                <w:rFonts w:ascii="Arial" w:hAnsi="Arial"/>
                <w:sz w:val="18"/>
              </w:rPr>
            </w:pPr>
            <w:r>
              <w:rPr>
                <w:rFonts w:ascii="Arial" w:hAnsi="Arial" w:cs="Arial"/>
              </w:rPr>
              <w:t>Review Annually</w:t>
            </w:r>
          </w:p>
        </w:tc>
      </w:tr>
      <w:tr w:rsidR="00174EA2" w:rsidTr="007E2ED5">
        <w:trPr>
          <w:cantSplit/>
          <w:trHeight w:val="444"/>
          <w:jc w:val="center"/>
        </w:trPr>
        <w:tc>
          <w:tcPr>
            <w:tcW w:w="1221" w:type="dxa"/>
          </w:tcPr>
          <w:p w:rsidR="00174EA2" w:rsidRDefault="00174EA2" w:rsidP="00C54CC4">
            <w:pPr>
              <w:rPr>
                <w:rFonts w:ascii="Arial" w:hAnsi="Arial"/>
                <w:sz w:val="18"/>
              </w:rPr>
            </w:pPr>
            <w:r>
              <w:rPr>
                <w:rFonts w:ascii="Arial" w:hAnsi="Arial" w:cs="Arial"/>
              </w:rPr>
              <w:t>BMP-116</w:t>
            </w:r>
          </w:p>
        </w:tc>
        <w:tc>
          <w:tcPr>
            <w:tcW w:w="2349" w:type="dxa"/>
          </w:tcPr>
          <w:p w:rsidR="00174EA2" w:rsidRDefault="00174EA2" w:rsidP="00C54CC4">
            <w:pPr>
              <w:rPr>
                <w:rFonts w:ascii="Arial" w:hAnsi="Arial"/>
                <w:sz w:val="18"/>
              </w:rPr>
            </w:pPr>
            <w:r>
              <w:rPr>
                <w:rFonts w:ascii="Arial" w:hAnsi="Arial" w:cs="Arial"/>
              </w:rPr>
              <w:t>Permeable Pavers at Hillside Hall Patio</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tcPr>
          <w:p w:rsidR="00174EA2" w:rsidRDefault="00174EA2" w:rsidP="00C54CC4">
            <w:pPr>
              <w:rPr>
                <w:rFonts w:ascii="Arial" w:hAnsi="Arial"/>
                <w:sz w:val="18"/>
              </w:rPr>
            </w:pPr>
            <w:r>
              <w:rPr>
                <w:rFonts w:ascii="Arial" w:hAnsi="Arial" w:cs="Arial"/>
              </w:rPr>
              <w:t>Infiltration System</w:t>
            </w:r>
          </w:p>
        </w:tc>
        <w:tc>
          <w:tcPr>
            <w:tcW w:w="2250" w:type="dxa"/>
          </w:tcPr>
          <w:p w:rsidR="00174EA2" w:rsidRDefault="00174EA2" w:rsidP="00C54CC4">
            <w:pPr>
              <w:rPr>
                <w:rFonts w:ascii="Arial" w:hAnsi="Arial"/>
                <w:sz w:val="18"/>
              </w:rPr>
            </w:pPr>
            <w:r>
              <w:rPr>
                <w:rFonts w:ascii="Arial" w:hAnsi="Arial" w:cs="Arial"/>
              </w:rPr>
              <w:t>Review Annually</w:t>
            </w:r>
          </w:p>
        </w:tc>
      </w:tr>
      <w:tr w:rsidR="00174EA2" w:rsidTr="007E2ED5">
        <w:trPr>
          <w:cantSplit/>
          <w:trHeight w:val="444"/>
          <w:jc w:val="center"/>
        </w:trPr>
        <w:tc>
          <w:tcPr>
            <w:tcW w:w="1221" w:type="dxa"/>
          </w:tcPr>
          <w:p w:rsidR="00174EA2" w:rsidRDefault="00174EA2" w:rsidP="00C54CC4">
            <w:pPr>
              <w:rPr>
                <w:rFonts w:ascii="Arial" w:hAnsi="Arial"/>
                <w:sz w:val="18"/>
              </w:rPr>
            </w:pPr>
            <w:r>
              <w:rPr>
                <w:rFonts w:ascii="Arial" w:hAnsi="Arial" w:cs="Arial"/>
              </w:rPr>
              <w:t>BMP-117</w:t>
            </w:r>
          </w:p>
        </w:tc>
        <w:tc>
          <w:tcPr>
            <w:tcW w:w="2349" w:type="dxa"/>
          </w:tcPr>
          <w:p w:rsidR="00174EA2" w:rsidRDefault="00174EA2" w:rsidP="00C54CC4">
            <w:pPr>
              <w:rPr>
                <w:rFonts w:ascii="Arial" w:hAnsi="Arial"/>
                <w:sz w:val="18"/>
              </w:rPr>
            </w:pPr>
            <w:r>
              <w:rPr>
                <w:rFonts w:ascii="Arial" w:hAnsi="Arial" w:cs="Arial"/>
              </w:rPr>
              <w:t xml:space="preserve">Visitors Center </w:t>
            </w:r>
            <w:proofErr w:type="spellStart"/>
            <w:r>
              <w:rPr>
                <w:rFonts w:ascii="Arial" w:hAnsi="Arial" w:cs="Arial"/>
              </w:rPr>
              <w:t>Cul</w:t>
            </w:r>
            <w:proofErr w:type="spellEnd"/>
            <w:r>
              <w:rPr>
                <w:rFonts w:ascii="Arial" w:hAnsi="Arial" w:cs="Arial"/>
              </w:rPr>
              <w:t>-Tec</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tcPr>
          <w:p w:rsidR="00174EA2" w:rsidRDefault="00174EA2" w:rsidP="00C54CC4">
            <w:pPr>
              <w:rPr>
                <w:rFonts w:ascii="Arial" w:hAnsi="Arial"/>
                <w:sz w:val="18"/>
              </w:rPr>
            </w:pPr>
            <w:r>
              <w:rPr>
                <w:rFonts w:ascii="Arial" w:hAnsi="Arial" w:cs="Arial"/>
              </w:rPr>
              <w:t>Infiltration System</w:t>
            </w:r>
          </w:p>
        </w:tc>
        <w:tc>
          <w:tcPr>
            <w:tcW w:w="2250" w:type="dxa"/>
          </w:tcPr>
          <w:p w:rsidR="00174EA2" w:rsidRDefault="00174EA2" w:rsidP="00C54CC4">
            <w:pPr>
              <w:rPr>
                <w:rFonts w:ascii="Arial" w:hAnsi="Arial"/>
                <w:sz w:val="18"/>
              </w:rPr>
            </w:pPr>
            <w:r>
              <w:rPr>
                <w:rFonts w:ascii="Arial" w:hAnsi="Arial" w:cs="Arial"/>
              </w:rPr>
              <w:t>Review Annually</w:t>
            </w:r>
          </w:p>
        </w:tc>
      </w:tr>
      <w:tr w:rsidR="00174EA2" w:rsidTr="007E2ED5">
        <w:trPr>
          <w:cantSplit/>
          <w:trHeight w:val="444"/>
          <w:jc w:val="center"/>
        </w:trPr>
        <w:tc>
          <w:tcPr>
            <w:tcW w:w="1221" w:type="dxa"/>
          </w:tcPr>
          <w:p w:rsidR="00174EA2" w:rsidRDefault="00174EA2" w:rsidP="00440473">
            <w:pPr>
              <w:jc w:val="center"/>
              <w:rPr>
                <w:rFonts w:ascii="Arial" w:hAnsi="Arial"/>
                <w:sz w:val="18"/>
              </w:rPr>
            </w:pPr>
            <w:r>
              <w:rPr>
                <w:rFonts w:ascii="Arial" w:hAnsi="Arial" w:cs="Arial"/>
              </w:rPr>
              <w:lastRenderedPageBreak/>
              <w:t>BMP-118</w:t>
            </w:r>
          </w:p>
        </w:tc>
        <w:tc>
          <w:tcPr>
            <w:tcW w:w="2349" w:type="dxa"/>
          </w:tcPr>
          <w:p w:rsidR="00174EA2" w:rsidRDefault="00174EA2" w:rsidP="00C54CC4">
            <w:pPr>
              <w:rPr>
                <w:rFonts w:ascii="Arial" w:hAnsi="Arial"/>
                <w:sz w:val="18"/>
              </w:rPr>
            </w:pPr>
            <w:r>
              <w:rPr>
                <w:rFonts w:ascii="Arial" w:hAnsi="Arial" w:cs="Arial"/>
              </w:rPr>
              <w:t>Detention Pond West of MU</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tcPr>
          <w:p w:rsidR="00174EA2" w:rsidRDefault="00174EA2" w:rsidP="00C54CC4">
            <w:pPr>
              <w:rPr>
                <w:rFonts w:ascii="Arial" w:hAnsi="Arial"/>
                <w:sz w:val="18"/>
              </w:rPr>
            </w:pPr>
            <w:r>
              <w:rPr>
                <w:rFonts w:ascii="Arial" w:hAnsi="Arial" w:cs="Arial"/>
              </w:rPr>
              <w:t>Infiltration System</w:t>
            </w:r>
          </w:p>
        </w:tc>
        <w:tc>
          <w:tcPr>
            <w:tcW w:w="2250" w:type="dxa"/>
          </w:tcPr>
          <w:p w:rsidR="00174EA2" w:rsidRDefault="00174EA2" w:rsidP="00C54CC4">
            <w:pPr>
              <w:rPr>
                <w:rFonts w:ascii="Arial" w:hAnsi="Arial"/>
                <w:sz w:val="18"/>
              </w:rPr>
            </w:pPr>
            <w:r>
              <w:rPr>
                <w:rFonts w:ascii="Arial" w:hAnsi="Arial" w:cs="Arial"/>
              </w:rPr>
              <w:t>Review Annually</w:t>
            </w:r>
          </w:p>
        </w:tc>
      </w:tr>
      <w:tr w:rsidR="00174EA2" w:rsidTr="007E2ED5">
        <w:trPr>
          <w:cantSplit/>
          <w:trHeight w:val="444"/>
          <w:jc w:val="center"/>
        </w:trPr>
        <w:tc>
          <w:tcPr>
            <w:tcW w:w="1221" w:type="dxa"/>
          </w:tcPr>
          <w:p w:rsidR="00174EA2" w:rsidRDefault="00174EA2" w:rsidP="00440473">
            <w:pPr>
              <w:jc w:val="center"/>
              <w:rPr>
                <w:rFonts w:ascii="Arial" w:hAnsi="Arial"/>
                <w:sz w:val="18"/>
              </w:rPr>
            </w:pPr>
            <w:r>
              <w:rPr>
                <w:rFonts w:ascii="Arial" w:hAnsi="Arial" w:cs="Arial"/>
              </w:rPr>
              <w:t>BMP-119</w:t>
            </w:r>
          </w:p>
        </w:tc>
        <w:tc>
          <w:tcPr>
            <w:tcW w:w="2349" w:type="dxa"/>
          </w:tcPr>
          <w:p w:rsidR="00174EA2" w:rsidRDefault="00174EA2" w:rsidP="00C54CC4">
            <w:pPr>
              <w:rPr>
                <w:rFonts w:ascii="Arial" w:hAnsi="Arial"/>
                <w:sz w:val="18"/>
              </w:rPr>
            </w:pPr>
            <w:r>
              <w:rPr>
                <w:rFonts w:ascii="Arial" w:hAnsi="Arial" w:cs="Arial"/>
              </w:rPr>
              <w:t>Detention Pond North of Bressler</w:t>
            </w:r>
          </w:p>
        </w:tc>
        <w:tc>
          <w:tcPr>
            <w:tcW w:w="2430" w:type="dxa"/>
            <w:vAlign w:val="center"/>
          </w:tcPr>
          <w:p w:rsidR="00174EA2" w:rsidRDefault="00174EA2" w:rsidP="00C54CC4">
            <w:pPr>
              <w:rPr>
                <w:rFonts w:ascii="Arial" w:hAnsi="Arial"/>
                <w:sz w:val="18"/>
              </w:rPr>
            </w:pPr>
            <w:r>
              <w:rPr>
                <w:rFonts w:ascii="Arial" w:hAnsi="Arial"/>
                <w:sz w:val="18"/>
              </w:rPr>
              <w:t>URI</w:t>
            </w:r>
          </w:p>
        </w:tc>
        <w:tc>
          <w:tcPr>
            <w:tcW w:w="2070" w:type="dxa"/>
          </w:tcPr>
          <w:p w:rsidR="00174EA2" w:rsidRDefault="00174EA2" w:rsidP="00C54CC4">
            <w:pPr>
              <w:rPr>
                <w:rFonts w:ascii="Arial" w:hAnsi="Arial"/>
                <w:sz w:val="18"/>
              </w:rPr>
            </w:pPr>
            <w:r>
              <w:rPr>
                <w:rFonts w:ascii="Arial" w:hAnsi="Arial" w:cs="Arial"/>
              </w:rPr>
              <w:t>Infiltration System</w:t>
            </w:r>
          </w:p>
        </w:tc>
        <w:tc>
          <w:tcPr>
            <w:tcW w:w="2250" w:type="dxa"/>
          </w:tcPr>
          <w:p w:rsidR="00174EA2" w:rsidRDefault="00174EA2" w:rsidP="00C54CC4">
            <w:pPr>
              <w:rPr>
                <w:rFonts w:ascii="Arial" w:hAnsi="Arial"/>
                <w:sz w:val="18"/>
              </w:rPr>
            </w:pPr>
            <w:r>
              <w:rPr>
                <w:rFonts w:ascii="Arial" w:hAnsi="Arial" w:cs="Arial"/>
              </w:rPr>
              <w:t>Review Annually</w:t>
            </w:r>
          </w:p>
        </w:tc>
      </w:tr>
      <w:tr w:rsidR="00174EA2" w:rsidTr="00CD6CDB">
        <w:trPr>
          <w:cantSplit/>
          <w:trHeight w:val="444"/>
          <w:jc w:val="center"/>
        </w:trPr>
        <w:tc>
          <w:tcPr>
            <w:tcW w:w="1221" w:type="dxa"/>
            <w:vAlign w:val="center"/>
          </w:tcPr>
          <w:p w:rsidR="00174EA2" w:rsidRDefault="00174EA2" w:rsidP="00440473">
            <w:pPr>
              <w:jc w:val="center"/>
              <w:rPr>
                <w:rFonts w:ascii="Arial" w:hAnsi="Arial"/>
                <w:sz w:val="18"/>
              </w:rPr>
            </w:pPr>
            <w:r>
              <w:rPr>
                <w:rFonts w:ascii="Arial" w:hAnsi="Arial" w:cs="Arial"/>
              </w:rPr>
              <w:t>BMP-120</w:t>
            </w:r>
          </w:p>
        </w:tc>
        <w:tc>
          <w:tcPr>
            <w:tcW w:w="2349" w:type="dxa"/>
          </w:tcPr>
          <w:p w:rsidR="00174EA2" w:rsidRDefault="00174EA2" w:rsidP="00C54CC4">
            <w:pPr>
              <w:rPr>
                <w:rFonts w:ascii="Arial" w:hAnsi="Arial"/>
                <w:sz w:val="18"/>
              </w:rPr>
            </w:pPr>
            <w:r>
              <w:rPr>
                <w:rFonts w:ascii="Arial" w:hAnsi="Arial" w:cs="Arial"/>
              </w:rPr>
              <w:t>Detention Basin S of Ele</w:t>
            </w:r>
            <w:r w:rsidR="00817FEF">
              <w:rPr>
                <w:rFonts w:ascii="Arial" w:hAnsi="Arial" w:cs="Arial"/>
              </w:rPr>
              <w:t>phant</w:t>
            </w:r>
            <w:r>
              <w:rPr>
                <w:rFonts w:ascii="Arial" w:hAnsi="Arial" w:cs="Arial"/>
              </w:rPr>
              <w:t xml:space="preserve"> Walk &amp; W of MU</w:t>
            </w:r>
          </w:p>
        </w:tc>
        <w:tc>
          <w:tcPr>
            <w:tcW w:w="2430" w:type="dxa"/>
          </w:tcPr>
          <w:p w:rsidR="00174EA2" w:rsidRDefault="00174EA2" w:rsidP="00C54CC4">
            <w:pPr>
              <w:rPr>
                <w:rFonts w:ascii="Arial" w:hAnsi="Arial"/>
                <w:sz w:val="18"/>
              </w:rPr>
            </w:pPr>
            <w:r>
              <w:rPr>
                <w:rFonts w:ascii="Arial" w:hAnsi="Arial"/>
                <w:sz w:val="18"/>
              </w:rPr>
              <w:t>URI</w:t>
            </w:r>
          </w:p>
        </w:tc>
        <w:tc>
          <w:tcPr>
            <w:tcW w:w="2070" w:type="dxa"/>
          </w:tcPr>
          <w:p w:rsidR="00174EA2" w:rsidRDefault="00174EA2" w:rsidP="00C54CC4">
            <w:pPr>
              <w:rPr>
                <w:rFonts w:ascii="Arial" w:hAnsi="Arial"/>
                <w:sz w:val="18"/>
              </w:rPr>
            </w:pPr>
            <w:r>
              <w:rPr>
                <w:rFonts w:ascii="Arial" w:hAnsi="Arial" w:cs="Arial"/>
              </w:rPr>
              <w:t>Infiltration System</w:t>
            </w:r>
          </w:p>
        </w:tc>
        <w:tc>
          <w:tcPr>
            <w:tcW w:w="2250" w:type="dxa"/>
          </w:tcPr>
          <w:p w:rsidR="00174EA2" w:rsidRDefault="00174EA2" w:rsidP="00C54CC4">
            <w:pPr>
              <w:rPr>
                <w:rFonts w:ascii="Arial" w:hAnsi="Arial"/>
                <w:sz w:val="18"/>
              </w:rPr>
            </w:pPr>
            <w:r>
              <w:rPr>
                <w:rFonts w:ascii="Arial" w:hAnsi="Arial" w:cs="Arial"/>
              </w:rPr>
              <w:t>Review Annually</w:t>
            </w:r>
          </w:p>
        </w:tc>
      </w:tr>
      <w:tr w:rsidR="00CD6CDB" w:rsidTr="00AF6B60">
        <w:trPr>
          <w:cantSplit/>
          <w:trHeight w:val="444"/>
          <w:jc w:val="center"/>
        </w:trPr>
        <w:tc>
          <w:tcPr>
            <w:tcW w:w="1221" w:type="dxa"/>
            <w:noWrap/>
            <w:vAlign w:val="center"/>
          </w:tcPr>
          <w:p w:rsidR="00CD6CDB" w:rsidRDefault="00CD6CDB" w:rsidP="00CD6CDB">
            <w:pPr>
              <w:jc w:val="center"/>
              <w:rPr>
                <w:rFonts w:ascii="Arial" w:hAnsi="Arial"/>
                <w:sz w:val="18"/>
              </w:rPr>
            </w:pPr>
            <w:r>
              <w:rPr>
                <w:rFonts w:ascii="Arial" w:hAnsi="Arial"/>
                <w:sz w:val="18"/>
              </w:rPr>
              <w:t>BMP-121</w:t>
            </w:r>
          </w:p>
          <w:p w:rsidR="00CD6CDB" w:rsidRDefault="00CD6CDB" w:rsidP="00CD6CDB">
            <w:pPr>
              <w:jc w:val="center"/>
              <w:rPr>
                <w:rFonts w:ascii="Arial" w:hAnsi="Arial"/>
                <w:sz w:val="18"/>
              </w:rPr>
            </w:pPr>
          </w:p>
        </w:tc>
        <w:tc>
          <w:tcPr>
            <w:tcW w:w="2349" w:type="dxa"/>
          </w:tcPr>
          <w:p w:rsidR="00CD6CDB" w:rsidRDefault="00052612" w:rsidP="00CD6CDB">
            <w:pPr>
              <w:rPr>
                <w:rFonts w:ascii="Arial" w:hAnsi="Arial"/>
                <w:sz w:val="18"/>
              </w:rPr>
            </w:pPr>
            <w:r>
              <w:rPr>
                <w:rFonts w:ascii="Arial" w:hAnsi="Arial"/>
                <w:sz w:val="18"/>
              </w:rPr>
              <w:t>Infiltration/detention basin S of tennis courts</w:t>
            </w:r>
          </w:p>
        </w:tc>
        <w:tc>
          <w:tcPr>
            <w:tcW w:w="2430" w:type="dxa"/>
            <w:vAlign w:val="center"/>
          </w:tcPr>
          <w:p w:rsidR="00CD6CDB" w:rsidRDefault="00CD6CDB" w:rsidP="00CD6CDB">
            <w:pPr>
              <w:rPr>
                <w:rFonts w:ascii="Arial" w:hAnsi="Arial"/>
                <w:sz w:val="18"/>
              </w:rPr>
            </w:pPr>
            <w:r>
              <w:rPr>
                <w:rFonts w:ascii="Arial" w:hAnsi="Arial"/>
                <w:sz w:val="18"/>
              </w:rPr>
              <w:t>URI</w:t>
            </w:r>
          </w:p>
        </w:tc>
        <w:tc>
          <w:tcPr>
            <w:tcW w:w="2070" w:type="dxa"/>
          </w:tcPr>
          <w:p w:rsidR="00CD6CDB" w:rsidRDefault="005E42DD" w:rsidP="00CD6CDB">
            <w:pPr>
              <w:rPr>
                <w:rFonts w:ascii="Arial" w:hAnsi="Arial"/>
                <w:sz w:val="18"/>
              </w:rPr>
            </w:pPr>
            <w:r>
              <w:rPr>
                <w:rFonts w:ascii="Arial" w:hAnsi="Arial"/>
                <w:sz w:val="18"/>
              </w:rPr>
              <w:t>Infiltration system</w:t>
            </w:r>
          </w:p>
        </w:tc>
        <w:tc>
          <w:tcPr>
            <w:tcW w:w="2250" w:type="dxa"/>
            <w:vAlign w:val="center"/>
          </w:tcPr>
          <w:p w:rsidR="00CD6CDB" w:rsidRDefault="00CD6CDB" w:rsidP="00CD6CDB">
            <w:pPr>
              <w:rPr>
                <w:rFonts w:ascii="Arial" w:hAnsi="Arial"/>
                <w:sz w:val="18"/>
              </w:rPr>
            </w:pPr>
            <w:r>
              <w:rPr>
                <w:rFonts w:ascii="Arial" w:hAnsi="Arial"/>
                <w:sz w:val="18"/>
              </w:rPr>
              <w:t>Review Annually</w:t>
            </w:r>
          </w:p>
        </w:tc>
      </w:tr>
      <w:tr w:rsidR="00CD6CDB" w:rsidTr="00CD6CDB">
        <w:trPr>
          <w:cantSplit/>
          <w:trHeight w:val="444"/>
          <w:jc w:val="center"/>
        </w:trPr>
        <w:tc>
          <w:tcPr>
            <w:tcW w:w="1221" w:type="dxa"/>
            <w:vAlign w:val="center"/>
          </w:tcPr>
          <w:p w:rsidR="00CD6CDB" w:rsidRDefault="00CD6CDB" w:rsidP="00CD6CDB">
            <w:pPr>
              <w:jc w:val="center"/>
              <w:rPr>
                <w:rFonts w:ascii="Arial" w:hAnsi="Arial"/>
                <w:sz w:val="18"/>
              </w:rPr>
            </w:pPr>
            <w:r>
              <w:rPr>
                <w:rFonts w:ascii="Arial" w:hAnsi="Arial"/>
                <w:sz w:val="18"/>
              </w:rPr>
              <w:t>BMP-122</w:t>
            </w:r>
          </w:p>
          <w:p w:rsidR="00CD6CDB" w:rsidRDefault="00CD6CDB" w:rsidP="00CD6CDB">
            <w:pPr>
              <w:jc w:val="center"/>
              <w:rPr>
                <w:rFonts w:ascii="Arial" w:hAnsi="Arial"/>
                <w:sz w:val="18"/>
              </w:rPr>
            </w:pPr>
          </w:p>
        </w:tc>
        <w:tc>
          <w:tcPr>
            <w:tcW w:w="2349" w:type="dxa"/>
          </w:tcPr>
          <w:p w:rsidR="00CD6CDB" w:rsidRDefault="00052612" w:rsidP="00CD6CDB">
            <w:pPr>
              <w:rPr>
                <w:rFonts w:ascii="Arial" w:hAnsi="Arial"/>
                <w:sz w:val="18"/>
              </w:rPr>
            </w:pPr>
            <w:r>
              <w:rPr>
                <w:rFonts w:ascii="Arial" w:hAnsi="Arial"/>
                <w:sz w:val="18"/>
              </w:rPr>
              <w:t>Deep sump catch basins Washburn Lot</w:t>
            </w:r>
          </w:p>
        </w:tc>
        <w:tc>
          <w:tcPr>
            <w:tcW w:w="2430" w:type="dxa"/>
          </w:tcPr>
          <w:p w:rsidR="00CD6CDB" w:rsidRDefault="00CD6CDB" w:rsidP="00CD6CDB">
            <w:pPr>
              <w:rPr>
                <w:rFonts w:ascii="Arial" w:hAnsi="Arial"/>
                <w:sz w:val="18"/>
              </w:rPr>
            </w:pPr>
            <w:r>
              <w:rPr>
                <w:rFonts w:ascii="Arial" w:hAnsi="Arial"/>
                <w:sz w:val="18"/>
              </w:rPr>
              <w:t>URI</w:t>
            </w:r>
          </w:p>
        </w:tc>
        <w:tc>
          <w:tcPr>
            <w:tcW w:w="2070" w:type="dxa"/>
          </w:tcPr>
          <w:p w:rsidR="00CD6CDB" w:rsidRDefault="00052612" w:rsidP="00CD6CDB">
            <w:pPr>
              <w:rPr>
                <w:rFonts w:ascii="Arial" w:hAnsi="Arial"/>
                <w:sz w:val="18"/>
              </w:rPr>
            </w:pPr>
            <w:r>
              <w:rPr>
                <w:rFonts w:ascii="Arial" w:hAnsi="Arial"/>
                <w:sz w:val="18"/>
              </w:rPr>
              <w:t>Catch basins</w:t>
            </w:r>
          </w:p>
        </w:tc>
        <w:tc>
          <w:tcPr>
            <w:tcW w:w="2250" w:type="dxa"/>
          </w:tcPr>
          <w:p w:rsidR="00CD6CDB" w:rsidRDefault="00CD6CDB" w:rsidP="00CD6CDB">
            <w:pPr>
              <w:rPr>
                <w:rFonts w:ascii="Arial" w:hAnsi="Arial"/>
                <w:sz w:val="18"/>
              </w:rPr>
            </w:pPr>
            <w:r>
              <w:rPr>
                <w:rFonts w:ascii="Arial" w:hAnsi="Arial"/>
                <w:sz w:val="18"/>
              </w:rPr>
              <w:t>Review Annually</w:t>
            </w:r>
          </w:p>
        </w:tc>
      </w:tr>
      <w:tr w:rsidR="00CD6CDB" w:rsidTr="00CD6CDB">
        <w:trPr>
          <w:cantSplit/>
          <w:trHeight w:val="444"/>
          <w:jc w:val="center"/>
        </w:trPr>
        <w:tc>
          <w:tcPr>
            <w:tcW w:w="1221" w:type="dxa"/>
            <w:vAlign w:val="center"/>
          </w:tcPr>
          <w:p w:rsidR="00CD6CDB" w:rsidRDefault="00CD6CDB" w:rsidP="00CD6CDB">
            <w:pPr>
              <w:jc w:val="center"/>
              <w:rPr>
                <w:rFonts w:ascii="Arial" w:hAnsi="Arial"/>
                <w:sz w:val="18"/>
              </w:rPr>
            </w:pPr>
            <w:r>
              <w:rPr>
                <w:rFonts w:ascii="Arial" w:hAnsi="Arial"/>
                <w:sz w:val="18"/>
              </w:rPr>
              <w:t>BMP-123</w:t>
            </w:r>
          </w:p>
          <w:p w:rsidR="00CD6CDB" w:rsidRDefault="00CD6CDB" w:rsidP="00CD6CDB">
            <w:pPr>
              <w:jc w:val="center"/>
              <w:rPr>
                <w:rFonts w:ascii="Arial" w:hAnsi="Arial"/>
                <w:sz w:val="18"/>
              </w:rPr>
            </w:pPr>
          </w:p>
        </w:tc>
        <w:tc>
          <w:tcPr>
            <w:tcW w:w="2349" w:type="dxa"/>
          </w:tcPr>
          <w:p w:rsidR="00CD6CDB" w:rsidRDefault="00052612" w:rsidP="00CD6CDB">
            <w:pPr>
              <w:rPr>
                <w:rFonts w:ascii="Arial" w:hAnsi="Arial"/>
                <w:sz w:val="18"/>
              </w:rPr>
            </w:pPr>
            <w:r>
              <w:rPr>
                <w:rFonts w:ascii="Arial" w:hAnsi="Arial"/>
                <w:sz w:val="18"/>
              </w:rPr>
              <w:t>Outdoor track infiltration drywells</w:t>
            </w:r>
          </w:p>
        </w:tc>
        <w:tc>
          <w:tcPr>
            <w:tcW w:w="2430" w:type="dxa"/>
          </w:tcPr>
          <w:p w:rsidR="00CD6CDB" w:rsidRDefault="00CD6CDB" w:rsidP="00CD6CDB">
            <w:pPr>
              <w:rPr>
                <w:rFonts w:ascii="Arial" w:hAnsi="Arial"/>
                <w:sz w:val="18"/>
              </w:rPr>
            </w:pPr>
            <w:r>
              <w:rPr>
                <w:rFonts w:ascii="Arial" w:hAnsi="Arial"/>
                <w:sz w:val="18"/>
              </w:rPr>
              <w:t>URI</w:t>
            </w:r>
          </w:p>
        </w:tc>
        <w:tc>
          <w:tcPr>
            <w:tcW w:w="2070" w:type="dxa"/>
          </w:tcPr>
          <w:p w:rsidR="00CD6CDB" w:rsidRDefault="005E42DD" w:rsidP="00CD6CDB">
            <w:pPr>
              <w:rPr>
                <w:rFonts w:ascii="Arial" w:hAnsi="Arial"/>
                <w:sz w:val="18"/>
              </w:rPr>
            </w:pPr>
            <w:r>
              <w:rPr>
                <w:rFonts w:ascii="Arial" w:hAnsi="Arial"/>
                <w:sz w:val="18"/>
              </w:rPr>
              <w:t>Infiltration system</w:t>
            </w:r>
          </w:p>
        </w:tc>
        <w:tc>
          <w:tcPr>
            <w:tcW w:w="2250" w:type="dxa"/>
          </w:tcPr>
          <w:p w:rsidR="00CD6CDB" w:rsidRDefault="00CD6CDB" w:rsidP="00CD6CDB">
            <w:pPr>
              <w:rPr>
                <w:rFonts w:ascii="Arial" w:hAnsi="Arial"/>
                <w:sz w:val="18"/>
              </w:rPr>
            </w:pPr>
            <w:r>
              <w:rPr>
                <w:rFonts w:ascii="Arial" w:hAnsi="Arial"/>
                <w:sz w:val="18"/>
              </w:rPr>
              <w:t>Review Annually</w:t>
            </w:r>
          </w:p>
        </w:tc>
      </w:tr>
      <w:tr w:rsidR="00CD6CDB" w:rsidTr="00AF6B60">
        <w:trPr>
          <w:cantSplit/>
          <w:trHeight w:val="444"/>
          <w:jc w:val="center"/>
        </w:trPr>
        <w:tc>
          <w:tcPr>
            <w:tcW w:w="1221" w:type="dxa"/>
            <w:vAlign w:val="center"/>
          </w:tcPr>
          <w:p w:rsidR="00CD6CDB" w:rsidRDefault="00CD6CDB" w:rsidP="00CD6CDB">
            <w:pPr>
              <w:jc w:val="center"/>
              <w:rPr>
                <w:rFonts w:ascii="Arial" w:hAnsi="Arial"/>
                <w:sz w:val="18"/>
              </w:rPr>
            </w:pPr>
            <w:r>
              <w:rPr>
                <w:rFonts w:ascii="Arial" w:hAnsi="Arial"/>
                <w:sz w:val="18"/>
              </w:rPr>
              <w:t>BMP-124</w:t>
            </w:r>
          </w:p>
          <w:p w:rsidR="00CD6CDB" w:rsidRDefault="00CD6CDB" w:rsidP="00CD6CDB">
            <w:pPr>
              <w:jc w:val="center"/>
              <w:rPr>
                <w:rFonts w:ascii="Arial" w:hAnsi="Arial"/>
                <w:sz w:val="18"/>
              </w:rPr>
            </w:pPr>
          </w:p>
        </w:tc>
        <w:tc>
          <w:tcPr>
            <w:tcW w:w="2349" w:type="dxa"/>
          </w:tcPr>
          <w:p w:rsidR="00CD6CDB" w:rsidRDefault="00052612" w:rsidP="00CD6CDB">
            <w:pPr>
              <w:rPr>
                <w:rFonts w:ascii="Arial" w:hAnsi="Arial"/>
                <w:sz w:val="18"/>
              </w:rPr>
            </w:pPr>
            <w:r>
              <w:rPr>
                <w:rFonts w:ascii="Arial" w:hAnsi="Arial"/>
                <w:sz w:val="18"/>
              </w:rPr>
              <w:t>Sherman North lot infiltration system</w:t>
            </w:r>
          </w:p>
        </w:tc>
        <w:tc>
          <w:tcPr>
            <w:tcW w:w="2430" w:type="dxa"/>
            <w:vAlign w:val="center"/>
          </w:tcPr>
          <w:p w:rsidR="00CD6CDB" w:rsidRDefault="00CD6CDB" w:rsidP="00CD6CDB">
            <w:pPr>
              <w:rPr>
                <w:rFonts w:ascii="Arial" w:hAnsi="Arial"/>
                <w:sz w:val="18"/>
              </w:rPr>
            </w:pPr>
            <w:r>
              <w:rPr>
                <w:rFonts w:ascii="Arial" w:hAnsi="Arial"/>
                <w:sz w:val="18"/>
              </w:rPr>
              <w:t>URI</w:t>
            </w:r>
          </w:p>
        </w:tc>
        <w:tc>
          <w:tcPr>
            <w:tcW w:w="2070" w:type="dxa"/>
          </w:tcPr>
          <w:p w:rsidR="00CD6CDB" w:rsidRDefault="00052612" w:rsidP="00CD6CDB">
            <w:pPr>
              <w:rPr>
                <w:rFonts w:ascii="Arial" w:hAnsi="Arial"/>
                <w:sz w:val="18"/>
              </w:rPr>
            </w:pPr>
            <w:r>
              <w:rPr>
                <w:rFonts w:ascii="Arial" w:hAnsi="Arial"/>
                <w:sz w:val="18"/>
              </w:rPr>
              <w:t>Infiltration system</w:t>
            </w:r>
          </w:p>
        </w:tc>
        <w:tc>
          <w:tcPr>
            <w:tcW w:w="2250" w:type="dxa"/>
          </w:tcPr>
          <w:p w:rsidR="00CD6CDB" w:rsidRDefault="00CD6CDB" w:rsidP="00CD6CDB">
            <w:pPr>
              <w:rPr>
                <w:rFonts w:ascii="Arial" w:hAnsi="Arial"/>
                <w:sz w:val="18"/>
              </w:rPr>
            </w:pPr>
            <w:r>
              <w:rPr>
                <w:rFonts w:ascii="Arial" w:hAnsi="Arial" w:cs="Arial"/>
              </w:rPr>
              <w:t>Review Annually</w:t>
            </w:r>
          </w:p>
        </w:tc>
      </w:tr>
      <w:tr w:rsidR="00CD6CDB" w:rsidTr="00AF6B60">
        <w:trPr>
          <w:cantSplit/>
          <w:trHeight w:val="444"/>
          <w:jc w:val="center"/>
        </w:trPr>
        <w:tc>
          <w:tcPr>
            <w:tcW w:w="1221" w:type="dxa"/>
            <w:vAlign w:val="center"/>
          </w:tcPr>
          <w:p w:rsidR="00CD6CDB" w:rsidRDefault="00CD6CDB" w:rsidP="00CD6CDB">
            <w:pPr>
              <w:jc w:val="center"/>
              <w:rPr>
                <w:rFonts w:ascii="Arial" w:hAnsi="Arial"/>
                <w:sz w:val="18"/>
              </w:rPr>
            </w:pPr>
            <w:r>
              <w:rPr>
                <w:rFonts w:ascii="Arial" w:hAnsi="Arial"/>
                <w:sz w:val="18"/>
              </w:rPr>
              <w:t>BMP-125</w:t>
            </w:r>
          </w:p>
          <w:p w:rsidR="00CD6CDB" w:rsidRDefault="00CD6CDB" w:rsidP="00CD6CDB">
            <w:pPr>
              <w:jc w:val="center"/>
              <w:rPr>
                <w:rFonts w:ascii="Arial" w:hAnsi="Arial"/>
                <w:sz w:val="18"/>
              </w:rPr>
            </w:pPr>
          </w:p>
        </w:tc>
        <w:tc>
          <w:tcPr>
            <w:tcW w:w="2349" w:type="dxa"/>
          </w:tcPr>
          <w:p w:rsidR="00CD6CDB" w:rsidRDefault="00052612" w:rsidP="00CD6CDB">
            <w:pPr>
              <w:rPr>
                <w:rFonts w:ascii="Arial" w:hAnsi="Arial"/>
                <w:sz w:val="18"/>
              </w:rPr>
            </w:pPr>
            <w:r>
              <w:rPr>
                <w:rFonts w:ascii="Arial" w:hAnsi="Arial"/>
                <w:sz w:val="18"/>
              </w:rPr>
              <w:t>Boss East Lot infiltration catch basin</w:t>
            </w:r>
          </w:p>
        </w:tc>
        <w:tc>
          <w:tcPr>
            <w:tcW w:w="2430" w:type="dxa"/>
            <w:vAlign w:val="center"/>
          </w:tcPr>
          <w:p w:rsidR="00CD6CDB" w:rsidRDefault="00CD6CDB" w:rsidP="00CD6CDB">
            <w:pPr>
              <w:rPr>
                <w:rFonts w:ascii="Arial" w:hAnsi="Arial"/>
                <w:sz w:val="18"/>
              </w:rPr>
            </w:pPr>
            <w:r>
              <w:rPr>
                <w:rFonts w:ascii="Arial" w:hAnsi="Arial"/>
                <w:sz w:val="18"/>
              </w:rPr>
              <w:t>URI</w:t>
            </w:r>
          </w:p>
        </w:tc>
        <w:tc>
          <w:tcPr>
            <w:tcW w:w="2070" w:type="dxa"/>
          </w:tcPr>
          <w:p w:rsidR="00CD6CDB" w:rsidRDefault="00052612" w:rsidP="00CD6CDB">
            <w:pPr>
              <w:rPr>
                <w:rFonts w:ascii="Arial" w:hAnsi="Arial"/>
                <w:sz w:val="18"/>
              </w:rPr>
            </w:pPr>
            <w:r>
              <w:rPr>
                <w:rFonts w:ascii="Arial" w:hAnsi="Arial"/>
                <w:sz w:val="18"/>
              </w:rPr>
              <w:t>Catch basin</w:t>
            </w:r>
          </w:p>
        </w:tc>
        <w:tc>
          <w:tcPr>
            <w:tcW w:w="2250" w:type="dxa"/>
          </w:tcPr>
          <w:p w:rsidR="00CD6CDB" w:rsidRDefault="00CD6CDB" w:rsidP="00CD6CDB">
            <w:pPr>
              <w:rPr>
                <w:rFonts w:ascii="Arial" w:hAnsi="Arial"/>
                <w:sz w:val="18"/>
              </w:rPr>
            </w:pPr>
            <w:r>
              <w:rPr>
                <w:rFonts w:ascii="Arial" w:hAnsi="Arial" w:cs="Arial"/>
              </w:rPr>
              <w:t>Review Annually</w:t>
            </w:r>
          </w:p>
        </w:tc>
      </w:tr>
      <w:tr w:rsidR="00052612" w:rsidTr="00AF6B60">
        <w:trPr>
          <w:cantSplit/>
          <w:trHeight w:val="444"/>
          <w:jc w:val="center"/>
        </w:trPr>
        <w:tc>
          <w:tcPr>
            <w:tcW w:w="1221" w:type="dxa"/>
            <w:vAlign w:val="center"/>
          </w:tcPr>
          <w:p w:rsidR="00052612" w:rsidRDefault="00052612" w:rsidP="00CD6CDB">
            <w:pPr>
              <w:jc w:val="center"/>
              <w:rPr>
                <w:rFonts w:ascii="Arial" w:hAnsi="Arial"/>
                <w:sz w:val="18"/>
              </w:rPr>
            </w:pPr>
            <w:r>
              <w:rPr>
                <w:rFonts w:ascii="Arial" w:hAnsi="Arial"/>
                <w:sz w:val="18"/>
              </w:rPr>
              <w:t>BMP-126</w:t>
            </w:r>
          </w:p>
          <w:p w:rsidR="00052612" w:rsidRDefault="00052612" w:rsidP="00CD6CDB">
            <w:pPr>
              <w:jc w:val="center"/>
              <w:rPr>
                <w:rFonts w:ascii="Arial" w:hAnsi="Arial"/>
                <w:sz w:val="18"/>
              </w:rPr>
            </w:pPr>
          </w:p>
        </w:tc>
        <w:tc>
          <w:tcPr>
            <w:tcW w:w="2349" w:type="dxa"/>
          </w:tcPr>
          <w:p w:rsidR="00052612" w:rsidRDefault="00052612" w:rsidP="00010EE5">
            <w:pPr>
              <w:rPr>
                <w:rFonts w:ascii="Arial" w:hAnsi="Arial"/>
                <w:sz w:val="18"/>
              </w:rPr>
            </w:pPr>
            <w:r>
              <w:rPr>
                <w:rFonts w:ascii="Arial" w:hAnsi="Arial"/>
                <w:sz w:val="18"/>
              </w:rPr>
              <w:t>Bio-retention basin  - front of 50 Campus Ave lot</w:t>
            </w:r>
          </w:p>
        </w:tc>
        <w:tc>
          <w:tcPr>
            <w:tcW w:w="2430" w:type="dxa"/>
            <w:vAlign w:val="center"/>
          </w:tcPr>
          <w:p w:rsidR="00052612" w:rsidRDefault="00052612" w:rsidP="00CD6CDB">
            <w:pPr>
              <w:rPr>
                <w:rFonts w:ascii="Arial" w:hAnsi="Arial"/>
                <w:sz w:val="18"/>
              </w:rPr>
            </w:pPr>
            <w:r>
              <w:rPr>
                <w:rFonts w:ascii="Arial" w:hAnsi="Arial"/>
                <w:sz w:val="18"/>
              </w:rPr>
              <w:t>URI</w:t>
            </w:r>
          </w:p>
        </w:tc>
        <w:tc>
          <w:tcPr>
            <w:tcW w:w="2070" w:type="dxa"/>
          </w:tcPr>
          <w:p w:rsidR="00052612" w:rsidRDefault="00052612" w:rsidP="00CD6CDB">
            <w:pPr>
              <w:rPr>
                <w:rFonts w:ascii="Arial" w:hAnsi="Arial"/>
                <w:sz w:val="18"/>
              </w:rPr>
            </w:pPr>
            <w:r>
              <w:rPr>
                <w:rFonts w:ascii="Arial" w:hAnsi="Arial"/>
                <w:sz w:val="18"/>
              </w:rPr>
              <w:t>Infiltration system</w:t>
            </w:r>
          </w:p>
        </w:tc>
        <w:tc>
          <w:tcPr>
            <w:tcW w:w="2250" w:type="dxa"/>
          </w:tcPr>
          <w:p w:rsidR="00052612" w:rsidRDefault="00052612" w:rsidP="00CD6CDB">
            <w:pPr>
              <w:rPr>
                <w:rFonts w:ascii="Arial" w:hAnsi="Arial"/>
                <w:sz w:val="18"/>
              </w:rPr>
            </w:pPr>
            <w:r>
              <w:rPr>
                <w:rFonts w:ascii="Arial" w:hAnsi="Arial" w:cs="Arial"/>
              </w:rPr>
              <w:t>Review Annually</w:t>
            </w:r>
          </w:p>
        </w:tc>
      </w:tr>
      <w:tr w:rsidR="00052612" w:rsidTr="00AF6B60">
        <w:trPr>
          <w:cantSplit/>
          <w:trHeight w:val="444"/>
          <w:jc w:val="center"/>
        </w:trPr>
        <w:tc>
          <w:tcPr>
            <w:tcW w:w="1221" w:type="dxa"/>
            <w:vAlign w:val="center"/>
          </w:tcPr>
          <w:p w:rsidR="00052612" w:rsidRDefault="00052612" w:rsidP="00CD6CDB">
            <w:pPr>
              <w:jc w:val="center"/>
              <w:rPr>
                <w:rFonts w:ascii="Arial" w:hAnsi="Arial"/>
                <w:sz w:val="18"/>
              </w:rPr>
            </w:pPr>
            <w:r>
              <w:rPr>
                <w:rFonts w:ascii="Arial" w:hAnsi="Arial"/>
                <w:sz w:val="18"/>
              </w:rPr>
              <w:t>BMP-127</w:t>
            </w:r>
          </w:p>
          <w:p w:rsidR="00052612" w:rsidRDefault="00052612" w:rsidP="00CD6CDB">
            <w:pPr>
              <w:jc w:val="center"/>
              <w:rPr>
                <w:rFonts w:ascii="Arial" w:hAnsi="Arial"/>
                <w:sz w:val="18"/>
              </w:rPr>
            </w:pPr>
          </w:p>
        </w:tc>
        <w:tc>
          <w:tcPr>
            <w:tcW w:w="2349" w:type="dxa"/>
          </w:tcPr>
          <w:p w:rsidR="00052612" w:rsidRDefault="00052612" w:rsidP="00010EE5">
            <w:pPr>
              <w:rPr>
                <w:rFonts w:ascii="Arial" w:hAnsi="Arial"/>
                <w:sz w:val="18"/>
              </w:rPr>
            </w:pPr>
            <w:r>
              <w:rPr>
                <w:rFonts w:ascii="Arial" w:hAnsi="Arial"/>
                <w:sz w:val="18"/>
              </w:rPr>
              <w:t>Bio-retention basin – rear of 50 Campus Ave lot</w:t>
            </w:r>
          </w:p>
        </w:tc>
        <w:tc>
          <w:tcPr>
            <w:tcW w:w="2430" w:type="dxa"/>
            <w:vAlign w:val="center"/>
          </w:tcPr>
          <w:p w:rsidR="00052612" w:rsidRDefault="00052612" w:rsidP="00CD6CDB">
            <w:pPr>
              <w:rPr>
                <w:rFonts w:ascii="Arial" w:hAnsi="Arial"/>
                <w:sz w:val="18"/>
              </w:rPr>
            </w:pPr>
            <w:r>
              <w:rPr>
                <w:rFonts w:ascii="Arial" w:hAnsi="Arial"/>
                <w:sz w:val="18"/>
              </w:rPr>
              <w:t>URI</w:t>
            </w:r>
          </w:p>
        </w:tc>
        <w:tc>
          <w:tcPr>
            <w:tcW w:w="2070" w:type="dxa"/>
          </w:tcPr>
          <w:p w:rsidR="00052612" w:rsidRDefault="00052612" w:rsidP="00CD6CDB">
            <w:pPr>
              <w:rPr>
                <w:rFonts w:ascii="Arial" w:hAnsi="Arial"/>
                <w:sz w:val="18"/>
              </w:rPr>
            </w:pPr>
            <w:r>
              <w:rPr>
                <w:rFonts w:ascii="Arial" w:hAnsi="Arial"/>
                <w:sz w:val="18"/>
              </w:rPr>
              <w:t>Infiltration system</w:t>
            </w:r>
          </w:p>
        </w:tc>
        <w:tc>
          <w:tcPr>
            <w:tcW w:w="2250" w:type="dxa"/>
          </w:tcPr>
          <w:p w:rsidR="00052612" w:rsidRDefault="00052612" w:rsidP="00CD6CDB">
            <w:pPr>
              <w:rPr>
                <w:rFonts w:ascii="Arial" w:hAnsi="Arial"/>
                <w:sz w:val="18"/>
              </w:rPr>
            </w:pPr>
            <w:r>
              <w:rPr>
                <w:rFonts w:ascii="Arial" w:hAnsi="Arial" w:cs="Arial"/>
              </w:rPr>
              <w:t>Review Annually</w:t>
            </w:r>
          </w:p>
        </w:tc>
      </w:tr>
      <w:tr w:rsidR="00BC726F" w:rsidTr="00010EE5">
        <w:trPr>
          <w:cantSplit/>
          <w:trHeight w:val="444"/>
          <w:jc w:val="center"/>
        </w:trPr>
        <w:tc>
          <w:tcPr>
            <w:tcW w:w="1221" w:type="dxa"/>
            <w:vAlign w:val="center"/>
          </w:tcPr>
          <w:p w:rsidR="00BC726F" w:rsidRDefault="00BC726F" w:rsidP="00CD6CDB">
            <w:pPr>
              <w:jc w:val="center"/>
              <w:rPr>
                <w:rFonts w:ascii="Arial" w:hAnsi="Arial"/>
                <w:sz w:val="18"/>
              </w:rPr>
            </w:pPr>
            <w:r>
              <w:rPr>
                <w:rFonts w:ascii="Arial" w:hAnsi="Arial"/>
                <w:sz w:val="18"/>
              </w:rPr>
              <w:t>BMP-12</w:t>
            </w:r>
            <w:r w:rsidR="00044CB3">
              <w:rPr>
                <w:rFonts w:ascii="Arial" w:hAnsi="Arial"/>
                <w:sz w:val="18"/>
              </w:rPr>
              <w:t>8</w:t>
            </w:r>
          </w:p>
        </w:tc>
        <w:tc>
          <w:tcPr>
            <w:tcW w:w="2349" w:type="dxa"/>
          </w:tcPr>
          <w:p w:rsidR="00BC726F" w:rsidRDefault="00BC726F" w:rsidP="00CD6CDB">
            <w:pPr>
              <w:rPr>
                <w:rFonts w:ascii="Arial" w:hAnsi="Arial"/>
                <w:sz w:val="18"/>
              </w:rPr>
            </w:pPr>
            <w:r>
              <w:rPr>
                <w:rFonts w:ascii="Arial" w:hAnsi="Arial"/>
                <w:sz w:val="18"/>
              </w:rPr>
              <w:t>Recycling Center detention basin</w:t>
            </w:r>
            <w:r w:rsidR="00044CB3">
              <w:rPr>
                <w:rFonts w:ascii="Arial" w:hAnsi="Arial"/>
                <w:sz w:val="18"/>
              </w:rPr>
              <w:t xml:space="preserve"> S gate</w:t>
            </w:r>
          </w:p>
        </w:tc>
        <w:tc>
          <w:tcPr>
            <w:tcW w:w="2430" w:type="dxa"/>
          </w:tcPr>
          <w:p w:rsidR="00BC726F" w:rsidRDefault="00BC726F" w:rsidP="00010EE5">
            <w:pPr>
              <w:rPr>
                <w:rFonts w:ascii="Arial" w:hAnsi="Arial"/>
                <w:sz w:val="18"/>
              </w:rPr>
            </w:pPr>
            <w:r>
              <w:rPr>
                <w:rFonts w:ascii="Arial" w:hAnsi="Arial"/>
                <w:sz w:val="18"/>
              </w:rPr>
              <w:t>URI</w:t>
            </w:r>
          </w:p>
        </w:tc>
        <w:tc>
          <w:tcPr>
            <w:tcW w:w="2070" w:type="dxa"/>
          </w:tcPr>
          <w:p w:rsidR="00BC726F" w:rsidRDefault="00BC726F" w:rsidP="00CD6CDB">
            <w:pPr>
              <w:rPr>
                <w:rFonts w:ascii="Arial" w:hAnsi="Arial"/>
                <w:sz w:val="18"/>
              </w:rPr>
            </w:pPr>
            <w:r>
              <w:rPr>
                <w:rFonts w:ascii="Arial" w:hAnsi="Arial"/>
                <w:sz w:val="18"/>
              </w:rPr>
              <w:t>Infiltration system</w:t>
            </w:r>
          </w:p>
        </w:tc>
        <w:tc>
          <w:tcPr>
            <w:tcW w:w="2250" w:type="dxa"/>
          </w:tcPr>
          <w:p w:rsidR="00BC726F" w:rsidRDefault="00BC726F" w:rsidP="00010EE5">
            <w:pPr>
              <w:rPr>
                <w:rFonts w:ascii="Arial" w:hAnsi="Arial"/>
                <w:sz w:val="18"/>
              </w:rPr>
            </w:pPr>
            <w:r>
              <w:rPr>
                <w:rFonts w:ascii="Arial" w:hAnsi="Arial"/>
                <w:sz w:val="18"/>
              </w:rPr>
              <w:t>Review Annually</w:t>
            </w:r>
          </w:p>
        </w:tc>
      </w:tr>
      <w:tr w:rsidR="00BC726F" w:rsidTr="00010EE5">
        <w:trPr>
          <w:cantSplit/>
          <w:trHeight w:val="444"/>
          <w:jc w:val="center"/>
        </w:trPr>
        <w:tc>
          <w:tcPr>
            <w:tcW w:w="1221" w:type="dxa"/>
            <w:vAlign w:val="center"/>
          </w:tcPr>
          <w:p w:rsidR="00BC726F" w:rsidRDefault="00BC726F" w:rsidP="00CD6CDB">
            <w:pPr>
              <w:jc w:val="center"/>
              <w:rPr>
                <w:rFonts w:ascii="Arial" w:hAnsi="Arial"/>
                <w:sz w:val="18"/>
              </w:rPr>
            </w:pPr>
            <w:r>
              <w:rPr>
                <w:rFonts w:ascii="Arial" w:hAnsi="Arial"/>
                <w:sz w:val="18"/>
              </w:rPr>
              <w:t>BMP-1</w:t>
            </w:r>
            <w:r w:rsidR="00044CB3">
              <w:rPr>
                <w:rFonts w:ascii="Arial" w:hAnsi="Arial"/>
                <w:sz w:val="18"/>
              </w:rPr>
              <w:t>29</w:t>
            </w:r>
          </w:p>
        </w:tc>
        <w:tc>
          <w:tcPr>
            <w:tcW w:w="2349" w:type="dxa"/>
          </w:tcPr>
          <w:p w:rsidR="00BC726F" w:rsidRDefault="00BC726F" w:rsidP="00CD6CDB">
            <w:pPr>
              <w:rPr>
                <w:rFonts w:ascii="Arial" w:hAnsi="Arial"/>
                <w:sz w:val="18"/>
              </w:rPr>
            </w:pPr>
            <w:r>
              <w:rPr>
                <w:rFonts w:ascii="Arial" w:hAnsi="Arial"/>
                <w:sz w:val="18"/>
              </w:rPr>
              <w:t>Recycling Center bio-retention basin</w:t>
            </w:r>
            <w:r w:rsidR="00044CB3">
              <w:rPr>
                <w:rFonts w:ascii="Arial" w:hAnsi="Arial"/>
                <w:sz w:val="18"/>
              </w:rPr>
              <w:t xml:space="preserve"> N gate</w:t>
            </w:r>
          </w:p>
        </w:tc>
        <w:tc>
          <w:tcPr>
            <w:tcW w:w="2430" w:type="dxa"/>
          </w:tcPr>
          <w:p w:rsidR="00BC726F" w:rsidRDefault="00BC726F" w:rsidP="00010EE5">
            <w:pPr>
              <w:rPr>
                <w:rFonts w:ascii="Arial" w:hAnsi="Arial"/>
                <w:sz w:val="18"/>
              </w:rPr>
            </w:pPr>
            <w:r>
              <w:rPr>
                <w:rFonts w:ascii="Arial" w:hAnsi="Arial"/>
                <w:sz w:val="18"/>
              </w:rPr>
              <w:t>URI</w:t>
            </w:r>
          </w:p>
        </w:tc>
        <w:tc>
          <w:tcPr>
            <w:tcW w:w="2070" w:type="dxa"/>
          </w:tcPr>
          <w:p w:rsidR="00BC726F" w:rsidRDefault="00BC726F" w:rsidP="00010EE5">
            <w:pPr>
              <w:rPr>
                <w:rFonts w:ascii="Arial" w:hAnsi="Arial"/>
                <w:sz w:val="18"/>
              </w:rPr>
            </w:pPr>
            <w:r>
              <w:rPr>
                <w:rFonts w:ascii="Arial" w:hAnsi="Arial"/>
                <w:sz w:val="18"/>
              </w:rPr>
              <w:t>Infiltration system</w:t>
            </w:r>
          </w:p>
        </w:tc>
        <w:tc>
          <w:tcPr>
            <w:tcW w:w="2250" w:type="dxa"/>
          </w:tcPr>
          <w:p w:rsidR="00BC726F" w:rsidRDefault="00BC726F" w:rsidP="00010EE5">
            <w:pPr>
              <w:rPr>
                <w:rFonts w:ascii="Arial" w:hAnsi="Arial"/>
                <w:sz w:val="18"/>
              </w:rPr>
            </w:pPr>
            <w:r>
              <w:rPr>
                <w:rFonts w:ascii="Arial" w:hAnsi="Arial" w:cs="Arial"/>
              </w:rPr>
              <w:t>Review Annually</w:t>
            </w:r>
          </w:p>
        </w:tc>
      </w:tr>
      <w:tr w:rsidR="00BC726F" w:rsidTr="00AF6B60">
        <w:trPr>
          <w:cantSplit/>
          <w:trHeight w:val="444"/>
          <w:jc w:val="center"/>
        </w:trPr>
        <w:tc>
          <w:tcPr>
            <w:tcW w:w="1221" w:type="dxa"/>
            <w:vAlign w:val="center"/>
          </w:tcPr>
          <w:p w:rsidR="00BC726F" w:rsidRDefault="00BC726F" w:rsidP="00CD6CDB">
            <w:pPr>
              <w:jc w:val="center"/>
              <w:rPr>
                <w:rFonts w:ascii="Arial" w:hAnsi="Arial"/>
                <w:sz w:val="18"/>
              </w:rPr>
            </w:pPr>
            <w:r>
              <w:rPr>
                <w:rFonts w:ascii="Arial" w:hAnsi="Arial"/>
                <w:sz w:val="18"/>
              </w:rPr>
              <w:t>BMP-13</w:t>
            </w:r>
            <w:r w:rsidR="00044CB3">
              <w:rPr>
                <w:rFonts w:ascii="Arial" w:hAnsi="Arial"/>
                <w:sz w:val="18"/>
              </w:rPr>
              <w:t>0</w:t>
            </w:r>
          </w:p>
        </w:tc>
        <w:tc>
          <w:tcPr>
            <w:tcW w:w="2349" w:type="dxa"/>
          </w:tcPr>
          <w:p w:rsidR="00BC726F" w:rsidRDefault="00BC726F" w:rsidP="00CD6CDB">
            <w:pPr>
              <w:rPr>
                <w:rFonts w:ascii="Arial" w:hAnsi="Arial"/>
                <w:sz w:val="18"/>
              </w:rPr>
            </w:pPr>
            <w:r>
              <w:rPr>
                <w:rFonts w:ascii="Arial" w:hAnsi="Arial"/>
                <w:sz w:val="18"/>
              </w:rPr>
              <w:t xml:space="preserve">Recycling Center </w:t>
            </w:r>
            <w:r w:rsidR="00044CB3">
              <w:rPr>
                <w:rFonts w:ascii="Arial" w:hAnsi="Arial"/>
                <w:sz w:val="18"/>
              </w:rPr>
              <w:t xml:space="preserve">main </w:t>
            </w:r>
            <w:r>
              <w:rPr>
                <w:rFonts w:ascii="Arial" w:hAnsi="Arial"/>
                <w:sz w:val="18"/>
              </w:rPr>
              <w:t>bio-retention basin</w:t>
            </w:r>
          </w:p>
        </w:tc>
        <w:tc>
          <w:tcPr>
            <w:tcW w:w="2430" w:type="dxa"/>
            <w:vAlign w:val="center"/>
          </w:tcPr>
          <w:p w:rsidR="00BC726F" w:rsidRDefault="00BC726F" w:rsidP="00010EE5">
            <w:pPr>
              <w:rPr>
                <w:rFonts w:ascii="Arial" w:hAnsi="Arial"/>
                <w:sz w:val="18"/>
              </w:rPr>
            </w:pPr>
            <w:r>
              <w:rPr>
                <w:rFonts w:ascii="Arial" w:hAnsi="Arial"/>
                <w:sz w:val="18"/>
              </w:rPr>
              <w:t>URI</w:t>
            </w:r>
          </w:p>
        </w:tc>
        <w:tc>
          <w:tcPr>
            <w:tcW w:w="2070" w:type="dxa"/>
          </w:tcPr>
          <w:p w:rsidR="00BC726F" w:rsidRDefault="00BC726F" w:rsidP="00010EE5">
            <w:pPr>
              <w:rPr>
                <w:rFonts w:ascii="Arial" w:hAnsi="Arial"/>
                <w:sz w:val="18"/>
              </w:rPr>
            </w:pPr>
            <w:r>
              <w:rPr>
                <w:rFonts w:ascii="Arial" w:hAnsi="Arial"/>
                <w:sz w:val="18"/>
              </w:rPr>
              <w:t>Infiltration system</w:t>
            </w:r>
          </w:p>
        </w:tc>
        <w:tc>
          <w:tcPr>
            <w:tcW w:w="2250" w:type="dxa"/>
          </w:tcPr>
          <w:p w:rsidR="00BC726F" w:rsidRDefault="00BC726F" w:rsidP="00010EE5">
            <w:pPr>
              <w:rPr>
                <w:rFonts w:ascii="Arial" w:hAnsi="Arial"/>
                <w:sz w:val="18"/>
              </w:rPr>
            </w:pPr>
            <w:r>
              <w:rPr>
                <w:rFonts w:ascii="Arial" w:hAnsi="Arial" w:cs="Arial"/>
              </w:rPr>
              <w:t>Review Annually</w:t>
            </w:r>
          </w:p>
        </w:tc>
      </w:tr>
      <w:tr w:rsidR="00BC726F" w:rsidTr="00AF6B60">
        <w:trPr>
          <w:cantSplit/>
          <w:trHeight w:val="444"/>
          <w:jc w:val="center"/>
        </w:trPr>
        <w:tc>
          <w:tcPr>
            <w:tcW w:w="1221" w:type="dxa"/>
            <w:vAlign w:val="center"/>
          </w:tcPr>
          <w:p w:rsidR="00BC726F" w:rsidRDefault="00BC726F" w:rsidP="00CD6CDB">
            <w:pPr>
              <w:jc w:val="center"/>
              <w:rPr>
                <w:rFonts w:ascii="Arial" w:hAnsi="Arial"/>
                <w:sz w:val="18"/>
              </w:rPr>
            </w:pPr>
            <w:r>
              <w:rPr>
                <w:rFonts w:ascii="Arial" w:hAnsi="Arial"/>
                <w:sz w:val="18"/>
              </w:rPr>
              <w:t>BMP-13</w:t>
            </w:r>
            <w:r w:rsidR="00044CB3">
              <w:rPr>
                <w:rFonts w:ascii="Arial" w:hAnsi="Arial"/>
                <w:sz w:val="18"/>
              </w:rPr>
              <w:t>1</w:t>
            </w:r>
          </w:p>
        </w:tc>
        <w:tc>
          <w:tcPr>
            <w:tcW w:w="2349" w:type="dxa"/>
          </w:tcPr>
          <w:p w:rsidR="00BC726F" w:rsidRDefault="00BC726F" w:rsidP="00CD6CDB">
            <w:pPr>
              <w:rPr>
                <w:rFonts w:ascii="Arial" w:hAnsi="Arial"/>
                <w:sz w:val="18"/>
              </w:rPr>
            </w:pPr>
            <w:r>
              <w:rPr>
                <w:rFonts w:ascii="Arial" w:hAnsi="Arial"/>
                <w:sz w:val="18"/>
              </w:rPr>
              <w:t xml:space="preserve">Recycling Center </w:t>
            </w:r>
            <w:r w:rsidR="00044CB3">
              <w:rPr>
                <w:rFonts w:ascii="Arial" w:hAnsi="Arial"/>
                <w:sz w:val="18"/>
              </w:rPr>
              <w:t>oil water sepa</w:t>
            </w:r>
            <w:r>
              <w:rPr>
                <w:rFonts w:ascii="Arial" w:hAnsi="Arial"/>
                <w:sz w:val="18"/>
              </w:rPr>
              <w:t>rator</w:t>
            </w:r>
          </w:p>
        </w:tc>
        <w:tc>
          <w:tcPr>
            <w:tcW w:w="2430" w:type="dxa"/>
            <w:vAlign w:val="center"/>
          </w:tcPr>
          <w:p w:rsidR="00BC726F" w:rsidRDefault="00BC726F" w:rsidP="00010EE5">
            <w:pPr>
              <w:rPr>
                <w:rFonts w:ascii="Arial" w:hAnsi="Arial"/>
                <w:sz w:val="18"/>
              </w:rPr>
            </w:pPr>
            <w:r>
              <w:rPr>
                <w:rFonts w:ascii="Arial" w:hAnsi="Arial"/>
                <w:sz w:val="18"/>
              </w:rPr>
              <w:t>URI</w:t>
            </w:r>
          </w:p>
        </w:tc>
        <w:tc>
          <w:tcPr>
            <w:tcW w:w="2070" w:type="dxa"/>
          </w:tcPr>
          <w:p w:rsidR="00BC726F" w:rsidRDefault="00BC726F" w:rsidP="00044CB3">
            <w:pPr>
              <w:rPr>
                <w:rFonts w:ascii="Arial" w:hAnsi="Arial"/>
                <w:sz w:val="18"/>
              </w:rPr>
            </w:pPr>
            <w:r>
              <w:rPr>
                <w:rFonts w:ascii="Arial" w:hAnsi="Arial"/>
                <w:sz w:val="18"/>
              </w:rPr>
              <w:t>Oil water sep</w:t>
            </w:r>
            <w:r w:rsidR="00044CB3">
              <w:rPr>
                <w:rFonts w:ascii="Arial" w:hAnsi="Arial"/>
                <w:sz w:val="18"/>
              </w:rPr>
              <w:t>a</w:t>
            </w:r>
            <w:r>
              <w:rPr>
                <w:rFonts w:ascii="Arial" w:hAnsi="Arial"/>
                <w:sz w:val="18"/>
              </w:rPr>
              <w:t>rator</w:t>
            </w:r>
          </w:p>
        </w:tc>
        <w:tc>
          <w:tcPr>
            <w:tcW w:w="2250" w:type="dxa"/>
          </w:tcPr>
          <w:p w:rsidR="00BC726F" w:rsidRDefault="00BC726F" w:rsidP="00010EE5">
            <w:pPr>
              <w:rPr>
                <w:rFonts w:ascii="Arial" w:hAnsi="Arial"/>
                <w:sz w:val="18"/>
              </w:rPr>
            </w:pPr>
            <w:r>
              <w:rPr>
                <w:rFonts w:ascii="Arial" w:hAnsi="Arial" w:cs="Arial"/>
              </w:rPr>
              <w:t>Review Annually</w:t>
            </w:r>
          </w:p>
        </w:tc>
      </w:tr>
      <w:tr w:rsidR="00BC726F" w:rsidTr="00AF6B60">
        <w:trPr>
          <w:cantSplit/>
          <w:trHeight w:val="444"/>
          <w:jc w:val="center"/>
        </w:trPr>
        <w:tc>
          <w:tcPr>
            <w:tcW w:w="1221" w:type="dxa"/>
            <w:vAlign w:val="center"/>
          </w:tcPr>
          <w:p w:rsidR="00BC726F" w:rsidRDefault="00BC726F" w:rsidP="00CD6CDB">
            <w:pPr>
              <w:jc w:val="center"/>
              <w:rPr>
                <w:rFonts w:ascii="Arial" w:hAnsi="Arial"/>
                <w:sz w:val="18"/>
              </w:rPr>
            </w:pPr>
            <w:r>
              <w:rPr>
                <w:rFonts w:ascii="Arial" w:hAnsi="Arial"/>
                <w:sz w:val="18"/>
              </w:rPr>
              <w:t>BMP-13</w:t>
            </w:r>
            <w:r w:rsidR="00044CB3">
              <w:rPr>
                <w:rFonts w:ascii="Arial" w:hAnsi="Arial"/>
                <w:sz w:val="18"/>
              </w:rPr>
              <w:t>2</w:t>
            </w:r>
          </w:p>
        </w:tc>
        <w:tc>
          <w:tcPr>
            <w:tcW w:w="2349" w:type="dxa"/>
          </w:tcPr>
          <w:p w:rsidR="00BC726F" w:rsidRDefault="00BC726F" w:rsidP="00CD6CDB">
            <w:pPr>
              <w:rPr>
                <w:rFonts w:ascii="Arial" w:hAnsi="Arial"/>
                <w:sz w:val="18"/>
              </w:rPr>
            </w:pPr>
            <w:r>
              <w:rPr>
                <w:rFonts w:ascii="Arial" w:hAnsi="Arial"/>
                <w:sz w:val="18"/>
              </w:rPr>
              <w:t>Recycling Center outlet control structure</w:t>
            </w:r>
          </w:p>
        </w:tc>
        <w:tc>
          <w:tcPr>
            <w:tcW w:w="2430" w:type="dxa"/>
            <w:vAlign w:val="center"/>
          </w:tcPr>
          <w:p w:rsidR="00BC726F" w:rsidRDefault="00BC726F" w:rsidP="00010EE5">
            <w:pPr>
              <w:rPr>
                <w:rFonts w:ascii="Arial" w:hAnsi="Arial"/>
                <w:sz w:val="18"/>
              </w:rPr>
            </w:pPr>
            <w:r>
              <w:rPr>
                <w:rFonts w:ascii="Arial" w:hAnsi="Arial"/>
                <w:sz w:val="18"/>
              </w:rPr>
              <w:t>URI</w:t>
            </w:r>
          </w:p>
        </w:tc>
        <w:tc>
          <w:tcPr>
            <w:tcW w:w="2070" w:type="dxa"/>
          </w:tcPr>
          <w:p w:rsidR="00BC726F" w:rsidRDefault="00BC726F" w:rsidP="00CD6CDB">
            <w:pPr>
              <w:rPr>
                <w:rFonts w:ascii="Arial" w:hAnsi="Arial"/>
                <w:sz w:val="18"/>
              </w:rPr>
            </w:pPr>
            <w:r>
              <w:rPr>
                <w:rFonts w:ascii="Arial" w:hAnsi="Arial"/>
                <w:sz w:val="18"/>
              </w:rPr>
              <w:t>Control structure</w:t>
            </w:r>
          </w:p>
        </w:tc>
        <w:tc>
          <w:tcPr>
            <w:tcW w:w="2250" w:type="dxa"/>
          </w:tcPr>
          <w:p w:rsidR="00BC726F" w:rsidRDefault="00BC726F" w:rsidP="00010EE5">
            <w:pPr>
              <w:rPr>
                <w:rFonts w:ascii="Arial" w:hAnsi="Arial"/>
                <w:sz w:val="18"/>
              </w:rPr>
            </w:pPr>
            <w:r>
              <w:rPr>
                <w:rFonts w:ascii="Arial" w:hAnsi="Arial" w:cs="Arial"/>
              </w:rPr>
              <w:t>Review Annually</w:t>
            </w:r>
          </w:p>
        </w:tc>
      </w:tr>
      <w:tr w:rsidR="00BC726F" w:rsidTr="00AF6B60">
        <w:trPr>
          <w:cantSplit/>
          <w:trHeight w:val="444"/>
          <w:jc w:val="center"/>
        </w:trPr>
        <w:tc>
          <w:tcPr>
            <w:tcW w:w="1221" w:type="dxa"/>
            <w:vAlign w:val="center"/>
          </w:tcPr>
          <w:p w:rsidR="00BC726F" w:rsidRDefault="00BC726F" w:rsidP="00CD6CDB">
            <w:pPr>
              <w:jc w:val="center"/>
              <w:rPr>
                <w:rFonts w:ascii="Arial" w:hAnsi="Arial"/>
                <w:sz w:val="18"/>
              </w:rPr>
            </w:pPr>
            <w:r>
              <w:rPr>
                <w:rFonts w:ascii="Arial" w:hAnsi="Arial"/>
                <w:sz w:val="18"/>
              </w:rPr>
              <w:t>BMP-13</w:t>
            </w:r>
            <w:r w:rsidR="00044CB3">
              <w:rPr>
                <w:rFonts w:ascii="Arial" w:hAnsi="Arial"/>
                <w:sz w:val="18"/>
              </w:rPr>
              <w:t>3</w:t>
            </w:r>
          </w:p>
        </w:tc>
        <w:tc>
          <w:tcPr>
            <w:tcW w:w="2349" w:type="dxa"/>
          </w:tcPr>
          <w:p w:rsidR="00BC726F" w:rsidRDefault="00BC726F" w:rsidP="00CD6CDB">
            <w:pPr>
              <w:rPr>
                <w:rFonts w:ascii="Arial" w:hAnsi="Arial"/>
                <w:sz w:val="18"/>
              </w:rPr>
            </w:pPr>
            <w:r>
              <w:rPr>
                <w:rFonts w:ascii="Arial" w:hAnsi="Arial"/>
                <w:sz w:val="18"/>
              </w:rPr>
              <w:t>Salt Barn filter</w:t>
            </w:r>
          </w:p>
        </w:tc>
        <w:tc>
          <w:tcPr>
            <w:tcW w:w="2430" w:type="dxa"/>
            <w:vAlign w:val="center"/>
          </w:tcPr>
          <w:p w:rsidR="00BC726F" w:rsidRDefault="00BC726F" w:rsidP="00010EE5">
            <w:pPr>
              <w:rPr>
                <w:rFonts w:ascii="Arial" w:hAnsi="Arial"/>
                <w:sz w:val="18"/>
              </w:rPr>
            </w:pPr>
            <w:r>
              <w:rPr>
                <w:rFonts w:ascii="Arial" w:hAnsi="Arial"/>
                <w:sz w:val="18"/>
              </w:rPr>
              <w:t>URI</w:t>
            </w:r>
          </w:p>
        </w:tc>
        <w:tc>
          <w:tcPr>
            <w:tcW w:w="2070" w:type="dxa"/>
          </w:tcPr>
          <w:p w:rsidR="00BC726F" w:rsidRDefault="00BC726F" w:rsidP="00CD6CDB">
            <w:pPr>
              <w:rPr>
                <w:rFonts w:ascii="Arial" w:hAnsi="Arial"/>
                <w:sz w:val="18"/>
              </w:rPr>
            </w:pPr>
            <w:r>
              <w:rPr>
                <w:rFonts w:ascii="Arial" w:hAnsi="Arial"/>
                <w:sz w:val="18"/>
              </w:rPr>
              <w:t>Filter</w:t>
            </w:r>
          </w:p>
        </w:tc>
        <w:tc>
          <w:tcPr>
            <w:tcW w:w="2250" w:type="dxa"/>
          </w:tcPr>
          <w:p w:rsidR="00BC726F" w:rsidRDefault="00BC726F" w:rsidP="00010EE5">
            <w:pPr>
              <w:rPr>
                <w:rFonts w:ascii="Arial" w:hAnsi="Arial" w:cs="Arial"/>
              </w:rPr>
            </w:pPr>
            <w:r>
              <w:rPr>
                <w:rFonts w:ascii="Arial" w:hAnsi="Arial" w:cs="Arial"/>
              </w:rPr>
              <w:t>Review Annually</w:t>
            </w:r>
          </w:p>
        </w:tc>
      </w:tr>
    </w:tbl>
    <w:p w:rsidR="00934802" w:rsidRDefault="00934802">
      <w:pPr>
        <w:rPr>
          <w:rFonts w:ascii="Arial" w:hAnsi="Arial"/>
          <w:b/>
          <w:sz w:val="18"/>
        </w:rPr>
      </w:pPr>
    </w:p>
    <w:p w:rsidR="00934802" w:rsidRPr="00825E3C" w:rsidRDefault="00934802">
      <w:pPr>
        <w:rPr>
          <w:rFonts w:ascii="Arial" w:hAnsi="Arial"/>
          <w:b/>
        </w:rPr>
      </w:pPr>
    </w:p>
    <w:p w:rsidR="00934802" w:rsidRPr="00825E3C" w:rsidRDefault="00934802">
      <w:pPr>
        <w:rPr>
          <w:rFonts w:ascii="Arial" w:hAnsi="Arial"/>
          <w:b/>
        </w:rPr>
      </w:pPr>
      <w:r w:rsidRPr="00825E3C">
        <w:rPr>
          <w:rFonts w:ascii="Arial" w:hAnsi="Arial"/>
          <w:b/>
        </w:rPr>
        <w:t>SECTION II.B - Discharges Causing Scouring or Excessive Sedimentation  (Part IV.B.6.b.1.v)</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160"/>
        <w:gridCol w:w="2880"/>
        <w:gridCol w:w="1890"/>
      </w:tblGrid>
      <w:tr w:rsidR="00934802" w:rsidRPr="00B57165" w:rsidTr="0024014F">
        <w:trPr>
          <w:cantSplit/>
          <w:trHeight w:val="372"/>
        </w:trPr>
        <w:tc>
          <w:tcPr>
            <w:tcW w:w="1620" w:type="dxa"/>
            <w:vAlign w:val="center"/>
          </w:tcPr>
          <w:p w:rsidR="00934802" w:rsidRPr="00AB6032" w:rsidRDefault="00242959">
            <w:pPr>
              <w:pStyle w:val="Heading1"/>
              <w:jc w:val="center"/>
              <w:rPr>
                <w:rFonts w:ascii="Arial" w:hAnsi="Arial"/>
                <w:sz w:val="18"/>
              </w:rPr>
            </w:pPr>
            <w:r w:rsidRPr="00AB6032">
              <w:rPr>
                <w:rFonts w:ascii="Arial" w:hAnsi="Arial"/>
                <w:sz w:val="18"/>
              </w:rPr>
              <w:t>Outfall ID:</w:t>
            </w:r>
          </w:p>
        </w:tc>
        <w:tc>
          <w:tcPr>
            <w:tcW w:w="1800" w:type="dxa"/>
            <w:vAlign w:val="center"/>
          </w:tcPr>
          <w:p w:rsidR="00934802" w:rsidRPr="00AB6032" w:rsidRDefault="00242959">
            <w:pPr>
              <w:jc w:val="center"/>
              <w:rPr>
                <w:rFonts w:ascii="Arial" w:hAnsi="Arial"/>
                <w:sz w:val="18"/>
              </w:rPr>
            </w:pPr>
            <w:r w:rsidRPr="00AB6032">
              <w:rPr>
                <w:rFonts w:ascii="Arial" w:hAnsi="Arial"/>
                <w:sz w:val="18"/>
              </w:rPr>
              <w:t>Location:</w:t>
            </w:r>
          </w:p>
        </w:tc>
        <w:tc>
          <w:tcPr>
            <w:tcW w:w="2160" w:type="dxa"/>
            <w:vAlign w:val="center"/>
          </w:tcPr>
          <w:p w:rsidR="00934802" w:rsidRPr="00AB6032" w:rsidRDefault="00242959">
            <w:pPr>
              <w:jc w:val="center"/>
              <w:rPr>
                <w:rFonts w:ascii="Arial" w:hAnsi="Arial"/>
                <w:sz w:val="18"/>
              </w:rPr>
            </w:pPr>
            <w:r w:rsidRPr="00AB6032">
              <w:rPr>
                <w:rFonts w:ascii="Arial" w:hAnsi="Arial"/>
                <w:sz w:val="18"/>
              </w:rPr>
              <w:t>Description of Problem:</w:t>
            </w:r>
          </w:p>
        </w:tc>
        <w:tc>
          <w:tcPr>
            <w:tcW w:w="2880" w:type="dxa"/>
            <w:vAlign w:val="center"/>
          </w:tcPr>
          <w:p w:rsidR="00934802" w:rsidRPr="00AB6032" w:rsidRDefault="00242959">
            <w:pPr>
              <w:jc w:val="center"/>
              <w:rPr>
                <w:rFonts w:ascii="Arial" w:hAnsi="Arial"/>
                <w:sz w:val="18"/>
              </w:rPr>
            </w:pPr>
            <w:r w:rsidRPr="00AB6032">
              <w:rPr>
                <w:rFonts w:ascii="Arial" w:hAnsi="Arial"/>
                <w:sz w:val="18"/>
              </w:rPr>
              <w:t>Description of Remediation Taken, include dates:</w:t>
            </w:r>
          </w:p>
        </w:tc>
        <w:tc>
          <w:tcPr>
            <w:tcW w:w="1890" w:type="dxa"/>
            <w:vAlign w:val="center"/>
          </w:tcPr>
          <w:p w:rsidR="00934802" w:rsidRPr="00AB6032" w:rsidRDefault="00242959">
            <w:pPr>
              <w:jc w:val="center"/>
              <w:rPr>
                <w:rFonts w:ascii="Arial" w:hAnsi="Arial"/>
                <w:sz w:val="18"/>
              </w:rPr>
            </w:pPr>
            <w:r w:rsidRPr="00AB6032">
              <w:rPr>
                <w:rFonts w:ascii="Arial" w:hAnsi="Arial"/>
                <w:sz w:val="18"/>
              </w:rPr>
              <w:t>Receiving Water Body Name/Description:</w:t>
            </w:r>
          </w:p>
        </w:tc>
      </w:tr>
      <w:tr w:rsidR="00E15F46" w:rsidRPr="00B57165" w:rsidTr="0024014F">
        <w:trPr>
          <w:cantSplit/>
          <w:trHeight w:hRule="exact" w:val="456"/>
        </w:trPr>
        <w:tc>
          <w:tcPr>
            <w:tcW w:w="1620" w:type="dxa"/>
            <w:vAlign w:val="center"/>
          </w:tcPr>
          <w:p w:rsidR="00E15F46" w:rsidRPr="00412481" w:rsidRDefault="00242959" w:rsidP="00E15F46">
            <w:pPr>
              <w:rPr>
                <w:rFonts w:ascii="Arial" w:hAnsi="Arial"/>
                <w:sz w:val="18"/>
              </w:rPr>
            </w:pPr>
            <w:r w:rsidRPr="00412481">
              <w:rPr>
                <w:rFonts w:ascii="Arial" w:hAnsi="Arial"/>
                <w:sz w:val="18"/>
              </w:rPr>
              <w:t>URI-001</w:t>
            </w:r>
          </w:p>
          <w:p w:rsidR="00E15F46" w:rsidRPr="00412481" w:rsidRDefault="00E15F46" w:rsidP="00E15F46">
            <w:pPr>
              <w:rPr>
                <w:rFonts w:ascii="Arial" w:hAnsi="Arial"/>
                <w:sz w:val="18"/>
              </w:rPr>
            </w:pPr>
          </w:p>
          <w:p w:rsidR="00E15F46" w:rsidRPr="00412481" w:rsidRDefault="00E15F46">
            <w:pPr>
              <w:rPr>
                <w:rFonts w:ascii="Arial" w:hAnsi="Arial"/>
                <w:sz w:val="18"/>
              </w:rPr>
            </w:pPr>
          </w:p>
        </w:tc>
        <w:tc>
          <w:tcPr>
            <w:tcW w:w="1800" w:type="dxa"/>
            <w:vAlign w:val="center"/>
          </w:tcPr>
          <w:p w:rsidR="00E15F46" w:rsidRPr="00412481" w:rsidRDefault="00242959">
            <w:pPr>
              <w:rPr>
                <w:rFonts w:ascii="Arial" w:hAnsi="Arial"/>
                <w:sz w:val="18"/>
              </w:rPr>
            </w:pPr>
            <w:r w:rsidRPr="00412481">
              <w:rPr>
                <w:rFonts w:ascii="Arial" w:hAnsi="Arial"/>
                <w:sz w:val="18"/>
              </w:rPr>
              <w:t>Flagg Road at White Horn Brook</w:t>
            </w:r>
          </w:p>
        </w:tc>
        <w:tc>
          <w:tcPr>
            <w:tcW w:w="2160" w:type="dxa"/>
            <w:vAlign w:val="center"/>
          </w:tcPr>
          <w:p w:rsidR="00E15F46" w:rsidRPr="00412481" w:rsidRDefault="00242959">
            <w:pPr>
              <w:rPr>
                <w:rFonts w:ascii="Arial" w:hAnsi="Arial"/>
                <w:sz w:val="18"/>
              </w:rPr>
            </w:pPr>
            <w:r w:rsidRPr="00412481">
              <w:rPr>
                <w:rFonts w:ascii="Arial" w:hAnsi="Arial"/>
                <w:sz w:val="18"/>
              </w:rPr>
              <w:t>Sedimentation</w:t>
            </w:r>
          </w:p>
        </w:tc>
        <w:tc>
          <w:tcPr>
            <w:tcW w:w="2880" w:type="dxa"/>
            <w:vAlign w:val="center"/>
          </w:tcPr>
          <w:p w:rsidR="00E15F46" w:rsidRPr="00412481" w:rsidRDefault="00AB6032">
            <w:pPr>
              <w:rPr>
                <w:rFonts w:ascii="Arial" w:hAnsi="Arial"/>
                <w:sz w:val="18"/>
              </w:rPr>
            </w:pPr>
            <w:r w:rsidRPr="00412481">
              <w:rPr>
                <w:rFonts w:ascii="Arial" w:hAnsi="Arial"/>
                <w:sz w:val="18"/>
              </w:rPr>
              <w:t>Sediment removed in September 201</w:t>
            </w:r>
            <w:r w:rsidR="00EE6602" w:rsidRPr="00412481">
              <w:rPr>
                <w:rFonts w:ascii="Arial" w:hAnsi="Arial"/>
                <w:sz w:val="18"/>
              </w:rPr>
              <w:t>8</w:t>
            </w:r>
          </w:p>
        </w:tc>
        <w:tc>
          <w:tcPr>
            <w:tcW w:w="1890" w:type="dxa"/>
            <w:vAlign w:val="center"/>
          </w:tcPr>
          <w:p w:rsidR="00E15F46" w:rsidRPr="00B07A14" w:rsidRDefault="00242959">
            <w:pPr>
              <w:rPr>
                <w:rFonts w:ascii="Arial" w:hAnsi="Arial"/>
                <w:sz w:val="18"/>
              </w:rPr>
            </w:pPr>
            <w:r w:rsidRPr="00B07A14">
              <w:rPr>
                <w:rFonts w:ascii="Arial" w:hAnsi="Arial"/>
                <w:sz w:val="18"/>
              </w:rPr>
              <w:t>White Horn Brook</w:t>
            </w:r>
          </w:p>
        </w:tc>
      </w:tr>
      <w:tr w:rsidR="00E15F46" w:rsidRPr="00B57165" w:rsidTr="007E2ED5">
        <w:trPr>
          <w:cantSplit/>
          <w:trHeight w:val="417"/>
        </w:trPr>
        <w:tc>
          <w:tcPr>
            <w:tcW w:w="1620" w:type="dxa"/>
            <w:vAlign w:val="center"/>
          </w:tcPr>
          <w:p w:rsidR="00E15F46" w:rsidRPr="00412481" w:rsidRDefault="00242959">
            <w:pPr>
              <w:rPr>
                <w:rFonts w:ascii="Arial" w:hAnsi="Arial"/>
                <w:sz w:val="18"/>
              </w:rPr>
            </w:pPr>
            <w:r w:rsidRPr="00412481">
              <w:rPr>
                <w:rFonts w:ascii="Arial" w:hAnsi="Arial"/>
                <w:sz w:val="18"/>
              </w:rPr>
              <w:t>URI-0</w:t>
            </w:r>
            <w:r w:rsidR="002A096B">
              <w:rPr>
                <w:rFonts w:ascii="Arial" w:hAnsi="Arial"/>
                <w:sz w:val="18"/>
              </w:rPr>
              <w:t>16</w:t>
            </w:r>
          </w:p>
        </w:tc>
        <w:tc>
          <w:tcPr>
            <w:tcW w:w="1800" w:type="dxa"/>
            <w:vAlign w:val="center"/>
          </w:tcPr>
          <w:p w:rsidR="00E15F46" w:rsidRPr="00412481" w:rsidRDefault="002A096B">
            <w:pPr>
              <w:rPr>
                <w:rFonts w:ascii="Arial" w:hAnsi="Arial"/>
                <w:sz w:val="18"/>
              </w:rPr>
            </w:pPr>
            <w:r>
              <w:rPr>
                <w:rFonts w:ascii="Arial" w:hAnsi="Arial"/>
                <w:sz w:val="18"/>
              </w:rPr>
              <w:t xml:space="preserve">SW of </w:t>
            </w:r>
            <w:proofErr w:type="spellStart"/>
            <w:r>
              <w:rPr>
                <w:rFonts w:ascii="Arial" w:hAnsi="Arial"/>
                <w:sz w:val="18"/>
              </w:rPr>
              <w:t>Fayerweather</w:t>
            </w:r>
            <w:proofErr w:type="spellEnd"/>
          </w:p>
        </w:tc>
        <w:tc>
          <w:tcPr>
            <w:tcW w:w="2160" w:type="dxa"/>
            <w:vAlign w:val="center"/>
          </w:tcPr>
          <w:p w:rsidR="00E15F46" w:rsidRPr="00412481" w:rsidRDefault="00242959">
            <w:pPr>
              <w:rPr>
                <w:rFonts w:ascii="Arial" w:hAnsi="Arial"/>
                <w:sz w:val="18"/>
              </w:rPr>
            </w:pPr>
            <w:r w:rsidRPr="00412481">
              <w:rPr>
                <w:rFonts w:ascii="Arial" w:hAnsi="Arial"/>
                <w:sz w:val="18"/>
              </w:rPr>
              <w:t>Sedimentation</w:t>
            </w:r>
          </w:p>
        </w:tc>
        <w:tc>
          <w:tcPr>
            <w:tcW w:w="2880" w:type="dxa"/>
            <w:vAlign w:val="center"/>
          </w:tcPr>
          <w:p w:rsidR="002E4B7A" w:rsidRPr="00412481" w:rsidRDefault="002E4B7A">
            <w:pPr>
              <w:rPr>
                <w:rFonts w:ascii="Arial" w:hAnsi="Arial"/>
                <w:sz w:val="18"/>
              </w:rPr>
            </w:pPr>
            <w:r w:rsidRPr="00412481">
              <w:rPr>
                <w:rFonts w:ascii="Arial" w:hAnsi="Arial"/>
                <w:sz w:val="18"/>
              </w:rPr>
              <w:t>Sediment removed in Sept. 201</w:t>
            </w:r>
            <w:r w:rsidR="00412481" w:rsidRPr="00412481">
              <w:rPr>
                <w:rFonts w:ascii="Arial" w:hAnsi="Arial"/>
                <w:sz w:val="18"/>
              </w:rPr>
              <w:t>8</w:t>
            </w:r>
          </w:p>
        </w:tc>
        <w:tc>
          <w:tcPr>
            <w:tcW w:w="1890" w:type="dxa"/>
            <w:vAlign w:val="center"/>
          </w:tcPr>
          <w:p w:rsidR="00E15F46" w:rsidRPr="00B07A14" w:rsidRDefault="00242959">
            <w:pPr>
              <w:rPr>
                <w:rFonts w:ascii="Arial" w:hAnsi="Arial"/>
                <w:sz w:val="18"/>
              </w:rPr>
            </w:pPr>
            <w:r w:rsidRPr="00B07A14">
              <w:rPr>
                <w:rFonts w:ascii="Arial" w:hAnsi="Arial"/>
                <w:sz w:val="18"/>
              </w:rPr>
              <w:t>White Horn Brook</w:t>
            </w:r>
          </w:p>
        </w:tc>
      </w:tr>
      <w:tr w:rsidR="00E15F46" w:rsidRPr="00B57165" w:rsidTr="007E2ED5">
        <w:trPr>
          <w:cantSplit/>
          <w:trHeight w:val="444"/>
        </w:trPr>
        <w:tc>
          <w:tcPr>
            <w:tcW w:w="1620" w:type="dxa"/>
            <w:vAlign w:val="center"/>
          </w:tcPr>
          <w:p w:rsidR="00E15F46" w:rsidRPr="002A096B" w:rsidRDefault="00C23ADE">
            <w:pPr>
              <w:rPr>
                <w:rFonts w:ascii="Arial" w:hAnsi="Arial"/>
                <w:sz w:val="18"/>
              </w:rPr>
            </w:pPr>
            <w:r w:rsidRPr="002A096B">
              <w:rPr>
                <w:rFonts w:ascii="Arial" w:hAnsi="Arial"/>
                <w:sz w:val="18"/>
              </w:rPr>
              <w:t>URI-0</w:t>
            </w:r>
            <w:r w:rsidR="002A096B" w:rsidRPr="002A096B">
              <w:rPr>
                <w:rFonts w:ascii="Arial" w:hAnsi="Arial"/>
                <w:sz w:val="18"/>
              </w:rPr>
              <w:t>17</w:t>
            </w:r>
          </w:p>
        </w:tc>
        <w:tc>
          <w:tcPr>
            <w:tcW w:w="1800" w:type="dxa"/>
            <w:vAlign w:val="center"/>
          </w:tcPr>
          <w:p w:rsidR="00E15F46" w:rsidRPr="002A096B" w:rsidRDefault="002A096B">
            <w:pPr>
              <w:rPr>
                <w:rFonts w:ascii="Arial" w:hAnsi="Arial"/>
                <w:sz w:val="18"/>
              </w:rPr>
            </w:pPr>
            <w:r w:rsidRPr="002A096B">
              <w:rPr>
                <w:rFonts w:ascii="Arial" w:hAnsi="Arial"/>
                <w:sz w:val="18"/>
              </w:rPr>
              <w:t>WHB @ Elephant Walk</w:t>
            </w:r>
          </w:p>
        </w:tc>
        <w:tc>
          <w:tcPr>
            <w:tcW w:w="2160" w:type="dxa"/>
            <w:vAlign w:val="center"/>
          </w:tcPr>
          <w:p w:rsidR="00E15F46" w:rsidRPr="00412481" w:rsidRDefault="00242959">
            <w:pPr>
              <w:rPr>
                <w:rFonts w:ascii="Arial" w:hAnsi="Arial"/>
                <w:sz w:val="18"/>
              </w:rPr>
            </w:pPr>
            <w:r w:rsidRPr="00412481">
              <w:rPr>
                <w:rFonts w:ascii="Arial" w:hAnsi="Arial"/>
                <w:sz w:val="18"/>
              </w:rPr>
              <w:t>Sedimentation</w:t>
            </w:r>
          </w:p>
        </w:tc>
        <w:tc>
          <w:tcPr>
            <w:tcW w:w="2880" w:type="dxa"/>
            <w:vAlign w:val="center"/>
          </w:tcPr>
          <w:p w:rsidR="00E15F46" w:rsidRPr="00412481" w:rsidRDefault="002E4B7A">
            <w:pPr>
              <w:rPr>
                <w:rFonts w:ascii="Arial" w:hAnsi="Arial"/>
                <w:sz w:val="18"/>
              </w:rPr>
            </w:pPr>
            <w:r w:rsidRPr="00412481">
              <w:rPr>
                <w:rFonts w:ascii="Arial" w:hAnsi="Arial"/>
                <w:sz w:val="18"/>
              </w:rPr>
              <w:t>Sediment removed in Sept. 201</w:t>
            </w:r>
            <w:r w:rsidR="00EE6602" w:rsidRPr="00412481">
              <w:rPr>
                <w:rFonts w:ascii="Arial" w:hAnsi="Arial"/>
                <w:sz w:val="18"/>
              </w:rPr>
              <w:t>8</w:t>
            </w:r>
          </w:p>
        </w:tc>
        <w:tc>
          <w:tcPr>
            <w:tcW w:w="1890" w:type="dxa"/>
            <w:vAlign w:val="center"/>
          </w:tcPr>
          <w:p w:rsidR="00E15F46" w:rsidRPr="00B07A14" w:rsidRDefault="00242959">
            <w:pPr>
              <w:rPr>
                <w:rFonts w:ascii="Arial" w:hAnsi="Arial"/>
                <w:sz w:val="18"/>
              </w:rPr>
            </w:pPr>
            <w:r w:rsidRPr="00B07A14">
              <w:rPr>
                <w:rFonts w:ascii="Arial" w:hAnsi="Arial"/>
                <w:sz w:val="18"/>
              </w:rPr>
              <w:t>White Horn Brook</w:t>
            </w:r>
          </w:p>
        </w:tc>
      </w:tr>
      <w:tr w:rsidR="00AB6032" w:rsidRPr="00B57165" w:rsidTr="00E15F46">
        <w:trPr>
          <w:cantSplit/>
          <w:trHeight w:val="444"/>
        </w:trPr>
        <w:tc>
          <w:tcPr>
            <w:tcW w:w="1620" w:type="dxa"/>
            <w:vAlign w:val="center"/>
          </w:tcPr>
          <w:p w:rsidR="00AB6032" w:rsidRPr="002A096B" w:rsidRDefault="00C23ADE">
            <w:pPr>
              <w:rPr>
                <w:rFonts w:ascii="Arial" w:hAnsi="Arial"/>
                <w:sz w:val="18"/>
              </w:rPr>
            </w:pPr>
            <w:r w:rsidRPr="002A096B">
              <w:rPr>
                <w:rFonts w:ascii="Arial" w:hAnsi="Arial"/>
                <w:sz w:val="18"/>
              </w:rPr>
              <w:t>URI-0</w:t>
            </w:r>
            <w:r w:rsidR="002A096B" w:rsidRPr="002A096B">
              <w:rPr>
                <w:rFonts w:ascii="Arial" w:hAnsi="Arial"/>
                <w:sz w:val="18"/>
              </w:rPr>
              <w:t>31</w:t>
            </w:r>
          </w:p>
        </w:tc>
        <w:tc>
          <w:tcPr>
            <w:tcW w:w="1800" w:type="dxa"/>
            <w:vAlign w:val="center"/>
          </w:tcPr>
          <w:p w:rsidR="00AB6032" w:rsidRPr="002A096B" w:rsidRDefault="002A096B">
            <w:pPr>
              <w:rPr>
                <w:rFonts w:ascii="Arial" w:hAnsi="Arial"/>
                <w:sz w:val="18"/>
              </w:rPr>
            </w:pPr>
            <w:r w:rsidRPr="002A096B">
              <w:rPr>
                <w:rFonts w:ascii="Arial" w:hAnsi="Arial"/>
                <w:sz w:val="18"/>
              </w:rPr>
              <w:t xml:space="preserve">U-Village </w:t>
            </w:r>
            <w:proofErr w:type="spellStart"/>
            <w:r w:rsidRPr="002A096B">
              <w:rPr>
                <w:rFonts w:ascii="Arial" w:hAnsi="Arial"/>
                <w:sz w:val="18"/>
              </w:rPr>
              <w:t>Bldg</w:t>
            </w:r>
            <w:proofErr w:type="spellEnd"/>
            <w:r w:rsidRPr="002A096B">
              <w:rPr>
                <w:rFonts w:ascii="Arial" w:hAnsi="Arial"/>
                <w:sz w:val="18"/>
              </w:rPr>
              <w:t xml:space="preserve"> 1</w:t>
            </w:r>
          </w:p>
        </w:tc>
        <w:tc>
          <w:tcPr>
            <w:tcW w:w="2160" w:type="dxa"/>
            <w:vAlign w:val="center"/>
          </w:tcPr>
          <w:p w:rsidR="00AB6032" w:rsidRPr="00412481" w:rsidRDefault="00C23ADE">
            <w:pPr>
              <w:rPr>
                <w:rFonts w:ascii="Arial" w:hAnsi="Arial"/>
                <w:sz w:val="18"/>
              </w:rPr>
            </w:pPr>
            <w:r w:rsidRPr="00412481">
              <w:rPr>
                <w:rFonts w:ascii="Arial" w:hAnsi="Arial"/>
                <w:sz w:val="18"/>
              </w:rPr>
              <w:t>Sedimentation</w:t>
            </w:r>
          </w:p>
        </w:tc>
        <w:tc>
          <w:tcPr>
            <w:tcW w:w="2880" w:type="dxa"/>
            <w:vAlign w:val="center"/>
          </w:tcPr>
          <w:p w:rsidR="00AB6032" w:rsidRPr="00412481" w:rsidRDefault="002E4B7A">
            <w:pPr>
              <w:rPr>
                <w:rFonts w:ascii="Arial" w:hAnsi="Arial"/>
                <w:sz w:val="18"/>
              </w:rPr>
            </w:pPr>
            <w:r w:rsidRPr="00412481">
              <w:rPr>
                <w:rFonts w:ascii="Arial" w:hAnsi="Arial"/>
                <w:sz w:val="18"/>
              </w:rPr>
              <w:t>Sediment removed in Sept. 201</w:t>
            </w:r>
            <w:r w:rsidR="00EE6602" w:rsidRPr="00412481">
              <w:rPr>
                <w:rFonts w:ascii="Arial" w:hAnsi="Arial"/>
                <w:sz w:val="18"/>
              </w:rPr>
              <w:t>8</w:t>
            </w:r>
          </w:p>
        </w:tc>
        <w:tc>
          <w:tcPr>
            <w:tcW w:w="1890" w:type="dxa"/>
            <w:vAlign w:val="center"/>
          </w:tcPr>
          <w:p w:rsidR="00AB6032" w:rsidRPr="00B07A14" w:rsidRDefault="00AB6032">
            <w:pPr>
              <w:rPr>
                <w:rFonts w:ascii="Arial" w:hAnsi="Arial"/>
                <w:sz w:val="18"/>
              </w:rPr>
            </w:pPr>
            <w:r w:rsidRPr="00B07A14">
              <w:rPr>
                <w:rFonts w:ascii="Arial" w:hAnsi="Arial"/>
                <w:sz w:val="18"/>
              </w:rPr>
              <w:t>White Horn Brook</w:t>
            </w:r>
          </w:p>
        </w:tc>
      </w:tr>
      <w:tr w:rsidR="00E15F46" w:rsidRPr="00B57165" w:rsidTr="00BC726F">
        <w:trPr>
          <w:cantSplit/>
          <w:trHeight w:val="570"/>
        </w:trPr>
        <w:tc>
          <w:tcPr>
            <w:tcW w:w="1620" w:type="dxa"/>
            <w:vAlign w:val="center"/>
          </w:tcPr>
          <w:p w:rsidR="00E15F46" w:rsidRPr="002A096B" w:rsidRDefault="00242959" w:rsidP="002A096B">
            <w:pPr>
              <w:rPr>
                <w:rFonts w:ascii="Arial" w:hAnsi="Arial"/>
                <w:sz w:val="18"/>
              </w:rPr>
            </w:pPr>
            <w:r w:rsidRPr="002A096B">
              <w:rPr>
                <w:rFonts w:ascii="Arial" w:hAnsi="Arial"/>
                <w:sz w:val="18"/>
              </w:rPr>
              <w:t>URI-0</w:t>
            </w:r>
            <w:r w:rsidR="002A096B" w:rsidRPr="002A096B">
              <w:rPr>
                <w:rFonts w:ascii="Arial" w:hAnsi="Arial"/>
                <w:sz w:val="18"/>
              </w:rPr>
              <w:t>33</w:t>
            </w:r>
          </w:p>
        </w:tc>
        <w:tc>
          <w:tcPr>
            <w:tcW w:w="1800" w:type="dxa"/>
            <w:vAlign w:val="center"/>
          </w:tcPr>
          <w:p w:rsidR="002A096B" w:rsidRPr="002A096B" w:rsidRDefault="002A096B" w:rsidP="00E15F46">
            <w:pPr>
              <w:rPr>
                <w:rFonts w:ascii="Arial" w:hAnsi="Arial"/>
                <w:sz w:val="18"/>
              </w:rPr>
            </w:pPr>
          </w:p>
          <w:p w:rsidR="00E15F46" w:rsidRPr="002A096B" w:rsidRDefault="002A096B">
            <w:pPr>
              <w:rPr>
                <w:rFonts w:ascii="Arial" w:hAnsi="Arial"/>
                <w:sz w:val="18"/>
              </w:rPr>
            </w:pPr>
            <w:r w:rsidRPr="002A096B">
              <w:rPr>
                <w:rFonts w:ascii="Arial" w:hAnsi="Arial"/>
                <w:sz w:val="18"/>
              </w:rPr>
              <w:t xml:space="preserve">U Village </w:t>
            </w:r>
            <w:proofErr w:type="spellStart"/>
            <w:r w:rsidRPr="002A096B">
              <w:rPr>
                <w:rFonts w:ascii="Arial" w:hAnsi="Arial"/>
                <w:sz w:val="18"/>
              </w:rPr>
              <w:t>Bldg</w:t>
            </w:r>
            <w:proofErr w:type="spellEnd"/>
            <w:r w:rsidRPr="002A096B">
              <w:rPr>
                <w:rFonts w:ascii="Arial" w:hAnsi="Arial"/>
                <w:sz w:val="18"/>
              </w:rPr>
              <w:t xml:space="preserve"> 5</w:t>
            </w:r>
          </w:p>
        </w:tc>
        <w:tc>
          <w:tcPr>
            <w:tcW w:w="2160" w:type="dxa"/>
            <w:vAlign w:val="center"/>
          </w:tcPr>
          <w:p w:rsidR="00E15F46" w:rsidRPr="00412481" w:rsidRDefault="00242959">
            <w:pPr>
              <w:rPr>
                <w:rFonts w:ascii="Arial" w:hAnsi="Arial"/>
                <w:sz w:val="18"/>
              </w:rPr>
            </w:pPr>
            <w:r w:rsidRPr="00412481">
              <w:rPr>
                <w:rFonts w:ascii="Arial" w:hAnsi="Arial"/>
                <w:sz w:val="18"/>
              </w:rPr>
              <w:t>Sedimentation</w:t>
            </w:r>
          </w:p>
        </w:tc>
        <w:tc>
          <w:tcPr>
            <w:tcW w:w="2880" w:type="dxa"/>
            <w:vAlign w:val="center"/>
          </w:tcPr>
          <w:p w:rsidR="00E15F46" w:rsidRPr="00412481" w:rsidRDefault="002E4B7A">
            <w:pPr>
              <w:rPr>
                <w:rFonts w:ascii="Arial" w:hAnsi="Arial"/>
                <w:sz w:val="18"/>
              </w:rPr>
            </w:pPr>
            <w:r w:rsidRPr="00412481">
              <w:rPr>
                <w:rFonts w:ascii="Arial" w:hAnsi="Arial"/>
                <w:sz w:val="18"/>
              </w:rPr>
              <w:t>Sediment removed in Sept. 201</w:t>
            </w:r>
            <w:r w:rsidR="00EE6602" w:rsidRPr="00412481">
              <w:rPr>
                <w:rFonts w:ascii="Arial" w:hAnsi="Arial"/>
                <w:sz w:val="18"/>
              </w:rPr>
              <w:t>8</w:t>
            </w:r>
          </w:p>
        </w:tc>
        <w:tc>
          <w:tcPr>
            <w:tcW w:w="1890" w:type="dxa"/>
            <w:vAlign w:val="center"/>
          </w:tcPr>
          <w:p w:rsidR="00E15F46" w:rsidRPr="00B07A14" w:rsidRDefault="00242959">
            <w:pPr>
              <w:rPr>
                <w:rFonts w:ascii="Arial" w:hAnsi="Arial"/>
                <w:sz w:val="18"/>
              </w:rPr>
            </w:pPr>
            <w:r w:rsidRPr="00B07A14">
              <w:rPr>
                <w:rFonts w:ascii="Arial" w:hAnsi="Arial"/>
                <w:sz w:val="18"/>
              </w:rPr>
              <w:t>White Horn Brook</w:t>
            </w:r>
          </w:p>
        </w:tc>
      </w:tr>
      <w:tr w:rsidR="00AB6032" w:rsidRPr="00B57165" w:rsidTr="00E15F46">
        <w:trPr>
          <w:cantSplit/>
          <w:trHeight w:val="444"/>
        </w:trPr>
        <w:tc>
          <w:tcPr>
            <w:tcW w:w="1620" w:type="dxa"/>
            <w:vAlign w:val="center"/>
          </w:tcPr>
          <w:p w:rsidR="00AB6032" w:rsidRPr="002A096B" w:rsidRDefault="00C23ADE">
            <w:pPr>
              <w:rPr>
                <w:rFonts w:ascii="Arial" w:hAnsi="Arial"/>
                <w:sz w:val="18"/>
              </w:rPr>
            </w:pPr>
            <w:r w:rsidRPr="002A096B">
              <w:rPr>
                <w:rFonts w:ascii="Arial" w:hAnsi="Arial"/>
                <w:sz w:val="18"/>
              </w:rPr>
              <w:t>URI-0</w:t>
            </w:r>
            <w:r w:rsidR="002A096B" w:rsidRPr="002A096B">
              <w:rPr>
                <w:rFonts w:ascii="Arial" w:hAnsi="Arial"/>
                <w:sz w:val="18"/>
              </w:rPr>
              <w:t>41</w:t>
            </w:r>
          </w:p>
        </w:tc>
        <w:tc>
          <w:tcPr>
            <w:tcW w:w="1800" w:type="dxa"/>
            <w:vAlign w:val="center"/>
          </w:tcPr>
          <w:p w:rsidR="00AB6032" w:rsidRPr="002A096B" w:rsidRDefault="00C23ADE" w:rsidP="002A096B">
            <w:pPr>
              <w:rPr>
                <w:rFonts w:ascii="Arial" w:hAnsi="Arial"/>
                <w:sz w:val="18"/>
              </w:rPr>
            </w:pPr>
            <w:r w:rsidRPr="002A096B">
              <w:rPr>
                <w:rFonts w:ascii="Arial" w:hAnsi="Arial"/>
                <w:sz w:val="18"/>
              </w:rPr>
              <w:t xml:space="preserve">West of </w:t>
            </w:r>
            <w:r w:rsidR="002A096B" w:rsidRPr="002A096B">
              <w:rPr>
                <w:rFonts w:ascii="Arial" w:hAnsi="Arial"/>
                <w:sz w:val="18"/>
              </w:rPr>
              <w:t>Aldrich into ROJO pond</w:t>
            </w:r>
          </w:p>
        </w:tc>
        <w:tc>
          <w:tcPr>
            <w:tcW w:w="2160" w:type="dxa"/>
            <w:vAlign w:val="center"/>
          </w:tcPr>
          <w:p w:rsidR="00AB6032" w:rsidRPr="00412481" w:rsidRDefault="00C23ADE">
            <w:pPr>
              <w:rPr>
                <w:rFonts w:ascii="Arial" w:hAnsi="Arial"/>
                <w:sz w:val="18"/>
              </w:rPr>
            </w:pPr>
            <w:r w:rsidRPr="00412481">
              <w:rPr>
                <w:rFonts w:ascii="Arial" w:hAnsi="Arial"/>
                <w:sz w:val="18"/>
              </w:rPr>
              <w:t>Sedimentation</w:t>
            </w:r>
          </w:p>
        </w:tc>
        <w:tc>
          <w:tcPr>
            <w:tcW w:w="2880" w:type="dxa"/>
            <w:vAlign w:val="center"/>
          </w:tcPr>
          <w:p w:rsidR="00AB6032" w:rsidRPr="00412481" w:rsidRDefault="00C23ADE">
            <w:pPr>
              <w:rPr>
                <w:rFonts w:ascii="Arial" w:hAnsi="Arial"/>
                <w:sz w:val="18"/>
              </w:rPr>
            </w:pPr>
            <w:r w:rsidRPr="00412481">
              <w:rPr>
                <w:rFonts w:ascii="Arial" w:hAnsi="Arial"/>
                <w:sz w:val="18"/>
              </w:rPr>
              <w:t>Sediment removed in Sept 201</w:t>
            </w:r>
            <w:r w:rsidR="00EE6602" w:rsidRPr="00412481">
              <w:rPr>
                <w:rFonts w:ascii="Arial" w:hAnsi="Arial"/>
                <w:sz w:val="18"/>
              </w:rPr>
              <w:t>8</w:t>
            </w:r>
          </w:p>
        </w:tc>
        <w:tc>
          <w:tcPr>
            <w:tcW w:w="1890" w:type="dxa"/>
            <w:vAlign w:val="center"/>
          </w:tcPr>
          <w:p w:rsidR="00AB6032" w:rsidRPr="00B07A14" w:rsidRDefault="00C23ADE">
            <w:pPr>
              <w:rPr>
                <w:rFonts w:ascii="Arial" w:hAnsi="Arial"/>
                <w:sz w:val="18"/>
              </w:rPr>
            </w:pPr>
            <w:r w:rsidRPr="00B07A14">
              <w:rPr>
                <w:rFonts w:ascii="Arial" w:hAnsi="Arial"/>
                <w:sz w:val="18"/>
              </w:rPr>
              <w:t>White Horn Brook</w:t>
            </w:r>
          </w:p>
        </w:tc>
      </w:tr>
      <w:tr w:rsidR="002A096B" w:rsidRPr="00B57165" w:rsidTr="00E15F46">
        <w:trPr>
          <w:cantSplit/>
          <w:trHeight w:val="444"/>
        </w:trPr>
        <w:tc>
          <w:tcPr>
            <w:tcW w:w="1620" w:type="dxa"/>
            <w:vAlign w:val="center"/>
          </w:tcPr>
          <w:p w:rsidR="002A096B" w:rsidRPr="002A096B" w:rsidRDefault="002A096B">
            <w:pPr>
              <w:rPr>
                <w:rFonts w:ascii="Arial" w:hAnsi="Arial"/>
                <w:sz w:val="18"/>
              </w:rPr>
            </w:pPr>
            <w:r>
              <w:rPr>
                <w:rFonts w:ascii="Arial" w:hAnsi="Arial"/>
                <w:sz w:val="18"/>
              </w:rPr>
              <w:t>URI-049</w:t>
            </w:r>
          </w:p>
        </w:tc>
        <w:tc>
          <w:tcPr>
            <w:tcW w:w="1800" w:type="dxa"/>
            <w:vAlign w:val="center"/>
          </w:tcPr>
          <w:p w:rsidR="002A096B" w:rsidRPr="002A096B" w:rsidRDefault="002A096B" w:rsidP="002A096B">
            <w:pPr>
              <w:rPr>
                <w:rFonts w:ascii="Arial" w:hAnsi="Arial"/>
                <w:sz w:val="18"/>
              </w:rPr>
            </w:pPr>
            <w:r>
              <w:rPr>
                <w:rFonts w:ascii="Arial" w:hAnsi="Arial"/>
                <w:sz w:val="18"/>
              </w:rPr>
              <w:t>Fine Arts Lot – NW corner</w:t>
            </w:r>
          </w:p>
        </w:tc>
        <w:tc>
          <w:tcPr>
            <w:tcW w:w="2160" w:type="dxa"/>
            <w:vAlign w:val="center"/>
          </w:tcPr>
          <w:p w:rsidR="002A096B" w:rsidRPr="00412481" w:rsidRDefault="002A096B" w:rsidP="00010EE5">
            <w:pPr>
              <w:rPr>
                <w:rFonts w:ascii="Arial" w:hAnsi="Arial"/>
                <w:sz w:val="18"/>
              </w:rPr>
            </w:pPr>
            <w:r w:rsidRPr="00412481">
              <w:rPr>
                <w:rFonts w:ascii="Arial" w:hAnsi="Arial"/>
                <w:sz w:val="18"/>
              </w:rPr>
              <w:t>Sedimentation</w:t>
            </w:r>
          </w:p>
        </w:tc>
        <w:tc>
          <w:tcPr>
            <w:tcW w:w="2880" w:type="dxa"/>
            <w:vAlign w:val="center"/>
          </w:tcPr>
          <w:p w:rsidR="002A096B" w:rsidRPr="00412481" w:rsidRDefault="002A096B" w:rsidP="00010EE5">
            <w:pPr>
              <w:rPr>
                <w:rFonts w:ascii="Arial" w:hAnsi="Arial"/>
                <w:sz w:val="18"/>
              </w:rPr>
            </w:pPr>
            <w:r w:rsidRPr="00412481">
              <w:rPr>
                <w:rFonts w:ascii="Arial" w:hAnsi="Arial"/>
                <w:sz w:val="18"/>
              </w:rPr>
              <w:t>Sediment removed in Sept. 2018</w:t>
            </w:r>
          </w:p>
        </w:tc>
        <w:tc>
          <w:tcPr>
            <w:tcW w:w="1890" w:type="dxa"/>
            <w:vAlign w:val="center"/>
          </w:tcPr>
          <w:p w:rsidR="002A096B" w:rsidRPr="00B07A14" w:rsidRDefault="002A096B">
            <w:pPr>
              <w:rPr>
                <w:rFonts w:ascii="Arial" w:hAnsi="Arial"/>
                <w:sz w:val="18"/>
              </w:rPr>
            </w:pPr>
            <w:r w:rsidRPr="00B07A14">
              <w:rPr>
                <w:rFonts w:ascii="Arial" w:hAnsi="Arial"/>
                <w:sz w:val="18"/>
              </w:rPr>
              <w:t>White Horn Brook</w:t>
            </w:r>
          </w:p>
        </w:tc>
      </w:tr>
      <w:tr w:rsidR="002A096B" w:rsidRPr="00B57165" w:rsidTr="00E15F46">
        <w:trPr>
          <w:cantSplit/>
          <w:trHeight w:val="444"/>
        </w:trPr>
        <w:tc>
          <w:tcPr>
            <w:tcW w:w="1620" w:type="dxa"/>
            <w:vAlign w:val="center"/>
          </w:tcPr>
          <w:p w:rsidR="002A096B" w:rsidRPr="002A096B" w:rsidRDefault="002A096B">
            <w:pPr>
              <w:rPr>
                <w:rFonts w:ascii="Arial" w:hAnsi="Arial"/>
                <w:sz w:val="18"/>
              </w:rPr>
            </w:pPr>
            <w:r>
              <w:rPr>
                <w:rFonts w:ascii="Arial" w:hAnsi="Arial"/>
                <w:sz w:val="18"/>
              </w:rPr>
              <w:t>URI-052</w:t>
            </w:r>
          </w:p>
        </w:tc>
        <w:tc>
          <w:tcPr>
            <w:tcW w:w="1800" w:type="dxa"/>
            <w:vAlign w:val="center"/>
          </w:tcPr>
          <w:p w:rsidR="002A096B" w:rsidRPr="002A096B" w:rsidRDefault="002A096B" w:rsidP="002A096B">
            <w:pPr>
              <w:rPr>
                <w:rFonts w:ascii="Arial" w:hAnsi="Arial"/>
                <w:sz w:val="18"/>
              </w:rPr>
            </w:pPr>
            <w:r>
              <w:rPr>
                <w:rFonts w:ascii="Arial" w:hAnsi="Arial"/>
                <w:sz w:val="18"/>
              </w:rPr>
              <w:t>Culvert into swale from SE corner of Central Receiving</w:t>
            </w:r>
          </w:p>
        </w:tc>
        <w:tc>
          <w:tcPr>
            <w:tcW w:w="2160" w:type="dxa"/>
            <w:vAlign w:val="center"/>
          </w:tcPr>
          <w:p w:rsidR="002A096B" w:rsidRPr="00412481" w:rsidRDefault="002A096B" w:rsidP="00010EE5">
            <w:pPr>
              <w:rPr>
                <w:rFonts w:ascii="Arial" w:hAnsi="Arial"/>
                <w:sz w:val="18"/>
              </w:rPr>
            </w:pPr>
            <w:r w:rsidRPr="00412481">
              <w:rPr>
                <w:rFonts w:ascii="Arial" w:hAnsi="Arial"/>
                <w:sz w:val="18"/>
              </w:rPr>
              <w:t>Sedimentation</w:t>
            </w:r>
          </w:p>
        </w:tc>
        <w:tc>
          <w:tcPr>
            <w:tcW w:w="2880" w:type="dxa"/>
            <w:vAlign w:val="center"/>
          </w:tcPr>
          <w:p w:rsidR="002A096B" w:rsidRPr="00412481" w:rsidRDefault="002A096B" w:rsidP="00010EE5">
            <w:pPr>
              <w:rPr>
                <w:rFonts w:ascii="Arial" w:hAnsi="Arial"/>
                <w:sz w:val="18"/>
              </w:rPr>
            </w:pPr>
            <w:r w:rsidRPr="00412481">
              <w:rPr>
                <w:rFonts w:ascii="Arial" w:hAnsi="Arial"/>
                <w:sz w:val="18"/>
              </w:rPr>
              <w:t>Sediment removed in Sept 2018</w:t>
            </w:r>
          </w:p>
        </w:tc>
        <w:tc>
          <w:tcPr>
            <w:tcW w:w="1890" w:type="dxa"/>
            <w:vAlign w:val="center"/>
          </w:tcPr>
          <w:p w:rsidR="002A096B" w:rsidRPr="00B07A14" w:rsidRDefault="002A096B">
            <w:pPr>
              <w:rPr>
                <w:rFonts w:ascii="Arial" w:hAnsi="Arial"/>
                <w:sz w:val="18"/>
              </w:rPr>
            </w:pPr>
            <w:r w:rsidRPr="00B07A14">
              <w:rPr>
                <w:rFonts w:ascii="Arial" w:hAnsi="Arial"/>
                <w:sz w:val="18"/>
              </w:rPr>
              <w:t>White Horn Brook</w:t>
            </w:r>
          </w:p>
        </w:tc>
      </w:tr>
      <w:tr w:rsidR="002A096B" w:rsidRPr="00B57165" w:rsidTr="00E15F46">
        <w:trPr>
          <w:cantSplit/>
          <w:trHeight w:val="444"/>
        </w:trPr>
        <w:tc>
          <w:tcPr>
            <w:tcW w:w="1620" w:type="dxa"/>
            <w:vAlign w:val="center"/>
          </w:tcPr>
          <w:p w:rsidR="002A096B" w:rsidRPr="002A096B" w:rsidRDefault="002A096B">
            <w:pPr>
              <w:rPr>
                <w:rFonts w:ascii="Arial" w:hAnsi="Arial"/>
                <w:sz w:val="18"/>
              </w:rPr>
            </w:pPr>
            <w:r>
              <w:rPr>
                <w:rFonts w:ascii="Arial" w:hAnsi="Arial"/>
                <w:sz w:val="18"/>
              </w:rPr>
              <w:t>URI-064</w:t>
            </w:r>
          </w:p>
        </w:tc>
        <w:tc>
          <w:tcPr>
            <w:tcW w:w="1800" w:type="dxa"/>
            <w:vAlign w:val="center"/>
          </w:tcPr>
          <w:p w:rsidR="002A096B" w:rsidRPr="002A096B" w:rsidRDefault="002A096B" w:rsidP="002A096B">
            <w:pPr>
              <w:rPr>
                <w:rFonts w:ascii="Arial" w:hAnsi="Arial"/>
                <w:sz w:val="18"/>
              </w:rPr>
            </w:pPr>
            <w:r>
              <w:rPr>
                <w:rFonts w:ascii="Arial" w:hAnsi="Arial"/>
                <w:sz w:val="18"/>
              </w:rPr>
              <w:t>Hillside Bio-retention North</w:t>
            </w:r>
          </w:p>
        </w:tc>
        <w:tc>
          <w:tcPr>
            <w:tcW w:w="2160" w:type="dxa"/>
            <w:vAlign w:val="center"/>
          </w:tcPr>
          <w:p w:rsidR="002A096B" w:rsidRPr="00412481" w:rsidRDefault="002A096B">
            <w:pPr>
              <w:rPr>
                <w:rFonts w:ascii="Arial" w:hAnsi="Arial"/>
                <w:sz w:val="18"/>
              </w:rPr>
            </w:pPr>
            <w:r w:rsidRPr="00412481">
              <w:rPr>
                <w:rFonts w:ascii="Arial" w:hAnsi="Arial"/>
                <w:sz w:val="18"/>
              </w:rPr>
              <w:t>Sedimentation</w:t>
            </w:r>
          </w:p>
        </w:tc>
        <w:tc>
          <w:tcPr>
            <w:tcW w:w="2880" w:type="dxa"/>
            <w:vAlign w:val="center"/>
          </w:tcPr>
          <w:p w:rsidR="002A096B" w:rsidRPr="00412481" w:rsidRDefault="002A096B">
            <w:pPr>
              <w:rPr>
                <w:rFonts w:ascii="Arial" w:hAnsi="Arial"/>
                <w:sz w:val="18"/>
              </w:rPr>
            </w:pPr>
            <w:r w:rsidRPr="00412481">
              <w:rPr>
                <w:rFonts w:ascii="Arial" w:hAnsi="Arial"/>
                <w:sz w:val="18"/>
              </w:rPr>
              <w:t>Sediment removed in Sept 2018</w:t>
            </w:r>
          </w:p>
        </w:tc>
        <w:tc>
          <w:tcPr>
            <w:tcW w:w="1890" w:type="dxa"/>
            <w:vAlign w:val="center"/>
          </w:tcPr>
          <w:p w:rsidR="002A096B" w:rsidRPr="00B07A14" w:rsidRDefault="002A096B">
            <w:pPr>
              <w:rPr>
                <w:rFonts w:ascii="Arial" w:hAnsi="Arial"/>
                <w:sz w:val="18"/>
              </w:rPr>
            </w:pPr>
            <w:r w:rsidRPr="00B07A14">
              <w:rPr>
                <w:rFonts w:ascii="Arial" w:hAnsi="Arial"/>
                <w:sz w:val="18"/>
              </w:rPr>
              <w:t>White Horn Brook</w:t>
            </w:r>
          </w:p>
        </w:tc>
      </w:tr>
    </w:tbl>
    <w:p w:rsidR="00934802" w:rsidRDefault="00934802">
      <w:pPr>
        <w:rPr>
          <w:rFonts w:ascii="Arial" w:hAnsi="Arial"/>
          <w:b/>
          <w:sz w:val="18"/>
        </w:rPr>
      </w:pPr>
    </w:p>
    <w:p w:rsidR="00705CEE" w:rsidRDefault="00705CEE">
      <w:pPr>
        <w:pStyle w:val="BodyText3"/>
        <w:tabs>
          <w:tab w:val="left" w:pos="0"/>
        </w:tabs>
      </w:pPr>
    </w:p>
    <w:p w:rsidR="00934802" w:rsidRPr="00825E3C" w:rsidRDefault="00934802">
      <w:pPr>
        <w:pStyle w:val="BodyText3"/>
        <w:tabs>
          <w:tab w:val="left" w:pos="0"/>
        </w:tabs>
      </w:pPr>
      <w:r w:rsidRPr="00825E3C">
        <w:lastRenderedPageBreak/>
        <w:t>SECTION II.C - Note any planned municipal construction projects/opportunities to incorporate water quality BMPs, low impact development, or activities to promote infiltration and recharge (Part IV.G.2.j).</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rsidTr="0024014F">
        <w:trPr>
          <w:trHeight w:val="1380"/>
        </w:trPr>
        <w:tc>
          <w:tcPr>
            <w:tcW w:w="10350" w:type="dxa"/>
            <w:tcBorders>
              <w:bottom w:val="thickThinSmallGap" w:sz="12" w:space="0" w:color="auto"/>
            </w:tcBorders>
          </w:tcPr>
          <w:p w:rsidR="00934802" w:rsidRDefault="00934802">
            <w:pPr>
              <w:rPr>
                <w:rFonts w:ascii="Arial" w:hAnsi="Arial"/>
                <w:b/>
                <w:sz w:val="18"/>
              </w:rPr>
            </w:pPr>
          </w:p>
        </w:tc>
      </w:tr>
    </w:tbl>
    <w:p w:rsidR="00934802" w:rsidRDefault="00934802">
      <w:pPr>
        <w:rPr>
          <w:rFonts w:ascii="Arial" w:hAnsi="Arial"/>
          <w:b/>
        </w:rPr>
      </w:pPr>
    </w:p>
    <w:p w:rsidR="00934802" w:rsidRPr="00825E3C" w:rsidRDefault="00934802">
      <w:pPr>
        <w:pStyle w:val="BodyText3"/>
        <w:tabs>
          <w:tab w:val="left" w:pos="0"/>
        </w:tabs>
        <w:rPr>
          <w:b w:val="0"/>
        </w:rPr>
      </w:pPr>
      <w:r w:rsidRPr="00825E3C">
        <w:t>SECTION II.D - Please include a summary of results of any other information that has been collected and analyzed. This includes any type of data (Part IV.G.2.e).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rsidTr="0024014F">
        <w:trPr>
          <w:trHeight w:val="2100"/>
        </w:trPr>
        <w:tc>
          <w:tcPr>
            <w:tcW w:w="10350" w:type="dxa"/>
            <w:tcBorders>
              <w:bottom w:val="thickThinSmallGap" w:sz="12" w:space="0" w:color="auto"/>
            </w:tcBorders>
          </w:tcPr>
          <w:p w:rsidR="00934802" w:rsidRDefault="00934802">
            <w:pPr>
              <w:rPr>
                <w:rFonts w:ascii="Arial" w:hAnsi="Arial"/>
                <w:b/>
                <w:sz w:val="18"/>
              </w:rPr>
            </w:pPr>
          </w:p>
        </w:tc>
      </w:tr>
    </w:tbl>
    <w:p w:rsidR="00934802" w:rsidRDefault="00934802">
      <w:pPr>
        <w:pStyle w:val="Title"/>
        <w:ind w:firstLine="720"/>
        <w:jc w:val="left"/>
        <w:rPr>
          <w:rFonts w:ascii="Arial" w:hAnsi="Arial"/>
          <w:sz w:val="24"/>
        </w:rPr>
        <w:sectPr w:rsidR="00934802">
          <w:headerReference w:type="default" r:id="rId22"/>
          <w:headerReference w:type="first" r:id="rId23"/>
          <w:pgSz w:w="12240" w:h="15840" w:code="1"/>
          <w:pgMar w:top="720" w:right="720" w:bottom="720" w:left="1008" w:header="720" w:footer="720" w:gutter="0"/>
          <w:cols w:space="720"/>
          <w:titlePg/>
        </w:sectPr>
      </w:pPr>
    </w:p>
    <w:p w:rsidR="00934802" w:rsidRDefault="00934802">
      <w:pPr>
        <w:pStyle w:val="Title"/>
        <w:ind w:firstLine="720"/>
        <w:jc w:val="left"/>
        <w:rPr>
          <w:rFonts w:ascii="Arial" w:hAnsi="Arial"/>
          <w:sz w:val="24"/>
        </w:rPr>
      </w:pPr>
    </w:p>
    <w:p w:rsidR="00934802" w:rsidRDefault="000C7523">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1" allowOverlap="1">
                <wp:simplePos x="0" y="0"/>
                <wp:positionH relativeFrom="column">
                  <wp:posOffset>-91440</wp:posOffset>
                </wp:positionH>
                <wp:positionV relativeFrom="paragraph">
                  <wp:posOffset>-182880</wp:posOffset>
                </wp:positionV>
                <wp:extent cx="499110" cy="612140"/>
                <wp:effectExtent l="0" t="0" r="0" b="0"/>
                <wp:wrapSquare wrapText="bothSides"/>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r>
                              <w:rPr>
                                <w:noProof/>
                              </w:rPr>
                              <w:drawing>
                                <wp:inline distT="0" distB="0" distL="0" distR="0">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7.2pt;margin-top:-14.4pt;width:39.3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MF6dVC6&#10;AgAAwQUAAA4AAAAAAAAAAAAAAAAALgIAAGRycy9lMm9Eb2MueG1sUEsBAi0AFAAGAAgAAAAhAKFv&#10;CPPeAAAACQEAAA8AAAAAAAAAAAAAAAAAFAUAAGRycy9kb3ducmV2LnhtbFBLBQYAAAAABAAEAPMA&#10;AAAfBgAAAAA=&#10;" filled="f" stroked="f">
                <v:textbox>
                  <w:txbxContent>
                    <w:p w:rsidR="005F4F8D" w:rsidRDefault="005F4F8D">
                      <w:r>
                        <w:rPr>
                          <w:noProof/>
                        </w:rPr>
                        <w:drawing>
                          <wp:inline distT="0" distB="0" distL="0" distR="0">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TOTAL MAXIMUM DAILY LOAD (TMDL) or other Water Quality Determination REQUIREMENTS </w:t>
      </w:r>
    </w:p>
    <w:p w:rsidR="00934802" w:rsidRDefault="00934802">
      <w:pPr>
        <w:pStyle w:val="Title"/>
        <w:ind w:firstLine="720"/>
        <w:jc w:val="left"/>
        <w:rPr>
          <w:rFonts w:ascii="Arial" w:hAnsi="Arial"/>
          <w:sz w:val="24"/>
        </w:rPr>
      </w:pPr>
    </w:p>
    <w:p w:rsidR="00934802" w:rsidRDefault="000C7523">
      <w:pPr>
        <w:jc w:val="center"/>
        <w:rPr>
          <w:rFonts w:ascii="Arial" w:hAnsi="Arial"/>
          <w:b/>
        </w:rPr>
      </w:pPr>
      <w:r>
        <w:rPr>
          <w:rFonts w:ascii="Arial" w:hAnsi="Arial"/>
          <w:b/>
          <w:noProof/>
        </w:rPr>
        <mc:AlternateContent>
          <mc:Choice Requires="wps">
            <w:drawing>
              <wp:anchor distT="4294967295" distB="4294967295" distL="114300" distR="114300" simplePos="0" relativeHeight="251664384" behindDoc="0" locked="0" layoutInCell="1" allowOverlap="1">
                <wp:simplePos x="0" y="0"/>
                <wp:positionH relativeFrom="column">
                  <wp:posOffset>51435</wp:posOffset>
                </wp:positionH>
                <wp:positionV relativeFrom="paragraph">
                  <wp:posOffset>69849</wp:posOffset>
                </wp:positionV>
                <wp:extent cx="6743700" cy="0"/>
                <wp:effectExtent l="0" t="19050" r="19050" b="1905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261B" id="Line 4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MWtDRkfAgAAPAQAAA4AAAAAAAAAAAAAAAAALgIAAGRycy9lMm9Eb2MueG1sUEsB&#10;Ai0AFAAGAAgAAAAhADAoQHzdAAAACAEAAA8AAAAAAAAAAAAAAAAAeQQAAGRycy9kb3ducmV2Lnht&#10;bFBLBQYAAAAABAAEAPMAAACDBQAAAAA=&#10;" strokeweight="4.5pt">
                <v:stroke linestyle="thinThick"/>
              </v:line>
            </w:pict>
          </mc:Fallback>
        </mc:AlternateContent>
      </w:r>
    </w:p>
    <w:p w:rsidR="00934802" w:rsidRDefault="00934802">
      <w:pPr>
        <w:pStyle w:val="Heading1"/>
        <w:rPr>
          <w:rFonts w:ascii="Arial" w:hAnsi="Arial"/>
          <w:b/>
          <w:sz w:val="20"/>
        </w:rPr>
      </w:pPr>
    </w:p>
    <w:p w:rsidR="00934802" w:rsidRPr="002A096B" w:rsidRDefault="00934802">
      <w:pPr>
        <w:rPr>
          <w:rFonts w:ascii="Arial" w:hAnsi="Arial"/>
          <w:b/>
          <w:spacing w:val="-2"/>
        </w:rPr>
      </w:pPr>
      <w:r w:rsidRPr="002A096B">
        <w:rPr>
          <w:rFonts w:ascii="Arial" w:hAnsi="Arial"/>
          <w:b/>
        </w:rPr>
        <w:t xml:space="preserve">SECTION I.  If you have been notified that discharges from your MS4 require non-structural or structural </w:t>
      </w:r>
      <w:r w:rsidR="008875A5" w:rsidRPr="002A096B">
        <w:rPr>
          <w:rFonts w:ascii="Arial" w:hAnsi="Arial"/>
          <w:b/>
        </w:rPr>
        <w:t>stormwater</w:t>
      </w:r>
      <w:r w:rsidRPr="002A096B">
        <w:rPr>
          <w:rFonts w:ascii="Arial" w:hAnsi="Arial"/>
          <w:b/>
        </w:rPr>
        <w:t xml:space="preserve"> controls based on an approved TMDL or other water quality determination, please provide an assessment of the progress towards meeting the requirements for the control of </w:t>
      </w:r>
      <w:r w:rsidR="008875A5" w:rsidRPr="002A096B">
        <w:rPr>
          <w:rFonts w:ascii="Arial" w:hAnsi="Arial"/>
          <w:b/>
        </w:rPr>
        <w:t>stormwater</w:t>
      </w:r>
      <w:r w:rsidRPr="002A096B">
        <w:rPr>
          <w:rFonts w:ascii="Arial" w:hAnsi="Arial"/>
          <w:b/>
        </w:rPr>
        <w:t xml:space="preserve"> identified in the approved TMDL </w:t>
      </w:r>
      <w:r w:rsidRPr="002A096B">
        <w:rPr>
          <w:rFonts w:ascii="Arial" w:hAnsi="Arial"/>
          <w:b/>
          <w:spacing w:val="-2"/>
        </w:rPr>
        <w:t>(Part IV.G.2.d).  Please indicate rationale for the activities chosen to address the pollutant of concern.</w:t>
      </w:r>
    </w:p>
    <w:p w:rsidR="00934802" w:rsidRPr="00EE6602" w:rsidRDefault="00934802">
      <w:pPr>
        <w:rPr>
          <w:rFonts w:ascii="Arial" w:hAnsi="Arial"/>
          <w:b/>
          <w:color w:val="ED7D31" w:themeColor="accent2"/>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rsidTr="0024014F">
        <w:trPr>
          <w:trHeight w:val="10902"/>
        </w:trPr>
        <w:tc>
          <w:tcPr>
            <w:tcW w:w="10620" w:type="dxa"/>
            <w:tcBorders>
              <w:bottom w:val="thickThinSmallGap" w:sz="12" w:space="0" w:color="auto"/>
            </w:tcBorders>
          </w:tcPr>
          <w:p w:rsidR="00934802" w:rsidRDefault="00934802">
            <w:pPr>
              <w:rPr>
                <w:rFonts w:ascii="Arial" w:hAnsi="Arial"/>
                <w:b/>
                <w:sz w:val="18"/>
              </w:rPr>
            </w:pPr>
          </w:p>
        </w:tc>
      </w:tr>
    </w:tbl>
    <w:p w:rsidR="00934802" w:rsidRDefault="00934802">
      <w:pPr>
        <w:pStyle w:val="Header"/>
        <w:tabs>
          <w:tab w:val="clear" w:pos="4320"/>
          <w:tab w:val="clear" w:pos="8640"/>
        </w:tabs>
        <w:sectPr w:rsidR="00934802">
          <w:headerReference w:type="first" r:id="rId24"/>
          <w:pgSz w:w="12240" w:h="15840" w:code="1"/>
          <w:pgMar w:top="720" w:right="720" w:bottom="720" w:left="720" w:header="720" w:footer="720" w:gutter="0"/>
          <w:cols w:space="720"/>
          <w:titlePg/>
        </w:sectPr>
      </w:pPr>
    </w:p>
    <w:p w:rsidR="00934802" w:rsidRDefault="000C7523">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-182880</wp:posOffset>
                </wp:positionV>
                <wp:extent cx="499110" cy="612140"/>
                <wp:effectExtent l="0" t="0" r="0" b="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r>
                              <w:rPr>
                                <w:noProof/>
                              </w:rPr>
                              <w:drawing>
                                <wp:inline distT="0" distB="0" distL="0" distR="0">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7.2pt;margin-top:-14.4pt;width:39.3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OT+OIe6&#10;AgAAwQUAAA4AAAAAAAAAAAAAAAAALgIAAGRycy9lMm9Eb2MueG1sUEsBAi0AFAAGAAgAAAAhAKFv&#10;CPPeAAAACQEAAA8AAAAAAAAAAAAAAAAAFAUAAGRycy9kb3ducmV2LnhtbFBLBQYAAAAABAAEAPMA&#10;AAAfBgAAAAA=&#10;" filled="f" stroked="f">
                <v:textbox>
                  <w:txbxContent>
                    <w:p w:rsidR="005F4F8D" w:rsidRDefault="005F4F8D">
                      <w:r>
                        <w:rPr>
                          <w:noProof/>
                        </w:rPr>
                        <w:drawing>
                          <wp:inline distT="0" distB="0" distL="0" distR="0">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SPECIAL RESOURCE PROTECTION WATERS (SRPWs) </w:t>
      </w:r>
    </w:p>
    <w:p w:rsidR="00934802" w:rsidRDefault="00934802">
      <w:pPr>
        <w:pStyle w:val="Title"/>
        <w:jc w:val="left"/>
        <w:rPr>
          <w:rFonts w:ascii="Arial" w:hAnsi="Arial"/>
          <w:sz w:val="24"/>
        </w:rPr>
      </w:pPr>
    </w:p>
    <w:p w:rsidR="00934802" w:rsidRDefault="00934802">
      <w:pPr>
        <w:pStyle w:val="Title"/>
        <w:jc w:val="left"/>
        <w:rPr>
          <w:rFonts w:ascii="Arial" w:hAnsi="Arial"/>
          <w:sz w:val="24"/>
        </w:rPr>
      </w:pPr>
    </w:p>
    <w:p w:rsidR="00934802" w:rsidRDefault="000C7523">
      <w:pPr>
        <w:jc w:val="center"/>
        <w:rPr>
          <w:rFonts w:ascii="Arial" w:hAnsi="Arial"/>
          <w:b/>
        </w:rPr>
      </w:pPr>
      <w:r>
        <w:rPr>
          <w:rFonts w:ascii="Arial" w:hAnsi="Arial"/>
          <w:b/>
          <w:noProof/>
        </w:rPr>
        <mc:AlternateContent>
          <mc:Choice Requires="wps">
            <w:drawing>
              <wp:anchor distT="4294967295" distB="4294967295" distL="114300" distR="114300" simplePos="0" relativeHeight="251666432" behindDoc="0" locked="0" layoutInCell="1" allowOverlap="1">
                <wp:simplePos x="0" y="0"/>
                <wp:positionH relativeFrom="column">
                  <wp:posOffset>51435</wp:posOffset>
                </wp:positionH>
                <wp:positionV relativeFrom="paragraph">
                  <wp:posOffset>69849</wp:posOffset>
                </wp:positionV>
                <wp:extent cx="6743700" cy="0"/>
                <wp:effectExtent l="0" t="19050" r="19050" b="1905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63C2" id="Line 4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PLHw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Lt0I8sfAgAAPAQAAA4AAAAAAAAAAAAAAAAALgIAAGRycy9lMm9Eb2MueG1sUEsB&#10;Ai0AFAAGAAgAAAAhADAoQHzdAAAACAEAAA8AAAAAAAAAAAAAAAAAeQQAAGRycy9kb3ducmV2Lnht&#10;bFBLBQYAAAAABAAEAPMAAACDBQAAAAA=&#10;" strokeweight="4.5pt">
                <v:stroke linestyle="thinThick"/>
              </v:line>
            </w:pict>
          </mc:Fallback>
        </mc:AlternateContent>
      </w:r>
    </w:p>
    <w:p w:rsidR="00934802" w:rsidRDefault="00934802">
      <w:pPr>
        <w:pStyle w:val="Heading1"/>
        <w:rPr>
          <w:rFonts w:ascii="Arial" w:hAnsi="Arial"/>
          <w:b/>
          <w:sz w:val="20"/>
        </w:rPr>
      </w:pPr>
    </w:p>
    <w:p w:rsidR="00934802" w:rsidRDefault="00934802">
      <w:pPr>
        <w:rPr>
          <w:rFonts w:ascii="Arial" w:hAnsi="Arial" w:cs="Arial"/>
        </w:rPr>
      </w:pPr>
      <w:r>
        <w:rPr>
          <w:rFonts w:ascii="Arial" w:hAnsi="Arial"/>
          <w:b/>
        </w:rPr>
        <w:t>SECTION I.  In accordance with Rule 31(a)(5)(</w:t>
      </w:r>
      <w:proofErr w:type="spellStart"/>
      <w:r>
        <w:rPr>
          <w:rFonts w:ascii="Arial" w:hAnsi="Arial"/>
          <w:b/>
        </w:rPr>
        <w:t>i</w:t>
      </w:r>
      <w:proofErr w:type="spellEnd"/>
      <w:r>
        <w:rPr>
          <w:rFonts w:ascii="Arial" w:hAnsi="Arial"/>
          <w:b/>
        </w:rPr>
        <w:t xml:space="preserve">)G of the </w:t>
      </w:r>
      <w:r>
        <w:rPr>
          <w:rFonts w:ascii="Arial" w:hAnsi="Arial"/>
          <w:b/>
          <w:i/>
          <w:iCs/>
        </w:rPr>
        <w:t>Regulations for the Rhode Island Pollutant Discharge Elimination System</w:t>
      </w:r>
      <w:r>
        <w:rPr>
          <w:rFonts w:ascii="Arial" w:hAnsi="Arial"/>
          <w:b/>
        </w:rPr>
        <w:t xml:space="preserve"> (RIPDES Regs), on or after March 10, 2008, any discharge from a small municipal separate storm sewer system to any Special Resource Protection Waters (SRPWs) or impaired water bodies within its jurisdiction must obtain permits if a waiver has not been granted in accordance to Rule 31(g)(5)(iii).  A list of SRPWs can be found in Appendix D of the </w:t>
      </w:r>
      <w:r>
        <w:rPr>
          <w:rFonts w:ascii="Arial" w:hAnsi="Arial"/>
          <w:b/>
          <w:i/>
          <w:iCs/>
        </w:rPr>
        <w:t>RIDEM Water Quality Regulations</w:t>
      </w:r>
      <w:r>
        <w:rPr>
          <w:rFonts w:ascii="Arial" w:hAnsi="Arial"/>
          <w:b/>
        </w:rPr>
        <w:t xml:space="preserve"> at this link:</w:t>
      </w:r>
      <w:r>
        <w:rPr>
          <w:rFonts w:ascii="Arial" w:hAnsi="Arial" w:cs="Arial"/>
        </w:rPr>
        <w:t xml:space="preserve"> </w:t>
      </w:r>
      <w:hyperlink r:id="rId25" w:history="1">
        <w:r>
          <w:rPr>
            <w:rStyle w:val="Hyperlink"/>
            <w:rFonts w:ascii="Arial" w:hAnsi="Arial" w:cs="Arial"/>
          </w:rPr>
          <w:t>http://www.dem.ri.gov/pubs/regs/regs/water/h20q09a.pdf</w:t>
        </w:r>
      </w:hyperlink>
    </w:p>
    <w:p w:rsidR="00934802" w:rsidRDefault="00934802">
      <w:pPr>
        <w:autoSpaceDE w:val="0"/>
        <w:autoSpaceDN w:val="0"/>
        <w:adjustRightInd w:val="0"/>
        <w:rPr>
          <w:rFonts w:ascii="Arial" w:hAnsi="Arial" w:cs="Arial"/>
        </w:rPr>
      </w:pPr>
      <w:r>
        <w:rPr>
          <w:rFonts w:ascii="Arial" w:hAnsi="Arial"/>
          <w:b/>
        </w:rPr>
        <w:t xml:space="preserve">The 2008 303(d) Impaired Waters list can be found in Appendix G of the </w:t>
      </w:r>
      <w:r>
        <w:rPr>
          <w:rFonts w:ascii="Arial" w:hAnsi="Arial"/>
          <w:b/>
          <w:i/>
          <w:iCs/>
        </w:rPr>
        <w:t>2008 Integrated Water Quality Monitoring and Assessment Report</w:t>
      </w:r>
      <w:r>
        <w:rPr>
          <w:rFonts w:ascii="Arial" w:hAnsi="Arial"/>
          <w:b/>
        </w:rPr>
        <w:t xml:space="preserve"> at this link:</w:t>
      </w:r>
      <w:r>
        <w:rPr>
          <w:rFonts w:ascii="Arial" w:hAnsi="Arial" w:cs="Arial"/>
        </w:rPr>
        <w:t xml:space="preserve"> </w:t>
      </w:r>
      <w:hyperlink r:id="rId26" w:history="1">
        <w:r>
          <w:rPr>
            <w:rStyle w:val="Hyperlink"/>
            <w:rFonts w:ascii="Arial" w:hAnsi="Arial" w:cs="Arial"/>
          </w:rPr>
          <w:t>http://www.dem.ri.gov/programs/benviron/water/quality/pdf/iwqmon08.pdf</w:t>
        </w:r>
      </w:hyperlink>
    </w:p>
    <w:p w:rsidR="00934802" w:rsidRDefault="00934802">
      <w:pPr>
        <w:autoSpaceDE w:val="0"/>
        <w:autoSpaceDN w:val="0"/>
        <w:adjustRightInd w:val="0"/>
        <w:rPr>
          <w:rFonts w:ascii="Arial" w:hAnsi="Arial" w:cs="Arial"/>
        </w:rPr>
      </w:pPr>
    </w:p>
    <w:p w:rsidR="00934802" w:rsidRDefault="00934802">
      <w:pPr>
        <w:rPr>
          <w:rFonts w:ascii="Arial" w:hAnsi="Arial"/>
          <w:b/>
        </w:rPr>
      </w:pPr>
      <w:r>
        <w:rPr>
          <w:rFonts w:ascii="Arial" w:hAnsi="Arial"/>
          <w:b/>
        </w:rPr>
        <w:t xml:space="preserve">If you have discharges from your MS4 (regardless of its location) to any of the listed SRPWs or impaired waters (including impaired waters when a TMDL has not been approved), please provide an assessment of the progress towards expanding the MS4 Phase II </w:t>
      </w:r>
      <w:r w:rsidR="008875A5">
        <w:rPr>
          <w:rFonts w:ascii="Arial" w:hAnsi="Arial"/>
          <w:b/>
        </w:rPr>
        <w:t>Stormwater</w:t>
      </w:r>
      <w:r>
        <w:rPr>
          <w:rFonts w:ascii="Arial" w:hAnsi="Arial"/>
          <w:b/>
        </w:rPr>
        <w:t xml:space="preserve"> Program to include the discharges to the aforementioned waters and adapting the Six Minimum Control Measures to include the control of </w:t>
      </w:r>
      <w:r w:rsidR="008875A5">
        <w:rPr>
          <w:rFonts w:ascii="Arial" w:hAnsi="Arial"/>
          <w:b/>
        </w:rPr>
        <w:t>stormwater</w:t>
      </w:r>
      <w:r>
        <w:rPr>
          <w:rFonts w:ascii="Arial" w:hAnsi="Arial"/>
          <w:b/>
        </w:rPr>
        <w:t xml:space="preserve"> in these areas</w:t>
      </w:r>
      <w:r>
        <w:rPr>
          <w:rFonts w:ascii="Arial" w:hAnsi="Arial"/>
          <w:b/>
          <w:spacing w:val="-2"/>
        </w:rPr>
        <w:t>.  Please indicate a rationale for the activities chosen to protect these waters.</w:t>
      </w:r>
      <w:r>
        <w:rPr>
          <w:rFonts w:ascii="Arial" w:hAnsi="Arial"/>
          <w:b/>
        </w:rPr>
        <w:t xml:space="preserve"> Please note that all of the measurable goals and BMPs required by the 2003 MS4 General Permit may not be applicable to these discharges.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rsidTr="0024014F">
        <w:trPr>
          <w:trHeight w:val="8526"/>
        </w:trPr>
        <w:tc>
          <w:tcPr>
            <w:tcW w:w="10620" w:type="dxa"/>
            <w:tcBorders>
              <w:bottom w:val="thickThinSmallGap" w:sz="12" w:space="0" w:color="auto"/>
            </w:tcBorders>
          </w:tcPr>
          <w:p w:rsidR="00934802" w:rsidRDefault="00934802">
            <w:pPr>
              <w:rPr>
                <w:rFonts w:ascii="Arial" w:hAnsi="Arial"/>
                <w:b/>
                <w:sz w:val="18"/>
              </w:rPr>
            </w:pPr>
          </w:p>
        </w:tc>
      </w:tr>
    </w:tbl>
    <w:p w:rsidR="00934802" w:rsidRDefault="00934802"/>
    <w:p w:rsidR="00934802" w:rsidRDefault="00934802">
      <w:pPr>
        <w:pStyle w:val="BodyText3"/>
      </w:pPr>
    </w:p>
    <w:p w:rsidR="00934802" w:rsidRDefault="00934802">
      <w:pPr>
        <w:rPr>
          <w:rFonts w:ascii="Arial" w:hAnsi="Arial"/>
          <w:b/>
        </w:rPr>
      </w:pPr>
    </w:p>
    <w:p w:rsidR="00934802" w:rsidRDefault="00934802">
      <w:pPr>
        <w:sectPr w:rsidR="00934802">
          <w:pgSz w:w="12240" w:h="15840" w:code="1"/>
          <w:pgMar w:top="720" w:right="720" w:bottom="720" w:left="720" w:header="720" w:footer="720" w:gutter="0"/>
          <w:cols w:space="720"/>
          <w:titlePg/>
        </w:sectPr>
      </w:pPr>
    </w:p>
    <w:p w:rsidR="00934802" w:rsidRDefault="00385B35">
      <w:pPr>
        <w:pStyle w:val="Heading5"/>
        <w:rPr>
          <w:rFonts w:ascii="Arial" w:hAnsi="Arial" w:cs="Arial"/>
          <w:bCs/>
        </w:rPr>
      </w:pPr>
      <w:r>
        <w:rPr>
          <w:rFonts w:ascii="Arial" w:hAnsi="Arial" w:cs="Arial"/>
          <w:bCs/>
          <w:noProof/>
        </w:rPr>
        <w:lastRenderedPageBreak/>
        <w:drawing>
          <wp:anchor distT="0" distB="0" distL="114300" distR="114300" simplePos="0" relativeHeight="251657216" behindDoc="1" locked="0" layoutInCell="1" allowOverlap="1">
            <wp:simplePos x="0" y="0"/>
            <wp:positionH relativeFrom="column">
              <wp:posOffset>394335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anchor>
        </w:drawing>
      </w:r>
      <w:r>
        <w:rPr>
          <w:rFonts w:ascii="Arial" w:hAnsi="Arial" w:cs="Arial"/>
          <w:bCs/>
          <w:noProof/>
        </w:rPr>
        <w:drawing>
          <wp:anchor distT="0" distB="0" distL="114300" distR="114300" simplePos="0" relativeHeight="251658240" behindDoc="1" locked="0" layoutInCell="1" allowOverlap="1">
            <wp:simplePos x="0" y="0"/>
            <wp:positionH relativeFrom="column">
              <wp:posOffset>5766435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anchor>
        </w:drawing>
      </w:r>
      <w:r w:rsidR="00934802">
        <w:rPr>
          <w:rFonts w:ascii="Arial" w:hAnsi="Arial" w:cs="Arial"/>
          <w:bCs/>
        </w:rPr>
        <w:t>RHODE ISLAND DEPARTMENT OF ENVIRONMENTAL MANAGEMENT</w:t>
      </w:r>
    </w:p>
    <w:p w:rsidR="00934802" w:rsidRDefault="00934802">
      <w:pPr>
        <w:tabs>
          <w:tab w:val="center" w:pos="5398"/>
        </w:tabs>
        <w:suppressAutoHyphens/>
        <w:jc w:val="center"/>
        <w:rPr>
          <w:rFonts w:ascii="Arial" w:hAnsi="Arial"/>
          <w:sz w:val="22"/>
        </w:rPr>
      </w:pPr>
      <w:r>
        <w:rPr>
          <w:rFonts w:ascii="Arial" w:hAnsi="Arial" w:cs="Arial"/>
          <w:sz w:val="22"/>
        </w:rPr>
        <w:t>Office of Water Resources</w:t>
      </w:r>
    </w:p>
    <w:p w:rsidR="00934802" w:rsidRDefault="00934802">
      <w:pPr>
        <w:tabs>
          <w:tab w:val="left" w:pos="-720"/>
        </w:tabs>
        <w:suppressAutoHyphens/>
        <w:jc w:val="center"/>
        <w:rPr>
          <w:rFonts w:ascii="Arial" w:hAnsi="Arial"/>
        </w:rPr>
      </w:pPr>
    </w:p>
    <w:p w:rsidR="00934802" w:rsidRDefault="00934802">
      <w:pPr>
        <w:tabs>
          <w:tab w:val="center" w:pos="5400"/>
        </w:tabs>
        <w:suppressAutoHyphens/>
        <w:jc w:val="center"/>
        <w:rPr>
          <w:rFonts w:ascii="Arial" w:hAnsi="Arial"/>
          <w:sz w:val="18"/>
        </w:rPr>
      </w:pPr>
      <w:r>
        <w:rPr>
          <w:rFonts w:ascii="Arial" w:hAnsi="Arial"/>
          <w:sz w:val="18"/>
        </w:rPr>
        <w:t>INSTRUCTIONS FOR THE RI POLLUTANT DISCHARGE ELIMINATION SYSTEM (RIPDES)</w:t>
      </w:r>
    </w:p>
    <w:p w:rsidR="00934802" w:rsidRDefault="00934802">
      <w:pPr>
        <w:tabs>
          <w:tab w:val="center" w:pos="5400"/>
        </w:tabs>
        <w:suppressAutoHyphens/>
        <w:jc w:val="center"/>
        <w:rPr>
          <w:rFonts w:ascii="Arial" w:hAnsi="Arial"/>
          <w:sz w:val="18"/>
        </w:rPr>
      </w:pPr>
      <w:r>
        <w:rPr>
          <w:rFonts w:ascii="Arial" w:hAnsi="Arial"/>
          <w:sz w:val="18"/>
        </w:rPr>
        <w:t>SMALL MUNICIPAL SEPARATE STORM SEWER SYSTEMS AND INDUSTRIAL ACTIVITY AT ELIGIBLE FACILITIES OPERATED BY REGULATED SMALL MS4s</w:t>
      </w:r>
    </w:p>
    <w:p w:rsidR="00934802" w:rsidRDefault="00934802">
      <w:pPr>
        <w:tabs>
          <w:tab w:val="center" w:pos="5400"/>
        </w:tabs>
        <w:suppressAutoHyphens/>
        <w:jc w:val="center"/>
        <w:rPr>
          <w:rFonts w:ascii="Arial" w:hAnsi="Arial"/>
          <w:sz w:val="22"/>
        </w:rPr>
      </w:pPr>
      <w:r>
        <w:rPr>
          <w:rFonts w:ascii="Arial" w:hAnsi="Arial"/>
          <w:b/>
          <w:sz w:val="18"/>
        </w:rPr>
        <w:t>ANNUAL REPORT FORM</w:t>
      </w:r>
    </w:p>
    <w:p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pPr>
    </w:p>
    <w:p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sectPr w:rsidR="00934802">
          <w:headerReference w:type="default" r:id="rId27"/>
          <w:footerReference w:type="default" r:id="rId28"/>
          <w:pgSz w:w="12240" w:h="15840" w:code="1"/>
          <w:pgMar w:top="720" w:right="720" w:bottom="720" w:left="720" w:header="720" w:footer="720" w:gutter="0"/>
          <w:cols w:space="720"/>
        </w:sectPr>
      </w:pPr>
    </w:p>
    <w:p w:rsidR="00DD5003" w:rsidRDefault="00DD5003" w:rsidP="00DD5003">
      <w:pPr>
        <w:pStyle w:val="Heading5"/>
        <w:jc w:val="both"/>
        <w:rPr>
          <w:rFonts w:ascii="Arial" w:hAnsi="Arial" w:cs="Arial"/>
        </w:rPr>
      </w:pPr>
      <w:r>
        <w:rPr>
          <w:rFonts w:ascii="Arial" w:hAnsi="Arial" w:cs="Arial"/>
          <w:u w:val="single"/>
        </w:rPr>
        <w:t>WHO MUST SUBMIT AN ANNUAL REPORT</w:t>
      </w:r>
      <w:r>
        <w:rPr>
          <w:rFonts w:ascii="Arial" w:hAnsi="Arial" w:cs="Arial"/>
        </w:rPr>
        <w:t>:</w:t>
      </w:r>
    </w:p>
    <w:p w:rsidR="00DD5003" w:rsidRDefault="00DD5003" w:rsidP="00DD5003">
      <w:pPr>
        <w:pStyle w:val="Header"/>
        <w:tabs>
          <w:tab w:val="clear" w:pos="4320"/>
          <w:tab w:val="clear" w:pos="8640"/>
        </w:tabs>
        <w:jc w:val="both"/>
        <w:rPr>
          <w:rFonts w:ascii="Arial" w:hAnsi="Arial"/>
          <w:spacing w:val="-2"/>
        </w:rPr>
      </w:pPr>
      <w:r>
        <w:rPr>
          <w:rFonts w:ascii="Arial" w:hAnsi="Arial"/>
          <w:snapToGrid w:val="0"/>
        </w:rPr>
        <w:t xml:space="preserve">Owners/Operators of regulated small municipal separate storm sewer systems (MS4s) and industrial activities authorized to discharge </w:t>
      </w:r>
      <w:r w:rsidR="008875A5">
        <w:rPr>
          <w:rFonts w:ascii="Arial" w:hAnsi="Arial"/>
          <w:snapToGrid w:val="0"/>
        </w:rPr>
        <w:t>stormwater</w:t>
      </w:r>
      <w:r>
        <w:rPr>
          <w:rFonts w:ascii="Arial" w:hAnsi="Arial"/>
          <w:snapToGrid w:val="0"/>
        </w:rPr>
        <w:t xml:space="preserve"> under the Rhode Island Pollutant Discharge Elimination System (RIPDES) </w:t>
      </w:r>
      <w:r w:rsidR="008875A5">
        <w:rPr>
          <w:rFonts w:ascii="Arial" w:hAnsi="Arial"/>
          <w:snapToGrid w:val="0"/>
        </w:rPr>
        <w:t>Stormwater</w:t>
      </w:r>
      <w:r>
        <w:rPr>
          <w:rFonts w:ascii="Arial" w:hAnsi="Arial"/>
          <w:spacing w:val="-2"/>
        </w:rPr>
        <w:t xml:space="preserve"> General Permit for Small Municipal Separate Storm Sewer Systems and Industrial Activity at Eligible Facilities Operated by Regulated Small MS4s</w:t>
      </w:r>
      <w:r w:rsidR="00EE5C67">
        <w:rPr>
          <w:rFonts w:ascii="Arial" w:hAnsi="Arial"/>
          <w:spacing w:val="-2"/>
        </w:rPr>
        <w:t xml:space="preserve"> (hereafter referred to as “the General Permit”)</w:t>
      </w:r>
      <w:r>
        <w:rPr>
          <w:rFonts w:ascii="Arial" w:hAnsi="Arial"/>
          <w:spacing w:val="-2"/>
        </w:rPr>
        <w:t>, must submit an Annual Report, outlined in Part IV.G of the permit. The Report must be submitted each year after permit issuance by March 10</w:t>
      </w:r>
      <w:r>
        <w:rPr>
          <w:rFonts w:ascii="Arial" w:hAnsi="Arial"/>
          <w:spacing w:val="-2"/>
          <w:vertAlign w:val="superscript"/>
        </w:rPr>
        <w:t xml:space="preserve">th </w:t>
      </w:r>
      <w:r>
        <w:rPr>
          <w:rFonts w:ascii="Arial" w:hAnsi="Arial"/>
          <w:spacing w:val="-2"/>
        </w:rPr>
        <w:t>to track progress of compliance.  If you have questions regarding this Annual Report Form contact Margarita Chatterton of the Rhode Island Department of Environmental Management (RIDEM), Office of Water Resources, Permitting Section at (401) 222-4700 ext. 7605.</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The Annual Report must be submitted to:</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RIDEM</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Office of Water Resources</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RIPDES Program</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Permitting Section</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Street">
        <w:smartTag w:uri="urn:schemas-microsoft-com:office:smarttags" w:element="address">
          <w:r>
            <w:rPr>
              <w:rFonts w:ascii="Arial" w:hAnsi="Arial"/>
              <w:spacing w:val="-2"/>
            </w:rPr>
            <w:t>235 Promenade Street</w:t>
          </w:r>
        </w:smartTag>
      </w:smartTag>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Providence</w:t>
          </w:r>
        </w:smartTag>
        <w:r>
          <w:rPr>
            <w:rFonts w:ascii="Arial" w:hAnsi="Arial"/>
            <w:spacing w:val="-2"/>
          </w:rPr>
          <w:t xml:space="preserve">, </w:t>
        </w:r>
        <w:smartTag w:uri="urn:schemas-microsoft-com:office:smarttags" w:element="State">
          <w:r>
            <w:rPr>
              <w:rFonts w:ascii="Arial" w:hAnsi="Arial"/>
              <w:spacing w:val="-2"/>
            </w:rPr>
            <w:t>RI</w:t>
          </w:r>
        </w:smartTag>
        <w:r>
          <w:rPr>
            <w:rFonts w:ascii="Arial" w:hAnsi="Arial"/>
            <w:spacing w:val="-2"/>
          </w:rPr>
          <w:t xml:space="preserve"> </w:t>
        </w:r>
        <w:smartTag w:uri="urn:schemas-microsoft-com:office:smarttags" w:element="PostalCode">
          <w:r>
            <w:rPr>
              <w:rFonts w:ascii="Arial" w:hAnsi="Arial"/>
              <w:spacing w:val="-2"/>
            </w:rPr>
            <w:t>02908</w:t>
          </w:r>
        </w:smartTag>
      </w:smartTag>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 xml:space="preserve">ATTN: </w:t>
      </w:r>
      <w:smartTag w:uri="urn:schemas-microsoft-com:office:smarttags" w:element="PersonName">
        <w:r>
          <w:rPr>
            <w:rFonts w:ascii="Arial" w:hAnsi="Arial"/>
            <w:spacing w:val="-2"/>
          </w:rPr>
          <w:t>Jennifer Stout</w:t>
        </w:r>
      </w:smartTag>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rsidR="00DD5003" w:rsidRDefault="00DD5003" w:rsidP="00DD5003">
      <w:pPr>
        <w:pStyle w:val="Heading5"/>
        <w:jc w:val="both"/>
        <w:rPr>
          <w:rFonts w:ascii="Arial" w:hAnsi="Arial" w:cs="Arial"/>
        </w:rPr>
      </w:pPr>
      <w:r>
        <w:rPr>
          <w:rFonts w:ascii="Arial" w:hAnsi="Arial" w:cs="Arial"/>
          <w:u w:val="single"/>
        </w:rPr>
        <w:t>INSTRUCTIONS FOR COMPLETION</w:t>
      </w:r>
      <w:r>
        <w:rPr>
          <w:rFonts w:ascii="Arial" w:hAnsi="Arial" w:cs="Arial"/>
        </w:rPr>
        <w:t>:</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r>
        <w:rPr>
          <w:rFonts w:ascii="Arial" w:hAnsi="Arial"/>
          <w:b/>
          <w:i/>
          <w:spacing w:val="-2"/>
        </w:rPr>
        <w:t>GENERAL INFORMATION PAGE:</w:t>
      </w:r>
    </w:p>
    <w:p w:rsidR="00DD5003" w:rsidRDefault="00DD5003" w:rsidP="00DD5003">
      <w:pPr>
        <w:pStyle w:val="Heading8"/>
        <w:jc w:val="both"/>
        <w:rPr>
          <w:snapToGrid w:val="0"/>
        </w:rPr>
      </w:pPr>
    </w:p>
    <w:p w:rsidR="00DD5003" w:rsidRPr="00E05D74" w:rsidRDefault="00DD5003" w:rsidP="00DD5003">
      <w:pPr>
        <w:pStyle w:val="Heading8"/>
        <w:jc w:val="both"/>
        <w:rPr>
          <w:b w:val="0"/>
          <w:bCs/>
          <w:i/>
          <w:snapToGrid w:val="0"/>
        </w:rPr>
      </w:pPr>
      <w:r w:rsidRPr="00E05D74">
        <w:rPr>
          <w:b w:val="0"/>
          <w:bCs/>
          <w:i/>
          <w:snapToGrid w:val="0"/>
        </w:rPr>
        <w:t>“RIPDES Permit #”</w:t>
      </w:r>
    </w:p>
    <w:p w:rsidR="00DD5003" w:rsidRDefault="00DD5003" w:rsidP="00DD5003">
      <w:pPr>
        <w:jc w:val="both"/>
        <w:rPr>
          <w:rFonts w:ascii="Arial" w:hAnsi="Arial"/>
        </w:rPr>
      </w:pPr>
      <w:r>
        <w:rPr>
          <w:rFonts w:ascii="Arial" w:hAnsi="Arial"/>
        </w:rPr>
        <w:t>Include your permit ID # to ensure proper tracking.</w:t>
      </w:r>
    </w:p>
    <w:p w:rsidR="00DD5003" w:rsidRDefault="00DD5003" w:rsidP="00DD5003">
      <w:pPr>
        <w:jc w:val="both"/>
        <w:rPr>
          <w:rFonts w:ascii="Arial" w:hAnsi="Arial"/>
        </w:rPr>
      </w:pPr>
    </w:p>
    <w:p w:rsidR="00DD5003" w:rsidRPr="00E05D74" w:rsidRDefault="00DD5003" w:rsidP="00DD5003">
      <w:pPr>
        <w:pStyle w:val="Heading8"/>
        <w:jc w:val="both"/>
        <w:rPr>
          <w:b w:val="0"/>
          <w:bCs/>
          <w:i/>
        </w:rPr>
      </w:pPr>
      <w:r>
        <w:rPr>
          <w:b w:val="0"/>
          <w:bCs/>
        </w:rPr>
        <w:t xml:space="preserve"> </w:t>
      </w:r>
      <w:r w:rsidRPr="00E05D74">
        <w:rPr>
          <w:b w:val="0"/>
          <w:bCs/>
          <w:i/>
        </w:rPr>
        <w:t>“Operator of MS4”</w:t>
      </w:r>
    </w:p>
    <w:p w:rsidR="00DD5003" w:rsidRDefault="00DD5003" w:rsidP="00DD5003">
      <w:pPr>
        <w:jc w:val="both"/>
        <w:rPr>
          <w:rFonts w:ascii="Arial" w:hAnsi="Arial"/>
          <w:snapToGrid w:val="0"/>
        </w:rPr>
      </w:pPr>
      <w:r>
        <w:rPr>
          <w:rFonts w:ascii="Arial" w:hAnsi="Arial"/>
          <w:snapToGrid w:val="0"/>
        </w:rPr>
        <w:t>Give the legal name of the person, firm, public (municipal) organization, or any other entity that is responsible for day-to-day operations of the MS4 described in this application (RIPDES Rules 3 &amp; 12). Enter the complete address and telephone number of the operator. Circle the appropriate choice to indicate the legal status of the operator of the MS4.</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i/>
          <w:spacing w:val="-2"/>
        </w:rPr>
      </w:pPr>
      <w:r>
        <w:rPr>
          <w:rFonts w:ascii="Arial" w:hAnsi="Arial"/>
          <w:i/>
          <w:spacing w:val="-2"/>
        </w:rPr>
        <w:t>“Owner of MS4”</w:t>
      </w:r>
    </w:p>
    <w:p w:rsidR="00DD5003" w:rsidRPr="00EE5C67" w:rsidRDefault="00DD5003" w:rsidP="00DD5003">
      <w:pPr>
        <w:pStyle w:val="Header"/>
        <w:tabs>
          <w:tab w:val="clear" w:pos="4320"/>
          <w:tab w:val="clear" w:pos="8640"/>
        </w:tabs>
        <w:jc w:val="both"/>
        <w:rPr>
          <w:rFonts w:ascii="Arial" w:hAnsi="Arial"/>
          <w:snapToGrid w:val="0"/>
        </w:rPr>
      </w:pPr>
      <w:r>
        <w:rPr>
          <w:rFonts w:ascii="Arial" w:hAnsi="Arial"/>
          <w:snapToGrid w:val="0"/>
        </w:rPr>
        <w:t xml:space="preserve">If the owner is the same as the operator do not complete this section. Give the legal name of the person, firm, public (municipal) organization, or any other entity that </w:t>
      </w:r>
      <w:r>
        <w:rPr>
          <w:rFonts w:ascii="Arial" w:hAnsi="Arial" w:cs="Arial"/>
          <w:snapToGrid w:val="0"/>
        </w:rPr>
        <w:t xml:space="preserve">owns the MS4 described in this application (RIPDES </w:t>
      </w:r>
      <w:r>
        <w:rPr>
          <w:rFonts w:ascii="Arial" w:hAnsi="Arial" w:cs="Arial"/>
          <w:snapToGrid w:val="0"/>
        </w:rPr>
        <w:t>Rules 3 &amp; 12). Do not use a colloquial name. Enter the complete address and telephone number of the owner.</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r>
        <w:rPr>
          <w:rFonts w:ascii="Arial" w:hAnsi="Arial" w:cs="Arial"/>
          <w:i/>
          <w:spacing w:val="-2"/>
        </w:rPr>
        <w:t>“Certification”</w:t>
      </w:r>
    </w:p>
    <w:p w:rsidR="00DD5003" w:rsidRDefault="00DD5003" w:rsidP="00DD5003">
      <w:pPr>
        <w:pStyle w:val="BodyText2"/>
        <w:jc w:val="both"/>
        <w:rPr>
          <w:rFonts w:ascii="Arial" w:hAnsi="Arial" w:cs="Arial"/>
          <w:b w:val="0"/>
          <w:bCs/>
          <w:snapToGrid w:val="0"/>
          <w:sz w:val="20"/>
        </w:rPr>
      </w:pPr>
      <w:r>
        <w:rPr>
          <w:rFonts w:ascii="Arial" w:hAnsi="Arial" w:cs="Arial"/>
          <w:b w:val="0"/>
          <w:bCs/>
          <w:snapToGrid w:val="0"/>
          <w:sz w:val="20"/>
        </w:rPr>
        <w:t>State and federal statutes provide for severe penalties for submitting false information on this application form. State and federal regulations require this application to be signed as follows (RIPDES Rule 12);</w:t>
      </w:r>
    </w:p>
    <w:p w:rsidR="00DD5003" w:rsidRDefault="00DD5003" w:rsidP="00DD5003">
      <w:pPr>
        <w:ind w:firstLine="360"/>
        <w:jc w:val="both"/>
        <w:rPr>
          <w:rFonts w:ascii="Arial" w:hAnsi="Arial" w:cs="Arial"/>
          <w:i/>
          <w:snapToGrid w:val="0"/>
        </w:rPr>
      </w:pPr>
      <w:r>
        <w:rPr>
          <w:rFonts w:ascii="Arial" w:hAnsi="Arial" w:cs="Arial"/>
          <w:i/>
          <w:snapToGrid w:val="0"/>
        </w:rPr>
        <w:t xml:space="preserve">For a corporation: </w:t>
      </w:r>
      <w:r>
        <w:rPr>
          <w:rFonts w:ascii="Arial" w:hAnsi="Arial" w:cs="Arial"/>
          <w:snapToGrid w:val="0"/>
        </w:rPr>
        <w:t>by a responsible corporate officer, which means: (</w:t>
      </w:r>
      <w:proofErr w:type="spellStart"/>
      <w:r>
        <w:rPr>
          <w:rFonts w:ascii="Arial" w:hAnsi="Arial" w:cs="Arial"/>
          <w:snapToGrid w:val="0"/>
        </w:rPr>
        <w:t>i</w:t>
      </w:r>
      <w:proofErr w:type="spellEnd"/>
      <w:r>
        <w:rPr>
          <w:rFonts w:ascii="Arial" w:hAnsi="Arial" w:cs="Arial"/>
          <w:snapToGrid w:val="0"/>
        </w:rPr>
        <w:t xml:space="preserve">) president, secretary, treasurer, or vice president of the corporation in charge of a principal business function, or any other person who performs similar policy or decision making functions,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or permit application requirements; and where authority to sign documentation has been assigned or delegated to the manager in accordance with </w:t>
      </w:r>
      <w:r w:rsidR="00EE5C67">
        <w:rPr>
          <w:rFonts w:ascii="Arial" w:hAnsi="Arial" w:cs="Arial"/>
          <w:snapToGrid w:val="0"/>
        </w:rPr>
        <w:t>corpo</w:t>
      </w:r>
      <w:r>
        <w:rPr>
          <w:rFonts w:ascii="Arial" w:hAnsi="Arial" w:cs="Arial"/>
          <w:snapToGrid w:val="0"/>
        </w:rPr>
        <w:t>rate procedures;</w:t>
      </w:r>
    </w:p>
    <w:p w:rsidR="00DD5003" w:rsidRDefault="00DD5003" w:rsidP="00DD5003">
      <w:pPr>
        <w:ind w:firstLine="360"/>
        <w:jc w:val="both"/>
        <w:rPr>
          <w:rFonts w:ascii="Arial" w:hAnsi="Arial" w:cs="Arial"/>
          <w:snapToGrid w:val="0"/>
        </w:rPr>
      </w:pPr>
      <w:r>
        <w:rPr>
          <w:rFonts w:ascii="Arial" w:hAnsi="Arial" w:cs="Arial"/>
          <w:i/>
          <w:snapToGrid w:val="0"/>
        </w:rPr>
        <w:t xml:space="preserve">For a partnership or sole proprietorship: </w:t>
      </w:r>
      <w:r>
        <w:rPr>
          <w:rFonts w:ascii="Arial" w:hAnsi="Arial" w:cs="Arial"/>
          <w:snapToGrid w:val="0"/>
        </w:rPr>
        <w:t>by a general</w:t>
      </w:r>
    </w:p>
    <w:p w:rsidR="00DD5003" w:rsidRDefault="00DD5003" w:rsidP="00DD5003">
      <w:pPr>
        <w:jc w:val="both"/>
        <w:rPr>
          <w:rFonts w:ascii="Arial" w:hAnsi="Arial" w:cs="Arial"/>
          <w:snapToGrid w:val="0"/>
        </w:rPr>
      </w:pPr>
      <w:r>
        <w:rPr>
          <w:rFonts w:ascii="Arial" w:hAnsi="Arial" w:cs="Arial"/>
          <w:snapToGrid w:val="0"/>
        </w:rPr>
        <w:t>partner or the proprietor;</w:t>
      </w:r>
    </w:p>
    <w:p w:rsidR="00DD5003" w:rsidRDefault="00DD5003" w:rsidP="00DD5003">
      <w:pPr>
        <w:ind w:firstLine="360"/>
        <w:jc w:val="both"/>
        <w:rPr>
          <w:rFonts w:ascii="Arial" w:hAnsi="Arial" w:cs="Arial"/>
          <w:i/>
          <w:snapToGrid w:val="0"/>
        </w:rPr>
      </w:pPr>
      <w:r>
        <w:rPr>
          <w:rFonts w:ascii="Arial" w:hAnsi="Arial" w:cs="Arial"/>
          <w:i/>
          <w:snapToGrid w:val="0"/>
        </w:rPr>
        <w:t>For a Municipality, State, Federal or other public site:</w:t>
      </w:r>
    </w:p>
    <w:p w:rsidR="00DD5003" w:rsidRDefault="00DD5003" w:rsidP="00DD5003">
      <w:pPr>
        <w:jc w:val="both"/>
        <w:rPr>
          <w:rFonts w:ascii="Arial" w:hAnsi="Arial" w:cs="Arial"/>
          <w:snapToGrid w:val="0"/>
        </w:rPr>
      </w:pPr>
      <w:r>
        <w:rPr>
          <w:rFonts w:ascii="Arial" w:hAnsi="Arial" w:cs="Arial"/>
          <w:snapToGrid w:val="0"/>
        </w:rPr>
        <w:t>by either a principal executive officer or ranking elected official.</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i/>
          <w:spacing w:val="-2"/>
        </w:rPr>
      </w:pPr>
      <w:r>
        <w:rPr>
          <w:rFonts w:ascii="Arial" w:hAnsi="Arial" w:cs="Arial"/>
          <w:b/>
          <w:i/>
          <w:spacing w:val="-2"/>
        </w:rPr>
        <w:t>SECTION I- OVERALL EVALUATION OF BMPS AND  MEASURABLE GOALS:</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rPr>
        <w:t xml:space="preserve">One or more pages, front and back, are provided to report on the status of measurable goals which have been developed to aid in the implementation of strategies, procedures, and programs used to achieve each of the six minimum control measures in Part IV.B of the General Permit. This section provides narrative space for a descriptive explanation and evaluation of the actions taken to satisfy each of the minimum control measures for the </w:t>
      </w:r>
      <w:r w:rsidR="003F64A2">
        <w:rPr>
          <w:rFonts w:ascii="Arial" w:hAnsi="Arial" w:cs="Arial"/>
        </w:rPr>
        <w:t>2017</w:t>
      </w:r>
      <w:r>
        <w:rPr>
          <w:rFonts w:ascii="Arial" w:hAnsi="Arial" w:cs="Arial"/>
        </w:rPr>
        <w:t xml:space="preserve"> calendar year. Please type or print. If additional space is needed, modify as necessary.  Please submit attachments to the appropriate minimum control measure following the format provided. </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lastRenderedPageBreak/>
        <w:t>A Permit ID # has been provided, which refers to the part of the permit where you can find a listing or description of the required measurable goal.</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 xml:space="preserve">Please provide a general summary of actions taken (implementation of BMPs, development of procedures, events, etc.) to meet the measurable goals of the minimum measure.  </w:t>
      </w:r>
      <w:r>
        <w:rPr>
          <w:rFonts w:ascii="Arial" w:hAnsi="Arial" w:cs="Arial"/>
          <w:b/>
          <w:bCs/>
          <w:spacing w:val="-2"/>
        </w:rPr>
        <w:t>Be sure to identify parties responsible for achieving each measurable goal</w:t>
      </w:r>
      <w:r>
        <w:rPr>
          <w:rFonts w:ascii="Arial" w:hAnsi="Arial" w:cs="Arial"/>
          <w:spacing w:val="-2"/>
        </w:rPr>
        <w:t xml:space="preserve"> and reference any reliance on another entity for achieving any measurable </w:t>
      </w:r>
      <w:r w:rsidRPr="007F2FC7">
        <w:rPr>
          <w:rFonts w:ascii="Arial" w:hAnsi="Arial" w:cs="Arial"/>
          <w:spacing w:val="-2"/>
        </w:rPr>
        <w:t>goal.</w:t>
      </w:r>
      <w:r w:rsidR="007F2FC7" w:rsidRPr="007F2FC7">
        <w:rPr>
          <w:rFonts w:ascii="Arial" w:hAnsi="Arial" w:cs="Arial"/>
          <w:spacing w:val="-2"/>
        </w:rPr>
        <w:t xml:space="preserve">  </w:t>
      </w:r>
      <w:r w:rsidR="007F2FC7" w:rsidRPr="008F55E3">
        <w:rPr>
          <w:rFonts w:ascii="Arial" w:hAnsi="Arial"/>
          <w:color w:val="FF0000"/>
        </w:rPr>
        <w:t>Mark with an asterisk (*) if this person/entity is different from last year.</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Describe whether each measurable goal was completed within the time proposed in the General Permit or your </w:t>
      </w:r>
      <w:r w:rsidR="008875A5">
        <w:rPr>
          <w:rFonts w:ascii="Arial" w:hAnsi="Arial" w:cs="Arial"/>
          <w:b w:val="0"/>
          <w:bCs/>
          <w:spacing w:val="-2"/>
          <w:sz w:val="20"/>
        </w:rPr>
        <w:t>Stormwater</w:t>
      </w:r>
      <w:r>
        <w:rPr>
          <w:rFonts w:ascii="Arial" w:hAnsi="Arial" w:cs="Arial"/>
          <w:b w:val="0"/>
          <w:bCs/>
          <w:spacing w:val="-2"/>
          <w:sz w:val="20"/>
        </w:rPr>
        <w:t xml:space="preserve"> Management Program Plan (SWMPP). Why or why not? Provide a progress report and discussion of activities that will be carried out during the next reporting cycle to satisfy the requirements of the minimum measures. If applicable, assess the appropriateness of the actions taken to meet the requirements of the minimum measure. In determining appropriateness, you may want to consider at a minimum the local population targeted, pollution sources addressed, receiving water concerns, integration with local management procedures, and available resources and violations or environmental impacts eliminated or minimized.</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Also, discuss the effectiveness of the implementation of BMPs to meet the requirements of the minimum measure and the overall effectiveness of the minimum measure.  Describe your progress towards achieving the overall goal of reducing the discharge of pollutants.  Please include assessment parameters/indicators used to measure the success of the minimum measure. Also include a discussion of any proposed changes to BMPs or measurable goals.</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color w:val="FF0000"/>
          <w:sz w:val="18"/>
        </w:rPr>
      </w:pPr>
      <w:r>
        <w:rPr>
          <w:rFonts w:ascii="Arial" w:hAnsi="Arial" w:cs="Arial"/>
          <w:spacing w:val="-2"/>
        </w:rPr>
        <w:t>After evaluation, it may be necessary to make changes or modifications to your Implementation Schedule if the time frame, appropriateness or effectiveness cannot be assured.  If so, please include descriptions of changes or modifications, and detailed justification in the appropriate sections.</w:t>
      </w:r>
      <w:r>
        <w:rPr>
          <w:rFonts w:ascii="Arial" w:hAnsi="Arial"/>
          <w:b/>
          <w:color w:val="FF0000"/>
          <w:sz w:val="18"/>
        </w:rPr>
        <w:t xml:space="preserve"> </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SECTION II- ADDITIONAL ANNUAL REPORT REQUIREMENTS</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Cs/>
          <w:spacing w:val="-2"/>
          <w:sz w:val="20"/>
        </w:rPr>
      </w:pPr>
      <w:r>
        <w:rPr>
          <w:rFonts w:ascii="Arial" w:hAnsi="Arial" w:cs="Arial"/>
          <w:b w:val="0"/>
          <w:bCs/>
          <w:iCs/>
          <w:spacing w:val="-2"/>
          <w:sz w:val="20"/>
        </w:rPr>
        <w:t>Section II refers to additional reporting requirement</w:t>
      </w:r>
      <w:r w:rsidR="00EE5C67">
        <w:rPr>
          <w:rFonts w:ascii="Arial" w:hAnsi="Arial" w:cs="Arial"/>
          <w:b w:val="0"/>
          <w:bCs/>
          <w:iCs/>
          <w:spacing w:val="-2"/>
          <w:sz w:val="20"/>
        </w:rPr>
        <w:t>s that the General Permit requires</w:t>
      </w:r>
      <w:r>
        <w:rPr>
          <w:rFonts w:ascii="Arial" w:hAnsi="Arial" w:cs="Arial"/>
          <w:b w:val="0"/>
          <w:bCs/>
          <w:iCs/>
          <w:spacing w:val="-2"/>
          <w:sz w:val="20"/>
        </w:rPr>
        <w:t xml:space="preserve"> to </w:t>
      </w:r>
      <w:r w:rsidR="0041435C">
        <w:rPr>
          <w:rFonts w:ascii="Arial" w:hAnsi="Arial" w:cs="Arial"/>
          <w:b w:val="0"/>
          <w:bCs/>
          <w:iCs/>
          <w:spacing w:val="-2"/>
          <w:sz w:val="20"/>
        </w:rPr>
        <w:t xml:space="preserve">be </w:t>
      </w:r>
      <w:r>
        <w:rPr>
          <w:rFonts w:ascii="Arial" w:hAnsi="Arial" w:cs="Arial"/>
          <w:b w:val="0"/>
          <w:bCs/>
          <w:iCs/>
          <w:spacing w:val="-2"/>
          <w:sz w:val="20"/>
        </w:rPr>
        <w:t>submit</w:t>
      </w:r>
      <w:r w:rsidR="0041435C">
        <w:rPr>
          <w:rFonts w:ascii="Arial" w:hAnsi="Arial" w:cs="Arial"/>
          <w:b w:val="0"/>
          <w:bCs/>
          <w:iCs/>
          <w:spacing w:val="-2"/>
          <w:sz w:val="20"/>
        </w:rPr>
        <w:t>ted</w:t>
      </w:r>
      <w:r>
        <w:rPr>
          <w:rFonts w:ascii="Arial" w:hAnsi="Arial" w:cs="Arial"/>
          <w:b w:val="0"/>
          <w:bCs/>
          <w:iCs/>
          <w:spacing w:val="-2"/>
          <w:sz w:val="20"/>
        </w:rPr>
        <w:t xml:space="preserve"> to the Department as part of the Annual Report. Section II requirements apply to Minimum Control Measures 2 through 6. </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#2: Section II:  </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Specify the date of and how the annual report was public noticed. If a public meeting was needed, provide the date and place. Include a summary of public comments </w:t>
      </w:r>
      <w:r>
        <w:rPr>
          <w:rFonts w:ascii="Arial" w:hAnsi="Arial" w:cs="Arial"/>
          <w:b w:val="0"/>
          <w:bCs/>
          <w:spacing w:val="-2"/>
          <w:sz w:val="20"/>
        </w:rPr>
        <w:t>received in the public comment period of the draft annual report and planned responses or changes to the program (new or revised BMP’s and measurable goals, partnerships, etc.). Be sure to attach a copy of your public notice (Parts IV.G.2.h and IV.G.2.i) to the Annual Report.</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II.A: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Provide the number of illicit discharges identified</w:t>
      </w:r>
      <w:r w:rsidR="0041435C">
        <w:rPr>
          <w:rFonts w:ascii="Arial" w:hAnsi="Arial" w:cs="Arial"/>
          <w:b w:val="0"/>
          <w:bCs/>
          <w:spacing w:val="-2"/>
          <w:sz w:val="20"/>
        </w:rPr>
        <w:t xml:space="preserve"> </w:t>
      </w:r>
      <w:r w:rsidR="008D6943">
        <w:rPr>
          <w:rFonts w:ascii="Arial" w:hAnsi="Arial" w:cs="Arial"/>
          <w:b w:val="0"/>
          <w:bCs/>
          <w:spacing w:val="-2"/>
          <w:sz w:val="20"/>
        </w:rPr>
        <w:t xml:space="preserve">in </w:t>
      </w:r>
      <w:r w:rsidR="003F64A2">
        <w:rPr>
          <w:rFonts w:ascii="Arial" w:hAnsi="Arial" w:cs="Arial"/>
          <w:b w:val="0"/>
          <w:bCs/>
          <w:spacing w:val="-2"/>
          <w:sz w:val="20"/>
        </w:rPr>
        <w:t>2017</w:t>
      </w:r>
      <w:r>
        <w:rPr>
          <w:rFonts w:ascii="Arial" w:hAnsi="Arial" w:cs="Arial"/>
          <w:b w:val="0"/>
          <w:bCs/>
          <w:spacing w:val="-2"/>
          <w:sz w:val="20"/>
        </w:rPr>
        <w:t xml:space="preserve">, </w:t>
      </w:r>
      <w:r w:rsidR="008D6943">
        <w:rPr>
          <w:rFonts w:ascii="Arial" w:hAnsi="Arial" w:cs="Arial"/>
          <w:b w:val="0"/>
          <w:bCs/>
          <w:spacing w:val="-2"/>
          <w:sz w:val="20"/>
        </w:rPr>
        <w:t xml:space="preserve">number of illicit discharges tracked in </w:t>
      </w:r>
      <w:r w:rsidR="003F64A2">
        <w:rPr>
          <w:rFonts w:ascii="Arial" w:hAnsi="Arial" w:cs="Arial"/>
          <w:b w:val="0"/>
          <w:bCs/>
          <w:spacing w:val="-2"/>
          <w:sz w:val="20"/>
        </w:rPr>
        <w:t>2017</w:t>
      </w:r>
      <w:r w:rsidR="008D6943">
        <w:rPr>
          <w:rFonts w:ascii="Arial" w:hAnsi="Arial" w:cs="Arial"/>
          <w:b w:val="0"/>
          <w:bCs/>
          <w:spacing w:val="-2"/>
          <w:sz w:val="20"/>
        </w:rPr>
        <w:t xml:space="preserve">, number of illicit discharges eliminated in </w:t>
      </w:r>
      <w:r w:rsidR="003F64A2">
        <w:rPr>
          <w:rFonts w:ascii="Arial" w:hAnsi="Arial" w:cs="Arial"/>
          <w:b w:val="0"/>
          <w:bCs/>
          <w:spacing w:val="-2"/>
          <w:sz w:val="20"/>
        </w:rPr>
        <w:t>2017</w:t>
      </w:r>
      <w:r w:rsidR="008D6943">
        <w:rPr>
          <w:rFonts w:ascii="Arial" w:hAnsi="Arial" w:cs="Arial"/>
          <w:b w:val="0"/>
          <w:bCs/>
          <w:spacing w:val="-2"/>
          <w:sz w:val="20"/>
        </w:rPr>
        <w:t xml:space="preserve">, </w:t>
      </w:r>
      <w:r>
        <w:rPr>
          <w:rFonts w:ascii="Arial" w:hAnsi="Arial" w:cs="Arial"/>
          <w:b w:val="0"/>
          <w:bCs/>
          <w:spacing w:val="-2"/>
          <w:sz w:val="20"/>
        </w:rPr>
        <w:t>complaints received,</w:t>
      </w:r>
      <w:r w:rsidR="0041435C">
        <w:rPr>
          <w:rFonts w:ascii="Arial" w:hAnsi="Arial" w:cs="Arial"/>
          <w:b w:val="0"/>
          <w:bCs/>
          <w:spacing w:val="-2"/>
          <w:sz w:val="20"/>
        </w:rPr>
        <w:t xml:space="preserve"> </w:t>
      </w:r>
      <w:r w:rsidR="00F623F8">
        <w:rPr>
          <w:rFonts w:ascii="Arial" w:hAnsi="Arial" w:cs="Arial"/>
          <w:b w:val="0"/>
          <w:bCs/>
          <w:spacing w:val="-2"/>
          <w:sz w:val="20"/>
        </w:rPr>
        <w:t>complaints</w:t>
      </w:r>
      <w:r w:rsidR="0041435C">
        <w:rPr>
          <w:rFonts w:ascii="Arial" w:hAnsi="Arial" w:cs="Arial"/>
          <w:b w:val="0"/>
          <w:bCs/>
          <w:spacing w:val="-2"/>
          <w:sz w:val="20"/>
        </w:rPr>
        <w:t xml:space="preserve"> investigated, </w:t>
      </w:r>
      <w:r>
        <w:rPr>
          <w:rFonts w:ascii="Arial" w:hAnsi="Arial" w:cs="Arial"/>
          <w:b w:val="0"/>
          <w:bCs/>
          <w:spacing w:val="-2"/>
          <w:sz w:val="20"/>
        </w:rPr>
        <w:t xml:space="preserve">violations </w:t>
      </w:r>
      <w:r w:rsidR="00F0737D">
        <w:rPr>
          <w:rFonts w:ascii="Arial" w:hAnsi="Arial" w:cs="Arial"/>
          <w:b w:val="0"/>
          <w:bCs/>
          <w:spacing w:val="-2"/>
          <w:sz w:val="20"/>
        </w:rPr>
        <w:t xml:space="preserve">issued and resolved </w:t>
      </w:r>
      <w:r>
        <w:rPr>
          <w:rFonts w:ascii="Arial" w:hAnsi="Arial" w:cs="Arial"/>
          <w:b w:val="0"/>
          <w:bCs/>
          <w:spacing w:val="-2"/>
          <w:sz w:val="20"/>
        </w:rPr>
        <w:t xml:space="preserve">with a summary of enforcement actions, </w:t>
      </w:r>
      <w:r w:rsidR="00F0737D">
        <w:rPr>
          <w:rFonts w:ascii="Arial" w:hAnsi="Arial" w:cs="Arial"/>
          <w:b w:val="0"/>
          <w:bCs/>
          <w:spacing w:val="-2"/>
          <w:sz w:val="20"/>
        </w:rPr>
        <w:t xml:space="preserve">number of </w:t>
      </w:r>
      <w:r>
        <w:rPr>
          <w:rFonts w:ascii="Arial" w:hAnsi="Arial" w:cs="Arial"/>
          <w:b w:val="0"/>
          <w:bCs/>
          <w:spacing w:val="-2"/>
          <w:sz w:val="20"/>
        </w:rPr>
        <w:t>unresolved violations that have been referred to RIDEM</w:t>
      </w:r>
      <w:r w:rsidR="008D6943">
        <w:rPr>
          <w:rFonts w:ascii="Arial" w:hAnsi="Arial" w:cs="Arial"/>
          <w:b w:val="0"/>
          <w:bCs/>
          <w:spacing w:val="-2"/>
          <w:sz w:val="20"/>
        </w:rPr>
        <w:t xml:space="preserve">, </w:t>
      </w:r>
      <w:r w:rsidR="00F0737D">
        <w:rPr>
          <w:rFonts w:ascii="Arial" w:hAnsi="Arial" w:cs="Arial"/>
          <w:b w:val="0"/>
          <w:bCs/>
          <w:spacing w:val="-2"/>
          <w:sz w:val="20"/>
        </w:rPr>
        <w:t xml:space="preserve">the total </w:t>
      </w:r>
      <w:r w:rsidR="008D6943">
        <w:rPr>
          <w:rFonts w:ascii="Arial" w:hAnsi="Arial" w:cs="Arial"/>
          <w:b w:val="0"/>
          <w:bCs/>
          <w:spacing w:val="-2"/>
          <w:sz w:val="20"/>
        </w:rPr>
        <w:t xml:space="preserve">number of illicit discharges identified </w:t>
      </w:r>
      <w:r w:rsidR="00F0737D">
        <w:rPr>
          <w:rFonts w:ascii="Arial" w:hAnsi="Arial" w:cs="Arial"/>
          <w:b w:val="0"/>
          <w:bCs/>
          <w:spacing w:val="-2"/>
          <w:sz w:val="20"/>
        </w:rPr>
        <w:t>to date</w:t>
      </w:r>
      <w:r w:rsidR="008D6943">
        <w:rPr>
          <w:rFonts w:ascii="Arial" w:hAnsi="Arial" w:cs="Arial"/>
          <w:b w:val="0"/>
          <w:bCs/>
          <w:spacing w:val="-2"/>
          <w:sz w:val="20"/>
        </w:rPr>
        <w:t>,</w:t>
      </w:r>
      <w:r w:rsidR="00F0737D">
        <w:rPr>
          <w:rFonts w:ascii="Arial" w:hAnsi="Arial" w:cs="Arial"/>
          <w:b w:val="0"/>
          <w:bCs/>
          <w:spacing w:val="-2"/>
          <w:sz w:val="20"/>
        </w:rPr>
        <w:t xml:space="preserve"> and the total number of</w:t>
      </w:r>
      <w:r w:rsidR="008D6943">
        <w:rPr>
          <w:rFonts w:ascii="Arial" w:hAnsi="Arial" w:cs="Arial"/>
          <w:b w:val="0"/>
          <w:bCs/>
          <w:spacing w:val="-2"/>
          <w:sz w:val="20"/>
        </w:rPr>
        <w:t xml:space="preserve"> illicit discharges </w:t>
      </w:r>
      <w:r w:rsidR="00F0737D">
        <w:rPr>
          <w:rFonts w:ascii="Arial" w:hAnsi="Arial" w:cs="Arial"/>
          <w:b w:val="0"/>
          <w:bCs/>
          <w:spacing w:val="-2"/>
          <w:sz w:val="20"/>
        </w:rPr>
        <w:t xml:space="preserve">remaining unresolved at the end of </w:t>
      </w:r>
      <w:r w:rsidR="003F64A2">
        <w:rPr>
          <w:rFonts w:ascii="Arial" w:hAnsi="Arial" w:cs="Arial"/>
          <w:b w:val="0"/>
          <w:bCs/>
          <w:spacing w:val="-2"/>
          <w:sz w:val="20"/>
        </w:rPr>
        <w:t>2017</w:t>
      </w:r>
      <w:r>
        <w:rPr>
          <w:rFonts w:ascii="Arial" w:hAnsi="Arial" w:cs="Arial"/>
          <w:b w:val="0"/>
          <w:bCs/>
          <w:spacing w:val="-2"/>
          <w:sz w:val="20"/>
        </w:rPr>
        <w:t>. Include a short narrative describing the extent to which your system has been mapped (Part IV.G.2.m)</w:t>
      </w:r>
      <w:r w:rsidR="00F623F8">
        <w:rPr>
          <w:rFonts w:ascii="Arial" w:hAnsi="Arial" w:cs="Arial"/>
          <w:b w:val="0"/>
          <w:bCs/>
          <w:spacing w:val="-2"/>
          <w:sz w:val="20"/>
        </w:rPr>
        <w:t>, and</w:t>
      </w:r>
      <w:r w:rsidR="0041435C">
        <w:rPr>
          <w:rFonts w:ascii="Arial" w:hAnsi="Arial" w:cs="Arial"/>
          <w:b w:val="0"/>
          <w:bCs/>
          <w:spacing w:val="-2"/>
          <w:sz w:val="20"/>
        </w:rPr>
        <w:t xml:space="preserve"> the total number of outfalls identified to date</w:t>
      </w:r>
      <w:r>
        <w:rPr>
          <w:rFonts w:ascii="Arial" w:hAnsi="Arial" w:cs="Arial"/>
          <w:b w:val="0"/>
          <w:bCs/>
          <w:spacing w:val="-2"/>
          <w:sz w:val="20"/>
        </w:rPr>
        <w:t>.</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II.B: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List </w:t>
      </w:r>
      <w:r w:rsidR="00F623F8">
        <w:rPr>
          <w:rFonts w:ascii="Arial" w:hAnsi="Arial" w:cs="Arial"/>
          <w:b w:val="0"/>
          <w:bCs/>
          <w:spacing w:val="-2"/>
          <w:sz w:val="20"/>
        </w:rPr>
        <w:t xml:space="preserve">identified MS4 interconnections, including </w:t>
      </w:r>
      <w:r>
        <w:rPr>
          <w:rFonts w:ascii="Arial" w:hAnsi="Arial" w:cs="Arial"/>
          <w:b w:val="0"/>
          <w:bCs/>
          <w:spacing w:val="-2"/>
          <w:sz w:val="20"/>
        </w:rPr>
        <w:t>location, date found, operator of the physically interconnected MS4, and originating source of newly identified physical interconnections with other small MS4s.  Also note any planned or coordinated activities with the physically interconnected MS4 (</w:t>
      </w:r>
      <w:r>
        <w:rPr>
          <w:rFonts w:ascii="Arial" w:hAnsi="Arial" w:cs="Arial"/>
          <w:b w:val="0"/>
          <w:bCs/>
          <w:sz w:val="20"/>
        </w:rPr>
        <w:t>Part IV.G.2.k and IV.G.2.l).</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Measures #4 &amp; 5: Section II.A: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Identify the number of construction and post-construction plan and SWPPP</w:t>
      </w:r>
      <w:r w:rsidR="008875A5">
        <w:rPr>
          <w:rFonts w:ascii="Arial" w:hAnsi="Arial" w:cs="Arial"/>
          <w:b w:val="0"/>
          <w:bCs/>
          <w:spacing w:val="-2"/>
          <w:sz w:val="20"/>
        </w:rPr>
        <w:t>/SESC Plan</w:t>
      </w:r>
      <w:r>
        <w:rPr>
          <w:rFonts w:ascii="Arial" w:hAnsi="Arial" w:cs="Arial"/>
          <w:b w:val="0"/>
          <w:bCs/>
          <w:spacing w:val="-2"/>
          <w:sz w:val="20"/>
        </w:rPr>
        <w:t xml:space="preserve"> reviews completed during </w:t>
      </w:r>
      <w:r w:rsidR="003F64A2">
        <w:rPr>
          <w:rFonts w:ascii="Arial" w:hAnsi="Arial" w:cs="Arial"/>
          <w:b w:val="0"/>
          <w:bCs/>
          <w:spacing w:val="-2"/>
          <w:sz w:val="20"/>
        </w:rPr>
        <w:t>Year 14</w:t>
      </w:r>
      <w:r>
        <w:rPr>
          <w:rFonts w:ascii="Arial" w:hAnsi="Arial" w:cs="Arial"/>
          <w:b w:val="0"/>
          <w:bCs/>
          <w:spacing w:val="-2"/>
          <w:sz w:val="20"/>
        </w:rPr>
        <w:t xml:space="preserve"> (</w:t>
      </w:r>
      <w:r w:rsidR="003F64A2">
        <w:rPr>
          <w:rFonts w:ascii="Arial" w:hAnsi="Arial" w:cs="Arial"/>
          <w:b w:val="0"/>
          <w:bCs/>
          <w:spacing w:val="-2"/>
          <w:sz w:val="20"/>
        </w:rPr>
        <w:t>2017</w:t>
      </w:r>
      <w:r>
        <w:rPr>
          <w:rFonts w:ascii="Arial" w:hAnsi="Arial" w:cs="Arial"/>
          <w:b w:val="0"/>
          <w:bCs/>
          <w:spacing w:val="-2"/>
          <w:sz w:val="20"/>
        </w:rPr>
        <w:t>) and any additional information. This includes, but is not limited to a summary of the reviews, responsible parties, and types of projects reviewed.</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#4: Section II.B: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Construction inspection information for erosion and sediment control should be submitted annually as stated in Part IV.G.2.n.  Provide a summary of the number of site inspections conducted, inspections that have resulted in enforcement actions, violations that have been resolved and of those unresolved, referred to RIDEM.</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II.B: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Post-construction inspection information for proper installation of post-construction structural BMPs should be submitted annually as stated in Part IV.G.2.o.  This should provide a summary of the number of site inspections conducted, inspections that have resulted in enforcement actions, violations that have been resolved and of those unresolved, referred to RIDEM.</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II.C: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Inspection information for proper operation and maintenance of post-construction structural BMPs should be submitted annually as stated in Part IV.G.2.p.  This should provide a summary of the number of site inspections conducted, inspections that have resulted in </w:t>
      </w:r>
      <w:r>
        <w:rPr>
          <w:rFonts w:ascii="Arial" w:hAnsi="Arial" w:cs="Arial"/>
          <w:b w:val="0"/>
          <w:bCs/>
          <w:spacing w:val="-2"/>
          <w:sz w:val="20"/>
        </w:rPr>
        <w:lastRenderedPageBreak/>
        <w:t>enforcement actions, violations that have been resolved and of those unresolved, referred to RIDEM.</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E05D74" w:rsidRDefault="00E05D74"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3F5145" w:rsidRDefault="003F5145"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II.A: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z w:val="20"/>
        </w:rPr>
      </w:pPr>
      <w:r>
        <w:rPr>
          <w:rFonts w:ascii="Arial" w:hAnsi="Arial" w:cs="Arial"/>
          <w:b w:val="0"/>
          <w:bCs/>
          <w:spacing w:val="-2"/>
          <w:sz w:val="20"/>
        </w:rPr>
        <w:t>As prescribed in Part</w:t>
      </w:r>
      <w:r>
        <w:rPr>
          <w:rFonts w:ascii="Arial" w:hAnsi="Arial" w:cs="Arial"/>
          <w:b w:val="0"/>
          <w:bCs/>
          <w:sz w:val="20"/>
        </w:rPr>
        <w:t xml:space="preserve"> IV.B.6.b.1.i of the General Permit, the MS4 operator must identify and list the specific location and description of all structural BMPs in the SWMPP at the time of application and update the information in the annual report.</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II.B:  </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Part IV.B.6.b.1.v of the </w:t>
      </w:r>
      <w:r w:rsidR="00E05D74">
        <w:rPr>
          <w:rFonts w:ascii="Arial" w:hAnsi="Arial" w:cs="Arial"/>
          <w:b w:val="0"/>
          <w:bCs/>
          <w:spacing w:val="-2"/>
          <w:sz w:val="20"/>
        </w:rPr>
        <w:t xml:space="preserve">General </w:t>
      </w:r>
      <w:r>
        <w:rPr>
          <w:rFonts w:ascii="Arial" w:hAnsi="Arial" w:cs="Arial"/>
          <w:b w:val="0"/>
          <w:bCs/>
          <w:spacing w:val="-2"/>
          <w:sz w:val="20"/>
        </w:rPr>
        <w:t>Permit states to identify and report annually, as part of the annual report, known discharges causing scouring at outfall pipes or outfalls with excessive sedimentation. Include Outfall ID #, location, description of the problem, any remediation taken, and the ultimate receiving water body.</w:t>
      </w: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II.C: </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As noted in </w:t>
      </w:r>
      <w:r>
        <w:rPr>
          <w:rFonts w:ascii="Arial" w:hAnsi="Arial" w:cs="Arial"/>
          <w:b w:val="0"/>
          <w:bCs/>
          <w:sz w:val="20"/>
        </w:rPr>
        <w:t xml:space="preserve">Part IV.G.2.j of the General Permit, </w:t>
      </w:r>
      <w:r>
        <w:rPr>
          <w:rFonts w:ascii="Arial" w:hAnsi="Arial" w:cs="Arial"/>
          <w:b w:val="0"/>
          <w:bCs/>
          <w:spacing w:val="-2"/>
          <w:sz w:val="20"/>
        </w:rPr>
        <w:t>specify any planned municipal construction projects or opportunities to include water quality BMPs, low impact development, or seek to promote infiltration and recharge.</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Minimum Control Measure #6: Section II.D:</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 summary of results of any other information that has been collected and analyzed.  This includes any type of data, including, but not limited to, dry weather survey data (Part IV.G.2.e).</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TOTAL MAXIMUM DAILY LOAD (TMDL) or other Water Quality Determination REQUIREMENTS</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is subject to an approved TMDL. TMDL requirements may require the implementation of the six minimum control measures to address the pollutants of concern, and/or additional structural </w:t>
      </w:r>
      <w:r w:rsidR="008875A5">
        <w:rPr>
          <w:rFonts w:ascii="Arial" w:hAnsi="Arial" w:cs="Arial"/>
          <w:b w:val="0"/>
          <w:bCs/>
          <w:spacing w:val="-2"/>
          <w:sz w:val="20"/>
        </w:rPr>
        <w:t>stormwater</w:t>
      </w:r>
      <w:r>
        <w:rPr>
          <w:rFonts w:ascii="Arial" w:hAnsi="Arial" w:cs="Arial"/>
          <w:b w:val="0"/>
          <w:bCs/>
          <w:spacing w:val="-2"/>
          <w:sz w:val="20"/>
        </w:rPr>
        <w:t xml:space="preserve"> controls or measures that are necessary to meet the provisions of the approved TMDL. Be sure to identify the approved TMDL and assess the progress towards meeting the requirements for the control of stormwater (Part IV.G.2.d).</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Provide a progress report on the present status and discussion of activities that have been accomplished or will be carried out during the next reporting cycle to satisfy the requirements of the TMDL. If applicable, assess the appropriateness of the BMPs selected under each of the six minimum control measures to meet the requirements of the TMDL. In determining appropriateness, you may want to consider violations or environmental impacts eliminated or minimized.</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Please include assessment parameters/indicators that will be used to measure the success of the selected BMPs. </w:t>
      </w:r>
      <w:r>
        <w:rPr>
          <w:rFonts w:ascii="Arial" w:hAnsi="Arial" w:cs="Arial"/>
          <w:b w:val="0"/>
          <w:bCs/>
          <w:spacing w:val="-2"/>
          <w:sz w:val="20"/>
        </w:rPr>
        <w:t>Also include a discussion of any proposed changes to BMPs or measurable goals.</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SPECIAL RESOURCE PROTECTION WATERS (SRPWs)</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located outside Urbanized Areas or Densely Populated Areas, discharges to: </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 SRPW as listed in Appendix D of the </w:t>
      </w:r>
      <w:r>
        <w:rPr>
          <w:rFonts w:ascii="Arial" w:hAnsi="Arial" w:cs="Arial"/>
          <w:b w:val="0"/>
          <w:bCs/>
          <w:i/>
          <w:iCs/>
          <w:spacing w:val="-2"/>
          <w:sz w:val="20"/>
        </w:rPr>
        <w:t>RIDEM Water Quality Regulations</w:t>
      </w:r>
      <w:r>
        <w:rPr>
          <w:rFonts w:ascii="Arial" w:hAnsi="Arial" w:cs="Arial"/>
          <w:b w:val="0"/>
          <w:bCs/>
          <w:spacing w:val="-2"/>
          <w:sz w:val="20"/>
        </w:rPr>
        <w:t xml:space="preserve"> at this link:</w:t>
      </w:r>
    </w:p>
    <w:p w:rsidR="00DD5003" w:rsidRDefault="00765D4C"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z w:val="20"/>
        </w:rPr>
      </w:pPr>
      <w:hyperlink r:id="rId29" w:history="1">
        <w:r w:rsidR="00DD5003">
          <w:rPr>
            <w:rStyle w:val="Hyperlink"/>
            <w:rFonts w:ascii="Arial" w:hAnsi="Arial" w:cs="Arial"/>
            <w:b w:val="0"/>
            <w:bCs/>
            <w:spacing w:val="-2"/>
            <w:sz w:val="20"/>
          </w:rPr>
          <w:t>http://www.dem.ri.gov/pubs/regs/regs/water/h20q09a.pdf</w:t>
        </w:r>
      </w:hyperlink>
      <w:r w:rsidR="00DD5003">
        <w:rPr>
          <w:rFonts w:ascii="Arial" w:hAnsi="Arial" w:cs="Arial"/>
          <w:b w:val="0"/>
          <w:bCs/>
          <w:sz w:val="20"/>
        </w:rPr>
        <w:t xml:space="preserve"> or </w:t>
      </w:r>
    </w:p>
    <w:p w:rsidR="00DD5003" w:rsidRDefault="00DD5003" w:rsidP="00DD5003">
      <w:pPr>
        <w:autoSpaceDE w:val="0"/>
        <w:autoSpaceDN w:val="0"/>
        <w:adjustRightInd w:val="0"/>
        <w:rPr>
          <w:rFonts w:ascii="Arial" w:hAnsi="Arial" w:cs="Arial"/>
        </w:rPr>
      </w:pPr>
      <w:r>
        <w:rPr>
          <w:rFonts w:ascii="Arial" w:hAnsi="Arial" w:cs="Arial"/>
          <w:bCs/>
          <w:spacing w:val="-2"/>
        </w:rPr>
        <w:t xml:space="preserve">an impaired water body including water bodies with no approved TMDL as listed in Appendix G of the </w:t>
      </w:r>
      <w:r>
        <w:rPr>
          <w:rFonts w:ascii="Arial" w:hAnsi="Arial" w:cs="Arial"/>
          <w:bCs/>
          <w:i/>
          <w:iCs/>
          <w:spacing w:val="-2"/>
        </w:rPr>
        <w:t>2008 Integrated Water Quality Monitoring and Assessment Report</w:t>
      </w:r>
      <w:r>
        <w:rPr>
          <w:rFonts w:ascii="Arial" w:hAnsi="Arial" w:cs="Arial"/>
          <w:bCs/>
          <w:spacing w:val="-2"/>
        </w:rPr>
        <w:t xml:space="preserve"> at this link:</w:t>
      </w:r>
      <w:r>
        <w:rPr>
          <w:rFonts w:ascii="Arial" w:hAnsi="Arial" w:cs="Arial"/>
        </w:rPr>
        <w:t xml:space="preserve"> </w:t>
      </w:r>
      <w:hyperlink r:id="rId30" w:history="1">
        <w:r>
          <w:rPr>
            <w:rStyle w:val="Hyperlink"/>
            <w:rFonts w:ascii="Arial" w:hAnsi="Arial" w:cs="Arial"/>
          </w:rPr>
          <w:t>http://www.dem.ri.gov/programs/benviron/water/quality/pdf/iwqmon08.pdf</w:t>
        </w:r>
      </w:hyperlink>
      <w:r>
        <w:rPr>
          <w:rFonts w:ascii="Arial" w:hAnsi="Arial" w:cs="Arial"/>
        </w:rPr>
        <w:t>.</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In accordance with Rule 31(a)(5)(</w:t>
      </w:r>
      <w:proofErr w:type="spellStart"/>
      <w:r>
        <w:rPr>
          <w:rFonts w:ascii="Arial" w:hAnsi="Arial" w:cs="Arial"/>
          <w:b w:val="0"/>
          <w:bCs/>
          <w:spacing w:val="-2"/>
          <w:sz w:val="20"/>
        </w:rPr>
        <w:t>i</w:t>
      </w:r>
      <w:proofErr w:type="spellEnd"/>
      <w:r>
        <w:rPr>
          <w:rFonts w:ascii="Arial" w:hAnsi="Arial" w:cs="Arial"/>
          <w:b w:val="0"/>
          <w:bCs/>
          <w:spacing w:val="-2"/>
          <w:sz w:val="20"/>
        </w:rPr>
        <w:t xml:space="preserve">)G in the </w:t>
      </w:r>
      <w:r>
        <w:rPr>
          <w:rFonts w:ascii="Arial" w:hAnsi="Arial" w:cs="Arial"/>
          <w:b w:val="0"/>
          <w:bCs/>
          <w:i/>
          <w:iCs/>
          <w:spacing w:val="-2"/>
          <w:sz w:val="20"/>
        </w:rPr>
        <w:t xml:space="preserve">Regulations for the Rhode Island Pollutant Discharge Elimination System </w:t>
      </w:r>
      <w:r>
        <w:rPr>
          <w:rFonts w:ascii="Arial" w:hAnsi="Arial" w:cs="Arial"/>
          <w:b w:val="0"/>
          <w:bCs/>
          <w:spacing w:val="-2"/>
          <w:sz w:val="20"/>
        </w:rPr>
        <w:t xml:space="preserve">(RIPDES Regulations), MS4s were required to incorporate any discharges to these water bodies into their MS4 Program on or after March 10, 2008 unless a waiver has been granted in accordance with Rule 31(g)(5)(iii).   </w:t>
      </w: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Provide a progress report on the present status and discussion of activities that have been accomplished or will be carried out during the next reporting cycle to incorporate these areas into the MS4’s Phase II </w:t>
      </w:r>
      <w:r w:rsidR="008875A5">
        <w:rPr>
          <w:rFonts w:ascii="Arial" w:hAnsi="Arial" w:cs="Arial"/>
          <w:b w:val="0"/>
          <w:bCs/>
          <w:spacing w:val="-2"/>
          <w:sz w:val="20"/>
        </w:rPr>
        <w:t>Stormwater</w:t>
      </w:r>
      <w:r>
        <w:rPr>
          <w:rFonts w:ascii="Arial" w:hAnsi="Arial" w:cs="Arial"/>
          <w:b w:val="0"/>
          <w:bCs/>
          <w:spacing w:val="-2"/>
          <w:sz w:val="20"/>
        </w:rPr>
        <w:t xml:space="preserve"> Program.   </w:t>
      </w:r>
    </w:p>
    <w:p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z w:val="18"/>
        </w:rPr>
      </w:pPr>
    </w:p>
    <w:p w:rsidR="00DD5003" w:rsidRDefault="00DD5003" w:rsidP="00DD5003">
      <w:pPr>
        <w:jc w:val="both"/>
        <w:rPr>
          <w:rFonts w:ascii="Arial" w:hAnsi="Arial" w:cs="Arial"/>
          <w:bCs/>
        </w:rPr>
      </w:pPr>
    </w:p>
    <w:p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rsidR="00934802" w:rsidRDefault="00934802" w:rsidP="00DD5003">
      <w:pPr>
        <w:pStyle w:val="Heading5"/>
        <w:jc w:val="both"/>
        <w:rPr>
          <w:bCs/>
        </w:rPr>
      </w:pPr>
    </w:p>
    <w:sectPr w:rsidR="00934802" w:rsidSect="004D34B0">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F8D" w:rsidRDefault="005F4F8D">
      <w:r>
        <w:separator/>
      </w:r>
    </w:p>
  </w:endnote>
  <w:endnote w:type="continuationSeparator" w:id="0">
    <w:p w:rsidR="005F4F8D" w:rsidRDefault="005F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spacing w:before="140" w:line="100" w:lineRule="exact"/>
      <w:jc w:val="center"/>
      <w:rPr>
        <w:sz w:val="10"/>
      </w:rPr>
    </w:pPr>
    <w:r>
      <w:rPr>
        <w:rFonts w:ascii="Arial" w:hAnsi="Arial"/>
        <w:sz w:val="16"/>
      </w:rPr>
      <w:t>Office of Water Resources/Tel.401-222-4700/FAX:401-222-6177</w:t>
    </w:r>
  </w:p>
  <w:p w:rsidR="005F4F8D" w:rsidRDefault="005F4F8D">
    <w:pPr>
      <w:tabs>
        <w:tab w:val="center" w:pos="5400"/>
      </w:tabs>
      <w:suppressAutoHyphen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F8D" w:rsidRDefault="005F4F8D">
      <w:r>
        <w:separator/>
      </w:r>
    </w:p>
  </w:footnote>
  <w:footnote w:type="continuationSeparator" w:id="0">
    <w:p w:rsidR="005F4F8D" w:rsidRDefault="005F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jc w:val="right"/>
    </w:pPr>
    <w:r>
      <w:rPr>
        <w:noProof/>
      </w:rPr>
      <mc:AlternateContent>
        <mc:Choice Requires="wps">
          <w:drawing>
            <wp:anchor distT="0" distB="0" distL="114300" distR="114300" simplePos="0" relativeHeight="251654656" behindDoc="0" locked="0" layoutInCell="0" allowOverlap="1">
              <wp:simplePos x="0" y="0"/>
              <wp:positionH relativeFrom="column">
                <wp:posOffset>1828800</wp:posOffset>
              </wp:positionH>
              <wp:positionV relativeFrom="paragraph">
                <wp:posOffset>3657600</wp:posOffset>
              </wp:positionV>
              <wp:extent cx="3566160" cy="12801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2in;margin-top:4in;width:28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" o:allowincell="f" stroked="f">
              <v:textbox>
                <w:txbxContent>
                  <w:p w:rsidR="005F4F8D" w:rsidRDefault="005F4F8D">
                    <w:pPr>
                      <w:rPr>
                        <w:rFonts w:ascii="Arial" w:hAnsi="Arial"/>
                        <w:i/>
                        <w:sz w:val="20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ing8"/>
      <w:rPr>
        <w:rFonts w:cs="Arial"/>
        <w:b w:val="0"/>
        <w:bCs/>
        <w:i/>
        <w:iCs/>
      </w:rPr>
    </w:pPr>
    <w:r>
      <w:rPr>
        <w:i/>
      </w:rPr>
      <w:t>POST CONSTRUCTION STORMWATER MANAGEMENT IN NEW DEVELOPMENT AND REDEVELOPMENT cont’d</w:t>
    </w:r>
    <w:r>
      <w:rPr>
        <w:rFonts w:cs="Arial"/>
        <w:b w:val="0"/>
        <w:bCs/>
        <w:i/>
        <w:iCs/>
        <w:noProof/>
      </w:rPr>
      <mc:AlternateContent>
        <mc:Choice Requires="wps">
          <w:drawing>
            <wp:anchor distT="0" distB="0" distL="114300" distR="114300" simplePos="0" relativeHeight="251658752" behindDoc="0" locked="0" layoutInCell="0" allowOverlap="1">
              <wp:simplePos x="0" y="0"/>
              <wp:positionH relativeFrom="column">
                <wp:posOffset>1828800</wp:posOffset>
              </wp:positionH>
              <wp:positionV relativeFrom="paragraph">
                <wp:posOffset>3657600</wp:posOffset>
              </wp:positionV>
              <wp:extent cx="3566160" cy="12801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2in;margin-top:4in;width:280.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tz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" o:allowincell="f" stroked="f">
              <v:textbox>
                <w:txbxContent>
                  <w:p w:rsidR="005F4F8D" w:rsidRDefault="005F4F8D">
                    <w:pPr>
                      <w:rPr>
                        <w:rFonts w:ascii="Arial" w:hAnsi="Arial"/>
                        <w:i/>
                        <w:sz w:val="20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ing8"/>
      <w:rPr>
        <w:rFonts w:cs="Arial"/>
        <w:b w:val="0"/>
        <w:bCs/>
        <w:i/>
        <w:iCs/>
      </w:rPr>
    </w:pPr>
    <w:r>
      <w:rPr>
        <w:i/>
        <w:iCs/>
      </w:rPr>
      <w:t>POLLUTION PREVENTION AND GOOD HOUSEKEEPING IN MUNICIPAL OPERATIONS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9776" behindDoc="0" locked="0" layoutInCell="0" allowOverlap="1">
              <wp:simplePos x="0" y="0"/>
              <wp:positionH relativeFrom="column">
                <wp:posOffset>1828800</wp:posOffset>
              </wp:positionH>
              <wp:positionV relativeFrom="paragraph">
                <wp:posOffset>3657600</wp:posOffset>
              </wp:positionV>
              <wp:extent cx="3566160" cy="1280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left:0;text-align:left;margin-left:2in;margin-top:4in;width:280.8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uBgw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CW&#10;3guBgwIAABcFAAAOAAAAAAAAAAAAAAAAAC4CAABkcnMvZTJvRG9jLnhtbFBLAQItABQABgAIAAAA&#10;IQDzva4f4AAAAAsBAAAPAAAAAAAAAAAAAAAAAN0EAABkcnMvZG93bnJldi54bWxQSwUGAAAAAAQA&#10;BADzAAAA6gUAAAAA&#10;" o:allowincell="f" stroked="f">
              <v:textbox>
                <w:txbxContent>
                  <w:p w:rsidR="005F4F8D" w:rsidRDefault="005F4F8D">
                    <w:pPr>
                      <w:rPr>
                        <w:rFonts w:ascii="Arial" w:hAnsi="Arial"/>
                        <w:i/>
                        <w:sz w:val="20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pPr>
    <w:r>
      <w:rPr>
        <w:noProof/>
      </w:rPr>
      <mc:AlternateContent>
        <mc:Choice Requires="wps">
          <w:drawing>
            <wp:anchor distT="0" distB="0" distL="114300" distR="114300" simplePos="0" relativeHeight="251655680" behindDoc="0" locked="0" layoutInCell="0" allowOverlap="1">
              <wp:simplePos x="0" y="0"/>
              <wp:positionH relativeFrom="column">
                <wp:posOffset>1005840</wp:posOffset>
              </wp:positionH>
              <wp:positionV relativeFrom="paragraph">
                <wp:posOffset>3657600</wp:posOffset>
              </wp:positionV>
              <wp:extent cx="484632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pPr>
                            <w:jc w:val="cente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79.2pt;margin-top:4in;width:381.6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" o:allowincell="f" stroked="f">
              <v:textbox>
                <w:txbxContent>
                  <w:p w:rsidR="005F4F8D" w:rsidRDefault="005F4F8D">
                    <w:pPr>
                      <w:jc w:val="center"/>
                      <w:rPr>
                        <w:rFonts w:ascii="Arial" w:hAnsi="Arial"/>
                        <w:i/>
                        <w:sz w:val="2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ing8"/>
      <w:rPr>
        <w:rFonts w:cs="Arial"/>
        <w:b w:val="0"/>
        <w:bCs/>
        <w:i/>
        <w:iCs/>
      </w:rPr>
    </w:pPr>
    <w:r>
      <w:rPr>
        <w:i/>
      </w:rPr>
      <w:t>PUBLIC EDUCATION AND OUTREACH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6704" behindDoc="0" locked="0" layoutInCell="0" allowOverlap="1">
              <wp:simplePos x="0" y="0"/>
              <wp:positionH relativeFrom="column">
                <wp:posOffset>1828800</wp:posOffset>
              </wp:positionH>
              <wp:positionV relativeFrom="paragraph">
                <wp:posOffset>3657600</wp:posOffset>
              </wp:positionV>
              <wp:extent cx="3566160" cy="1280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2in;margin-top:4in;width:280.8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czgwIAABc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k&#10;F8czgwIAABcFAAAOAAAAAAAAAAAAAAAAAC4CAABkcnMvZTJvRG9jLnhtbFBLAQItABQABgAIAAAA&#10;IQDzva4f4AAAAAsBAAAPAAAAAAAAAAAAAAAAAN0EAABkcnMvZG93bnJldi54bWxQSwUGAAAAAAQA&#10;BADzAAAA6gUAAAAA&#10;" o:allowincell="f" stroked="f">
              <v:textbox>
                <w:txbxContent>
                  <w:p w:rsidR="005F4F8D" w:rsidRDefault="005F4F8D">
                    <w:pPr>
                      <w:rPr>
                        <w:rFonts w:ascii="Arial" w:hAnsi="Arial"/>
                        <w:i/>
                        <w:sz w:val="20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ing8"/>
      <w:rPr>
        <w:rFonts w:cs="Arial"/>
        <w:b w:val="0"/>
        <w:bCs/>
        <w:i/>
        <w:iCs/>
      </w:rPr>
    </w:pPr>
    <w:r>
      <w:rPr>
        <w:i/>
      </w:rPr>
      <w:t>PUBLIC INVOLVEMENT/PARTICIPATION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0800" behindDoc="0" locked="0" layoutInCell="0" allowOverlap="1">
              <wp:simplePos x="0" y="0"/>
              <wp:positionH relativeFrom="column">
                <wp:posOffset>1828800</wp:posOffset>
              </wp:positionH>
              <wp:positionV relativeFrom="paragraph">
                <wp:posOffset>3657600</wp:posOffset>
              </wp:positionV>
              <wp:extent cx="3566160" cy="12801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left:0;text-align:left;margin-left:2in;margin-top:4in;width:280.8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" o:allowincell="f" stroked="f">
              <v:textbox>
                <w:txbxContent>
                  <w:p w:rsidR="005F4F8D" w:rsidRDefault="005F4F8D">
                    <w:pPr>
                      <w:rPr>
                        <w:rFonts w:ascii="Arial" w:hAnsi="Arial"/>
                        <w:i/>
                        <w:sz w:val="20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jc w:val="right"/>
      <w:rPr>
        <w:rFonts w:ascii="Arial" w:hAnsi="Arial" w:cs="Arial"/>
        <w:b/>
        <w:bCs/>
      </w:rPr>
    </w:pPr>
    <w:r>
      <w:rPr>
        <w:rFonts w:ascii="Arial" w:hAnsi="Arial" w:cs="Arial"/>
        <w:b/>
        <w:bCs/>
        <w:i/>
      </w:rPr>
      <w:t>ILLICIT DISCHARGE DETECTION AND ELIMINATION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ing8"/>
      <w:rPr>
        <w:rFonts w:cs="Arial"/>
        <w:b w:val="0"/>
        <w:bCs/>
        <w:i/>
        <w:iCs/>
      </w:rPr>
    </w:pPr>
    <w:r>
      <w:rPr>
        <w:i/>
      </w:rPr>
      <w:t>CONSTRUCTION SITE STORMWATER RUNOFF CONTROL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7728" behindDoc="0" locked="0" layoutInCell="0" allowOverlap="1">
              <wp:simplePos x="0" y="0"/>
              <wp:positionH relativeFrom="column">
                <wp:posOffset>1828800</wp:posOffset>
              </wp:positionH>
              <wp:positionV relativeFrom="paragraph">
                <wp:posOffset>3657600</wp:posOffset>
              </wp:positionV>
              <wp:extent cx="3566160" cy="12801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8D" w:rsidRDefault="005F4F8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left:0;text-align:left;margin-left:2in;margin-top:4in;width:28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PZ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M&#10;BCPZgwIAABcFAAAOAAAAAAAAAAAAAAAAAC4CAABkcnMvZTJvRG9jLnhtbFBLAQItABQABgAIAAAA&#10;IQDzva4f4AAAAAsBAAAPAAAAAAAAAAAAAAAAAN0EAABkcnMvZG93bnJldi54bWxQSwUGAAAAAAQA&#10;BADzAAAA6gUAAAAA&#10;" o:allowincell="f" stroked="f">
              <v:textbox>
                <w:txbxContent>
                  <w:p w:rsidR="005F4F8D" w:rsidRDefault="005F4F8D">
                    <w:pPr>
                      <w:rPr>
                        <w:rFonts w:ascii="Arial" w:hAnsi="Arial"/>
                        <w:i/>
                        <w:sz w:val="20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8D" w:rsidRDefault="005F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E53"/>
    <w:multiLevelType w:val="hybridMultilevel"/>
    <w:tmpl w:val="4F282F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53BC0"/>
    <w:multiLevelType w:val="hybridMultilevel"/>
    <w:tmpl w:val="FC1A0932"/>
    <w:lvl w:ilvl="0" w:tplc="97B0B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C1491"/>
    <w:multiLevelType w:val="hybridMultilevel"/>
    <w:tmpl w:val="360E10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7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49556D3"/>
    <w:multiLevelType w:val="hybridMultilevel"/>
    <w:tmpl w:val="1C08DA92"/>
    <w:lvl w:ilvl="0" w:tplc="B2E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C1B"/>
    <w:multiLevelType w:val="hybridMultilevel"/>
    <w:tmpl w:val="E8E8C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E19C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F703EB"/>
    <w:multiLevelType w:val="hybridMultilevel"/>
    <w:tmpl w:val="FB5EC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53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75946A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8322FD7"/>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11" w15:restartNumberingAfterBreak="0">
    <w:nsid w:val="2A000A32"/>
    <w:multiLevelType w:val="hybridMultilevel"/>
    <w:tmpl w:val="FA3C769E"/>
    <w:lvl w:ilvl="0" w:tplc="795428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B06C6"/>
    <w:multiLevelType w:val="hybridMultilevel"/>
    <w:tmpl w:val="5616F3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930E1"/>
    <w:multiLevelType w:val="hybridMultilevel"/>
    <w:tmpl w:val="2FDECA14"/>
    <w:lvl w:ilvl="0" w:tplc="2AFA2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F65EF"/>
    <w:multiLevelType w:val="singleLevel"/>
    <w:tmpl w:val="04090015"/>
    <w:lvl w:ilvl="0">
      <w:start w:val="4"/>
      <w:numFmt w:val="upperLetter"/>
      <w:lvlText w:val="%1."/>
      <w:lvlJc w:val="left"/>
      <w:pPr>
        <w:tabs>
          <w:tab w:val="num" w:pos="360"/>
        </w:tabs>
        <w:ind w:left="360" w:hanging="360"/>
      </w:pPr>
      <w:rPr>
        <w:rFonts w:hint="default"/>
      </w:rPr>
    </w:lvl>
  </w:abstractNum>
  <w:abstractNum w:abstractNumId="15" w15:restartNumberingAfterBreak="0">
    <w:nsid w:val="337660E7"/>
    <w:multiLevelType w:val="hybridMultilevel"/>
    <w:tmpl w:val="66B83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03A55"/>
    <w:multiLevelType w:val="singleLevel"/>
    <w:tmpl w:val="1A1C1F54"/>
    <w:lvl w:ilvl="0">
      <w:start w:val="1"/>
      <w:numFmt w:val="upperLetter"/>
      <w:lvlText w:val="%1."/>
      <w:lvlJc w:val="left"/>
      <w:pPr>
        <w:tabs>
          <w:tab w:val="num" w:pos="1080"/>
        </w:tabs>
        <w:ind w:left="1080" w:hanging="360"/>
      </w:pPr>
      <w:rPr>
        <w:rFonts w:hint="default"/>
      </w:rPr>
    </w:lvl>
  </w:abstractNum>
  <w:abstractNum w:abstractNumId="17" w15:restartNumberingAfterBreak="0">
    <w:nsid w:val="36830413"/>
    <w:multiLevelType w:val="hybridMultilevel"/>
    <w:tmpl w:val="5510BF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145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43821A1D"/>
    <w:multiLevelType w:val="hybridMultilevel"/>
    <w:tmpl w:val="F3328694"/>
    <w:lvl w:ilvl="0" w:tplc="193698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772604"/>
    <w:multiLevelType w:val="hybridMultilevel"/>
    <w:tmpl w:val="FBC67002"/>
    <w:lvl w:ilvl="0" w:tplc="0C1017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D82101"/>
    <w:multiLevelType w:val="hybridMultilevel"/>
    <w:tmpl w:val="01B280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507F8"/>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D3FEA"/>
    <w:multiLevelType w:val="singleLevel"/>
    <w:tmpl w:val="7AD80C3A"/>
    <w:lvl w:ilvl="0">
      <w:start w:val="1"/>
      <w:numFmt w:val="upperLetter"/>
      <w:lvlText w:val="%1."/>
      <w:lvlJc w:val="left"/>
      <w:pPr>
        <w:tabs>
          <w:tab w:val="num" w:pos="1080"/>
        </w:tabs>
        <w:ind w:left="1080" w:hanging="360"/>
      </w:pPr>
      <w:rPr>
        <w:rFonts w:hint="default"/>
      </w:rPr>
    </w:lvl>
  </w:abstractNum>
  <w:abstractNum w:abstractNumId="24" w15:restartNumberingAfterBreak="0">
    <w:nsid w:val="519B5CC7"/>
    <w:multiLevelType w:val="singleLevel"/>
    <w:tmpl w:val="04090013"/>
    <w:lvl w:ilvl="0">
      <w:start w:val="3"/>
      <w:numFmt w:val="upperRoman"/>
      <w:lvlText w:val="%1."/>
      <w:lvlJc w:val="left"/>
      <w:pPr>
        <w:tabs>
          <w:tab w:val="num" w:pos="720"/>
        </w:tabs>
        <w:ind w:left="720" w:hanging="720"/>
      </w:pPr>
      <w:rPr>
        <w:rFonts w:hint="default"/>
      </w:rPr>
    </w:lvl>
  </w:abstractNum>
  <w:abstractNum w:abstractNumId="25" w15:restartNumberingAfterBreak="0">
    <w:nsid w:val="52E14F8E"/>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042D7"/>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59D053DC"/>
    <w:multiLevelType w:val="hybridMultilevel"/>
    <w:tmpl w:val="BE1A5AB6"/>
    <w:lvl w:ilvl="0" w:tplc="0AB4EB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766A36"/>
    <w:multiLevelType w:val="hybridMultilevel"/>
    <w:tmpl w:val="FC8C1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B2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D7A3B1B"/>
    <w:multiLevelType w:val="hybridMultilevel"/>
    <w:tmpl w:val="3E8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313D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E67404C"/>
    <w:multiLevelType w:val="hybridMultilevel"/>
    <w:tmpl w:val="6FBA8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696507"/>
    <w:multiLevelType w:val="hybridMultilevel"/>
    <w:tmpl w:val="F7ECE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60C40"/>
    <w:multiLevelType w:val="singleLevel"/>
    <w:tmpl w:val="0409000F"/>
    <w:lvl w:ilvl="0">
      <w:start w:val="3"/>
      <w:numFmt w:val="decimal"/>
      <w:lvlText w:val="%1."/>
      <w:lvlJc w:val="left"/>
      <w:pPr>
        <w:tabs>
          <w:tab w:val="num" w:pos="360"/>
        </w:tabs>
        <w:ind w:left="360" w:hanging="360"/>
      </w:pPr>
      <w:rPr>
        <w:rFonts w:hint="default"/>
      </w:rPr>
    </w:lvl>
  </w:abstractNum>
  <w:abstractNum w:abstractNumId="35" w15:restartNumberingAfterBreak="0">
    <w:nsid w:val="7C800220"/>
    <w:multiLevelType w:val="hybridMultilevel"/>
    <w:tmpl w:val="A9444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E808E3"/>
    <w:multiLevelType w:val="hybridMultilevel"/>
    <w:tmpl w:val="55980C7E"/>
    <w:lvl w:ilvl="0" w:tplc="19FC2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10"/>
  </w:num>
  <w:num w:numId="4">
    <w:abstractNumId w:val="6"/>
  </w:num>
  <w:num w:numId="5">
    <w:abstractNumId w:val="24"/>
  </w:num>
  <w:num w:numId="6">
    <w:abstractNumId w:val="3"/>
  </w:num>
  <w:num w:numId="7">
    <w:abstractNumId w:val="8"/>
  </w:num>
  <w:num w:numId="8">
    <w:abstractNumId w:val="9"/>
  </w:num>
  <w:num w:numId="9">
    <w:abstractNumId w:val="29"/>
  </w:num>
  <w:num w:numId="10">
    <w:abstractNumId w:val="26"/>
  </w:num>
  <w:num w:numId="11">
    <w:abstractNumId w:val="31"/>
  </w:num>
  <w:num w:numId="12">
    <w:abstractNumId w:val="14"/>
  </w:num>
  <w:num w:numId="13">
    <w:abstractNumId w:val="23"/>
  </w:num>
  <w:num w:numId="14">
    <w:abstractNumId w:val="16"/>
  </w:num>
  <w:num w:numId="15">
    <w:abstractNumId w:val="35"/>
  </w:num>
  <w:num w:numId="16">
    <w:abstractNumId w:val="28"/>
  </w:num>
  <w:num w:numId="17">
    <w:abstractNumId w:val="5"/>
  </w:num>
  <w:num w:numId="18">
    <w:abstractNumId w:val="12"/>
  </w:num>
  <w:num w:numId="19">
    <w:abstractNumId w:val="32"/>
  </w:num>
  <w:num w:numId="20">
    <w:abstractNumId w:val="7"/>
  </w:num>
  <w:num w:numId="21">
    <w:abstractNumId w:val="0"/>
  </w:num>
  <w:num w:numId="22">
    <w:abstractNumId w:val="17"/>
  </w:num>
  <w:num w:numId="23">
    <w:abstractNumId w:val="21"/>
  </w:num>
  <w:num w:numId="24">
    <w:abstractNumId w:val="30"/>
  </w:num>
  <w:num w:numId="25">
    <w:abstractNumId w:val="13"/>
  </w:num>
  <w:num w:numId="26">
    <w:abstractNumId w:val="1"/>
  </w:num>
  <w:num w:numId="27">
    <w:abstractNumId w:val="2"/>
  </w:num>
  <w:num w:numId="28">
    <w:abstractNumId w:val="20"/>
  </w:num>
  <w:num w:numId="29">
    <w:abstractNumId w:val="19"/>
  </w:num>
  <w:num w:numId="30">
    <w:abstractNumId w:val="11"/>
  </w:num>
  <w:num w:numId="31">
    <w:abstractNumId w:val="27"/>
  </w:num>
  <w:num w:numId="32">
    <w:abstractNumId w:val="15"/>
  </w:num>
  <w:num w:numId="33">
    <w:abstractNumId w:val="22"/>
  </w:num>
  <w:num w:numId="34">
    <w:abstractNumId w:val="25"/>
  </w:num>
  <w:num w:numId="35">
    <w:abstractNumId w:val="4"/>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C5"/>
    <w:rsid w:val="00002B97"/>
    <w:rsid w:val="00004F32"/>
    <w:rsid w:val="000074D0"/>
    <w:rsid w:val="00010EE5"/>
    <w:rsid w:val="00031E55"/>
    <w:rsid w:val="00043E97"/>
    <w:rsid w:val="00044CB3"/>
    <w:rsid w:val="00052612"/>
    <w:rsid w:val="00074D5C"/>
    <w:rsid w:val="000771D9"/>
    <w:rsid w:val="00095EC5"/>
    <w:rsid w:val="000C056D"/>
    <w:rsid w:val="000C7523"/>
    <w:rsid w:val="000D6C48"/>
    <w:rsid w:val="000E3B50"/>
    <w:rsid w:val="000E623C"/>
    <w:rsid w:val="000E7E32"/>
    <w:rsid w:val="000F5C1B"/>
    <w:rsid w:val="00106E05"/>
    <w:rsid w:val="00113858"/>
    <w:rsid w:val="00116F5B"/>
    <w:rsid w:val="00126E87"/>
    <w:rsid w:val="0014189B"/>
    <w:rsid w:val="00145702"/>
    <w:rsid w:val="00150A03"/>
    <w:rsid w:val="00151DFE"/>
    <w:rsid w:val="00157FD4"/>
    <w:rsid w:val="00167E6D"/>
    <w:rsid w:val="0017423C"/>
    <w:rsid w:val="00174EA2"/>
    <w:rsid w:val="001839CA"/>
    <w:rsid w:val="00191DD6"/>
    <w:rsid w:val="001A7C6C"/>
    <w:rsid w:val="001B5439"/>
    <w:rsid w:val="001D5B37"/>
    <w:rsid w:val="001E737B"/>
    <w:rsid w:val="001F40B4"/>
    <w:rsid w:val="002020CD"/>
    <w:rsid w:val="00203001"/>
    <w:rsid w:val="00206859"/>
    <w:rsid w:val="00230489"/>
    <w:rsid w:val="0023603C"/>
    <w:rsid w:val="0024014F"/>
    <w:rsid w:val="00242959"/>
    <w:rsid w:val="00244EF0"/>
    <w:rsid w:val="00246660"/>
    <w:rsid w:val="00246AF2"/>
    <w:rsid w:val="00265D2E"/>
    <w:rsid w:val="00265FF2"/>
    <w:rsid w:val="00272E58"/>
    <w:rsid w:val="00285102"/>
    <w:rsid w:val="0029524D"/>
    <w:rsid w:val="00296F33"/>
    <w:rsid w:val="002A096B"/>
    <w:rsid w:val="002B3758"/>
    <w:rsid w:val="002B7E9A"/>
    <w:rsid w:val="002C5851"/>
    <w:rsid w:val="002E3794"/>
    <w:rsid w:val="002E39CA"/>
    <w:rsid w:val="002E4B7A"/>
    <w:rsid w:val="002F0FF3"/>
    <w:rsid w:val="002F6FFB"/>
    <w:rsid w:val="00306E40"/>
    <w:rsid w:val="00307319"/>
    <w:rsid w:val="00310102"/>
    <w:rsid w:val="00323531"/>
    <w:rsid w:val="0032655C"/>
    <w:rsid w:val="0033300B"/>
    <w:rsid w:val="003372BA"/>
    <w:rsid w:val="0034003A"/>
    <w:rsid w:val="0034579F"/>
    <w:rsid w:val="00345C49"/>
    <w:rsid w:val="00346122"/>
    <w:rsid w:val="00351D46"/>
    <w:rsid w:val="0037322A"/>
    <w:rsid w:val="00385B35"/>
    <w:rsid w:val="00394926"/>
    <w:rsid w:val="00394AA7"/>
    <w:rsid w:val="003A79A9"/>
    <w:rsid w:val="003B3119"/>
    <w:rsid w:val="003C2586"/>
    <w:rsid w:val="003E21F1"/>
    <w:rsid w:val="003E65DA"/>
    <w:rsid w:val="003E7BA7"/>
    <w:rsid w:val="003F2A5D"/>
    <w:rsid w:val="003F5145"/>
    <w:rsid w:val="003F64A2"/>
    <w:rsid w:val="003F7D11"/>
    <w:rsid w:val="00412481"/>
    <w:rsid w:val="0041435C"/>
    <w:rsid w:val="00417F84"/>
    <w:rsid w:val="00424F86"/>
    <w:rsid w:val="004351A3"/>
    <w:rsid w:val="004356F1"/>
    <w:rsid w:val="00440473"/>
    <w:rsid w:val="00445BC8"/>
    <w:rsid w:val="00457BF5"/>
    <w:rsid w:val="00481917"/>
    <w:rsid w:val="004B3E13"/>
    <w:rsid w:val="004B613B"/>
    <w:rsid w:val="004C20EB"/>
    <w:rsid w:val="004D34B0"/>
    <w:rsid w:val="004F686E"/>
    <w:rsid w:val="00514879"/>
    <w:rsid w:val="00521A75"/>
    <w:rsid w:val="00524064"/>
    <w:rsid w:val="005243C4"/>
    <w:rsid w:val="0053379A"/>
    <w:rsid w:val="00535EB8"/>
    <w:rsid w:val="0054098C"/>
    <w:rsid w:val="00547C5D"/>
    <w:rsid w:val="00552592"/>
    <w:rsid w:val="00563B38"/>
    <w:rsid w:val="00570594"/>
    <w:rsid w:val="00575FCF"/>
    <w:rsid w:val="00577DB4"/>
    <w:rsid w:val="00592603"/>
    <w:rsid w:val="005B248B"/>
    <w:rsid w:val="005B726A"/>
    <w:rsid w:val="005D0990"/>
    <w:rsid w:val="005E1B51"/>
    <w:rsid w:val="005E42DD"/>
    <w:rsid w:val="005E6142"/>
    <w:rsid w:val="005F0726"/>
    <w:rsid w:val="005F188A"/>
    <w:rsid w:val="005F4F8D"/>
    <w:rsid w:val="005F5515"/>
    <w:rsid w:val="00600835"/>
    <w:rsid w:val="00601659"/>
    <w:rsid w:val="00606ED4"/>
    <w:rsid w:val="00611815"/>
    <w:rsid w:val="006172C5"/>
    <w:rsid w:val="00631193"/>
    <w:rsid w:val="00634557"/>
    <w:rsid w:val="00635FC1"/>
    <w:rsid w:val="00637668"/>
    <w:rsid w:val="0064432F"/>
    <w:rsid w:val="0065791E"/>
    <w:rsid w:val="0067031D"/>
    <w:rsid w:val="006722F3"/>
    <w:rsid w:val="006864C7"/>
    <w:rsid w:val="006919EC"/>
    <w:rsid w:val="00697FD3"/>
    <w:rsid w:val="006B1EA7"/>
    <w:rsid w:val="006D38B6"/>
    <w:rsid w:val="006F1905"/>
    <w:rsid w:val="006F6172"/>
    <w:rsid w:val="00703682"/>
    <w:rsid w:val="00705CEE"/>
    <w:rsid w:val="007065C5"/>
    <w:rsid w:val="00714BA1"/>
    <w:rsid w:val="00736026"/>
    <w:rsid w:val="00737D9E"/>
    <w:rsid w:val="00746AE3"/>
    <w:rsid w:val="0075684E"/>
    <w:rsid w:val="00756E26"/>
    <w:rsid w:val="00757B5E"/>
    <w:rsid w:val="00765D4C"/>
    <w:rsid w:val="007900EE"/>
    <w:rsid w:val="00791A23"/>
    <w:rsid w:val="00795A37"/>
    <w:rsid w:val="00796CB8"/>
    <w:rsid w:val="007B032C"/>
    <w:rsid w:val="007E2ED5"/>
    <w:rsid w:val="007F011A"/>
    <w:rsid w:val="007F2FC7"/>
    <w:rsid w:val="007F54A7"/>
    <w:rsid w:val="007F6252"/>
    <w:rsid w:val="00817FEF"/>
    <w:rsid w:val="00825E3C"/>
    <w:rsid w:val="00837030"/>
    <w:rsid w:val="008437FD"/>
    <w:rsid w:val="00855B2B"/>
    <w:rsid w:val="00861581"/>
    <w:rsid w:val="00862F41"/>
    <w:rsid w:val="00877270"/>
    <w:rsid w:val="0088578F"/>
    <w:rsid w:val="008875A5"/>
    <w:rsid w:val="00893C97"/>
    <w:rsid w:val="0089606A"/>
    <w:rsid w:val="008A1D26"/>
    <w:rsid w:val="008A3B0B"/>
    <w:rsid w:val="008B0AA7"/>
    <w:rsid w:val="008B174F"/>
    <w:rsid w:val="008B2CB2"/>
    <w:rsid w:val="008B6F91"/>
    <w:rsid w:val="008D6943"/>
    <w:rsid w:val="008E4036"/>
    <w:rsid w:val="008F3A03"/>
    <w:rsid w:val="008F55E3"/>
    <w:rsid w:val="00915548"/>
    <w:rsid w:val="00922AB7"/>
    <w:rsid w:val="009315DB"/>
    <w:rsid w:val="00934802"/>
    <w:rsid w:val="00942BD7"/>
    <w:rsid w:val="00952947"/>
    <w:rsid w:val="009548E1"/>
    <w:rsid w:val="00956B29"/>
    <w:rsid w:val="00962EDB"/>
    <w:rsid w:val="009851EB"/>
    <w:rsid w:val="0098775D"/>
    <w:rsid w:val="00990238"/>
    <w:rsid w:val="009C19B8"/>
    <w:rsid w:val="009D02F1"/>
    <w:rsid w:val="009D2633"/>
    <w:rsid w:val="00A15793"/>
    <w:rsid w:val="00A54BFC"/>
    <w:rsid w:val="00A55602"/>
    <w:rsid w:val="00A6440D"/>
    <w:rsid w:val="00A75E69"/>
    <w:rsid w:val="00A81756"/>
    <w:rsid w:val="00A81879"/>
    <w:rsid w:val="00A86325"/>
    <w:rsid w:val="00A86A9B"/>
    <w:rsid w:val="00AA6D10"/>
    <w:rsid w:val="00AB125A"/>
    <w:rsid w:val="00AB6032"/>
    <w:rsid w:val="00AC4371"/>
    <w:rsid w:val="00AC6028"/>
    <w:rsid w:val="00AD0011"/>
    <w:rsid w:val="00AE0C9C"/>
    <w:rsid w:val="00AE2024"/>
    <w:rsid w:val="00AF6B60"/>
    <w:rsid w:val="00B07A14"/>
    <w:rsid w:val="00B22705"/>
    <w:rsid w:val="00B30D90"/>
    <w:rsid w:val="00B31617"/>
    <w:rsid w:val="00B440F0"/>
    <w:rsid w:val="00B47759"/>
    <w:rsid w:val="00B51ACD"/>
    <w:rsid w:val="00B57165"/>
    <w:rsid w:val="00B80BE4"/>
    <w:rsid w:val="00BA15D5"/>
    <w:rsid w:val="00BA237C"/>
    <w:rsid w:val="00BA2CF3"/>
    <w:rsid w:val="00BA3707"/>
    <w:rsid w:val="00BA79F5"/>
    <w:rsid w:val="00BB0A63"/>
    <w:rsid w:val="00BB0F50"/>
    <w:rsid w:val="00BB1EDC"/>
    <w:rsid w:val="00BC41F0"/>
    <w:rsid w:val="00BC726F"/>
    <w:rsid w:val="00BD10E1"/>
    <w:rsid w:val="00BD17D7"/>
    <w:rsid w:val="00BE3F3E"/>
    <w:rsid w:val="00C137F1"/>
    <w:rsid w:val="00C23ADE"/>
    <w:rsid w:val="00C34DB8"/>
    <w:rsid w:val="00C40171"/>
    <w:rsid w:val="00C45A2C"/>
    <w:rsid w:val="00C515AA"/>
    <w:rsid w:val="00C51C3C"/>
    <w:rsid w:val="00C54CC4"/>
    <w:rsid w:val="00C70F84"/>
    <w:rsid w:val="00C73368"/>
    <w:rsid w:val="00C835CE"/>
    <w:rsid w:val="00C86E51"/>
    <w:rsid w:val="00C91DD7"/>
    <w:rsid w:val="00C97E55"/>
    <w:rsid w:val="00CA5B95"/>
    <w:rsid w:val="00CB04E2"/>
    <w:rsid w:val="00CB4C89"/>
    <w:rsid w:val="00CB6A6E"/>
    <w:rsid w:val="00CD0C8F"/>
    <w:rsid w:val="00CD151D"/>
    <w:rsid w:val="00CD4C88"/>
    <w:rsid w:val="00CD6CDB"/>
    <w:rsid w:val="00CE0E86"/>
    <w:rsid w:val="00CE1C0C"/>
    <w:rsid w:val="00CE6978"/>
    <w:rsid w:val="00D062FE"/>
    <w:rsid w:val="00D1215F"/>
    <w:rsid w:val="00D12935"/>
    <w:rsid w:val="00D165E3"/>
    <w:rsid w:val="00D2129B"/>
    <w:rsid w:val="00D269AB"/>
    <w:rsid w:val="00D26E5A"/>
    <w:rsid w:val="00D35C6A"/>
    <w:rsid w:val="00D37A4F"/>
    <w:rsid w:val="00D426DC"/>
    <w:rsid w:val="00D44940"/>
    <w:rsid w:val="00D55FDE"/>
    <w:rsid w:val="00D7232C"/>
    <w:rsid w:val="00D76A9E"/>
    <w:rsid w:val="00D807B1"/>
    <w:rsid w:val="00D90080"/>
    <w:rsid w:val="00D920C2"/>
    <w:rsid w:val="00D960E3"/>
    <w:rsid w:val="00DD5003"/>
    <w:rsid w:val="00DD6932"/>
    <w:rsid w:val="00DD6964"/>
    <w:rsid w:val="00E05D74"/>
    <w:rsid w:val="00E05FA0"/>
    <w:rsid w:val="00E072C8"/>
    <w:rsid w:val="00E15F46"/>
    <w:rsid w:val="00E16736"/>
    <w:rsid w:val="00E207A3"/>
    <w:rsid w:val="00E2341C"/>
    <w:rsid w:val="00E32D34"/>
    <w:rsid w:val="00E94641"/>
    <w:rsid w:val="00EA1A50"/>
    <w:rsid w:val="00EB2980"/>
    <w:rsid w:val="00EB6299"/>
    <w:rsid w:val="00EC1252"/>
    <w:rsid w:val="00EC3BC5"/>
    <w:rsid w:val="00ED4D88"/>
    <w:rsid w:val="00EE1F8B"/>
    <w:rsid w:val="00EE5C67"/>
    <w:rsid w:val="00EE6602"/>
    <w:rsid w:val="00EF0C39"/>
    <w:rsid w:val="00F01135"/>
    <w:rsid w:val="00F0737D"/>
    <w:rsid w:val="00F07705"/>
    <w:rsid w:val="00F16355"/>
    <w:rsid w:val="00F33A7B"/>
    <w:rsid w:val="00F34CAD"/>
    <w:rsid w:val="00F46CF7"/>
    <w:rsid w:val="00F623F8"/>
    <w:rsid w:val="00F652A0"/>
    <w:rsid w:val="00F86116"/>
    <w:rsid w:val="00F90B06"/>
    <w:rsid w:val="00F975F2"/>
    <w:rsid w:val="00F97AD4"/>
    <w:rsid w:val="00FA0CD6"/>
    <w:rsid w:val="00FC3A70"/>
    <w:rsid w:val="00FD4511"/>
    <w:rsid w:val="00FE197E"/>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Sn"/>
  <w:shapeDefaults>
    <o:shapedefaults v:ext="edit" spidmax="60417"/>
    <o:shapelayout v:ext="edit">
      <o:idmap v:ext="edit" data="1"/>
    </o:shapelayout>
  </w:shapeDefaults>
  <w:decimalSymbol w:val="."/>
  <w:listSeparator w:val=","/>
  <w15:docId w15:val="{7071E35A-04BF-4839-911E-AC0D2BCE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4B0"/>
  </w:style>
  <w:style w:type="paragraph" w:styleId="Heading1">
    <w:name w:val="heading 1"/>
    <w:basedOn w:val="Normal"/>
    <w:next w:val="Normal"/>
    <w:qFormat/>
    <w:rsid w:val="004D34B0"/>
    <w:pPr>
      <w:keepNext/>
      <w:outlineLvl w:val="0"/>
    </w:pPr>
    <w:rPr>
      <w:sz w:val="24"/>
    </w:rPr>
  </w:style>
  <w:style w:type="paragraph" w:styleId="Heading2">
    <w:name w:val="heading 2"/>
    <w:basedOn w:val="Normal"/>
    <w:next w:val="Normal"/>
    <w:qFormat/>
    <w:rsid w:val="004D34B0"/>
    <w:pPr>
      <w:keepNext/>
      <w:outlineLvl w:val="1"/>
    </w:pPr>
    <w:rPr>
      <w:b/>
      <w:sz w:val="24"/>
    </w:rPr>
  </w:style>
  <w:style w:type="paragraph" w:styleId="Heading3">
    <w:name w:val="heading 3"/>
    <w:basedOn w:val="Normal"/>
    <w:next w:val="Normal"/>
    <w:qFormat/>
    <w:rsid w:val="004D34B0"/>
    <w:pPr>
      <w:keepNext/>
      <w:outlineLvl w:val="2"/>
    </w:pPr>
    <w:rPr>
      <w:b/>
    </w:rPr>
  </w:style>
  <w:style w:type="paragraph" w:styleId="Heading4">
    <w:name w:val="heading 4"/>
    <w:basedOn w:val="Normal"/>
    <w:next w:val="Normal"/>
    <w:qFormat/>
    <w:rsid w:val="004D34B0"/>
    <w:pPr>
      <w:keepNext/>
      <w:jc w:val="center"/>
      <w:outlineLvl w:val="3"/>
    </w:pPr>
    <w:rPr>
      <w:b/>
    </w:rPr>
  </w:style>
  <w:style w:type="paragraph" w:styleId="Heading5">
    <w:name w:val="heading 5"/>
    <w:basedOn w:val="Normal"/>
    <w:next w:val="Normal"/>
    <w:qFormat/>
    <w:rsid w:val="004D34B0"/>
    <w:pPr>
      <w:keepNext/>
      <w:jc w:val="center"/>
      <w:outlineLvl w:val="4"/>
    </w:pPr>
    <w:rPr>
      <w:b/>
      <w:sz w:val="24"/>
    </w:rPr>
  </w:style>
  <w:style w:type="paragraph" w:styleId="Heading6">
    <w:name w:val="heading 6"/>
    <w:basedOn w:val="Normal"/>
    <w:next w:val="Normal"/>
    <w:qFormat/>
    <w:rsid w:val="004D34B0"/>
    <w:pPr>
      <w:keepNext/>
      <w:ind w:left="360"/>
      <w:outlineLvl w:val="5"/>
    </w:pPr>
    <w:rPr>
      <w:b/>
      <w:sz w:val="24"/>
    </w:rPr>
  </w:style>
  <w:style w:type="paragraph" w:styleId="Heading7">
    <w:name w:val="heading 7"/>
    <w:basedOn w:val="Normal"/>
    <w:next w:val="Normal"/>
    <w:qFormat/>
    <w:rsid w:val="004D34B0"/>
    <w:pPr>
      <w:keepNext/>
      <w:outlineLvl w:val="6"/>
    </w:pPr>
    <w:rPr>
      <w:rFonts w:ascii="Arial" w:hAnsi="Arial"/>
      <w:b/>
      <w:sz w:val="18"/>
    </w:rPr>
  </w:style>
  <w:style w:type="paragraph" w:styleId="Heading8">
    <w:name w:val="heading 8"/>
    <w:basedOn w:val="Normal"/>
    <w:next w:val="Normal"/>
    <w:qFormat/>
    <w:rsid w:val="004D34B0"/>
    <w:pPr>
      <w:keepNext/>
      <w:jc w:val="right"/>
      <w:outlineLvl w:val="7"/>
    </w:pPr>
    <w:rPr>
      <w:rFonts w:ascii="Arial" w:hAnsi="Arial"/>
      <w:b/>
    </w:rPr>
  </w:style>
  <w:style w:type="paragraph" w:styleId="Heading9">
    <w:name w:val="heading 9"/>
    <w:basedOn w:val="Normal"/>
    <w:next w:val="Normal"/>
    <w:qFormat/>
    <w:rsid w:val="004D34B0"/>
    <w:pPr>
      <w:keepNext/>
      <w:jc w:val="righ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34B0"/>
    <w:pPr>
      <w:jc w:val="center"/>
    </w:pPr>
    <w:rPr>
      <w:b/>
    </w:rPr>
  </w:style>
  <w:style w:type="paragraph" w:styleId="BodyText">
    <w:name w:val="Body Text"/>
    <w:basedOn w:val="Normal"/>
    <w:rsid w:val="004D34B0"/>
    <w:rPr>
      <w:sz w:val="24"/>
    </w:rPr>
  </w:style>
  <w:style w:type="paragraph" w:styleId="BodyText2">
    <w:name w:val="Body Text 2"/>
    <w:basedOn w:val="Normal"/>
    <w:rsid w:val="004D34B0"/>
    <w:rPr>
      <w:b/>
      <w:sz w:val="24"/>
    </w:rPr>
  </w:style>
  <w:style w:type="paragraph" w:styleId="BodyTextIndent">
    <w:name w:val="Body Text Indent"/>
    <w:basedOn w:val="Normal"/>
    <w:rsid w:val="004D34B0"/>
    <w:pPr>
      <w:ind w:left="7920" w:hanging="5760"/>
    </w:pPr>
    <w:rPr>
      <w:i/>
    </w:rPr>
  </w:style>
  <w:style w:type="paragraph" w:styleId="Caption">
    <w:name w:val="caption"/>
    <w:basedOn w:val="Normal"/>
    <w:next w:val="Normal"/>
    <w:qFormat/>
    <w:rsid w:val="004D34B0"/>
    <w:pPr>
      <w:jc w:val="right"/>
    </w:pPr>
    <w:rPr>
      <w:rFonts w:ascii="Arial" w:hAnsi="Arial"/>
      <w:b/>
      <w:i/>
    </w:rPr>
  </w:style>
  <w:style w:type="paragraph" w:styleId="BodyText3">
    <w:name w:val="Body Text 3"/>
    <w:basedOn w:val="Normal"/>
    <w:rsid w:val="004D34B0"/>
    <w:rPr>
      <w:rFonts w:ascii="Arial" w:hAnsi="Arial"/>
      <w:b/>
    </w:rPr>
  </w:style>
  <w:style w:type="paragraph" w:styleId="Header">
    <w:name w:val="header"/>
    <w:basedOn w:val="Normal"/>
    <w:link w:val="HeaderChar"/>
    <w:rsid w:val="004D34B0"/>
    <w:pPr>
      <w:tabs>
        <w:tab w:val="center" w:pos="4320"/>
        <w:tab w:val="right" w:pos="8640"/>
      </w:tabs>
    </w:pPr>
  </w:style>
  <w:style w:type="paragraph" w:styleId="Footer">
    <w:name w:val="footer"/>
    <w:basedOn w:val="Normal"/>
    <w:rsid w:val="004D34B0"/>
    <w:pPr>
      <w:tabs>
        <w:tab w:val="center" w:pos="4320"/>
        <w:tab w:val="right" w:pos="8640"/>
      </w:tabs>
    </w:pPr>
  </w:style>
  <w:style w:type="character" w:styleId="Hyperlink">
    <w:name w:val="Hyperlink"/>
    <w:rsid w:val="004D34B0"/>
    <w:rPr>
      <w:color w:val="0000FF"/>
      <w:u w:val="single"/>
    </w:rPr>
  </w:style>
  <w:style w:type="character" w:styleId="FollowedHyperlink">
    <w:name w:val="FollowedHyperlink"/>
    <w:rsid w:val="004D34B0"/>
    <w:rPr>
      <w:color w:val="800080"/>
      <w:u w:val="single"/>
    </w:rPr>
  </w:style>
  <w:style w:type="paragraph" w:styleId="BalloonText">
    <w:name w:val="Balloon Text"/>
    <w:basedOn w:val="Normal"/>
    <w:semiHidden/>
    <w:rsid w:val="00A15793"/>
    <w:rPr>
      <w:rFonts w:ascii="Tahoma" w:hAnsi="Tahoma" w:cs="Tahoma"/>
      <w:sz w:val="16"/>
      <w:szCs w:val="16"/>
    </w:rPr>
  </w:style>
  <w:style w:type="character" w:styleId="CommentReference">
    <w:name w:val="annotation reference"/>
    <w:semiHidden/>
    <w:rsid w:val="00DD5003"/>
    <w:rPr>
      <w:sz w:val="16"/>
      <w:szCs w:val="16"/>
    </w:rPr>
  </w:style>
  <w:style w:type="paragraph" w:styleId="CommentText">
    <w:name w:val="annotation text"/>
    <w:basedOn w:val="Normal"/>
    <w:link w:val="CommentTextChar"/>
    <w:semiHidden/>
    <w:rsid w:val="00DD5003"/>
  </w:style>
  <w:style w:type="character" w:styleId="Strong">
    <w:name w:val="Strong"/>
    <w:uiPriority w:val="22"/>
    <w:qFormat/>
    <w:rsid w:val="001F40B4"/>
    <w:rPr>
      <w:b/>
      <w:bCs/>
    </w:rPr>
  </w:style>
  <w:style w:type="paragraph" w:styleId="NormalWeb">
    <w:name w:val="Normal (Web)"/>
    <w:basedOn w:val="Normal"/>
    <w:uiPriority w:val="99"/>
    <w:unhideWhenUsed/>
    <w:rsid w:val="001F40B4"/>
    <w:pPr>
      <w:spacing w:before="100" w:beforeAutospacing="1" w:after="100" w:afterAutospacing="1"/>
    </w:pPr>
    <w:rPr>
      <w:sz w:val="24"/>
      <w:szCs w:val="24"/>
    </w:rPr>
  </w:style>
  <w:style w:type="character" w:customStyle="1" w:styleId="HeaderChar">
    <w:name w:val="Header Char"/>
    <w:link w:val="Header"/>
    <w:rsid w:val="00600835"/>
  </w:style>
  <w:style w:type="table" w:styleId="TableGrid">
    <w:name w:val="Table Grid"/>
    <w:basedOn w:val="TableNormal"/>
    <w:rsid w:val="00C3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24064"/>
    <w:rPr>
      <w:b/>
      <w:bCs/>
    </w:rPr>
  </w:style>
  <w:style w:type="character" w:customStyle="1" w:styleId="CommentTextChar">
    <w:name w:val="Comment Text Char"/>
    <w:basedOn w:val="DefaultParagraphFont"/>
    <w:link w:val="CommentText"/>
    <w:semiHidden/>
    <w:rsid w:val="00524064"/>
  </w:style>
  <w:style w:type="character" w:customStyle="1" w:styleId="CommentSubjectChar">
    <w:name w:val="Comment Subject Char"/>
    <w:basedOn w:val="CommentTextChar"/>
    <w:link w:val="CommentSubject"/>
    <w:rsid w:val="00524064"/>
    <w:rPr>
      <w:b/>
      <w:bCs/>
    </w:rPr>
  </w:style>
  <w:style w:type="character" w:customStyle="1" w:styleId="UnresolvedMention1">
    <w:name w:val="Unresolved Mention1"/>
    <w:basedOn w:val="DefaultParagraphFont"/>
    <w:uiPriority w:val="99"/>
    <w:semiHidden/>
    <w:unhideWhenUsed/>
    <w:rsid w:val="004B3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0535">
      <w:bodyDiv w:val="1"/>
      <w:marLeft w:val="0"/>
      <w:marRight w:val="0"/>
      <w:marTop w:val="0"/>
      <w:marBottom w:val="0"/>
      <w:divBdr>
        <w:top w:val="none" w:sz="0" w:space="0" w:color="auto"/>
        <w:left w:val="none" w:sz="0" w:space="0" w:color="auto"/>
        <w:bottom w:val="none" w:sz="0" w:space="0" w:color="auto"/>
        <w:right w:val="none" w:sz="0" w:space="0" w:color="auto"/>
      </w:divBdr>
    </w:div>
    <w:div w:id="1763603404">
      <w:bodyDiv w:val="1"/>
      <w:marLeft w:val="0"/>
      <w:marRight w:val="0"/>
      <w:marTop w:val="0"/>
      <w:marBottom w:val="0"/>
      <w:divBdr>
        <w:top w:val="none" w:sz="0" w:space="0" w:color="auto"/>
        <w:left w:val="none" w:sz="0" w:space="0" w:color="auto"/>
        <w:bottom w:val="none" w:sz="0" w:space="0" w:color="auto"/>
        <w:right w:val="none" w:sz="0" w:space="0" w:color="auto"/>
      </w:divBdr>
    </w:div>
    <w:div w:id="18417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dem.ri.gov/programs/benviron/water/quality/pdf/iwqmon08.pdf"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dem.ri.gov/pubs/regs/regs/water/h20q09a.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www.dem.ri.gov/pubs/regs/regs/water/h20q09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ribb@uri.edu" TargetMode="External"/><Relationship Id="rId23" Type="http://schemas.openxmlformats.org/officeDocument/2006/relationships/header" Target="header13.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yperlink" Target="http://www.dem.ri.gov/programs/benviron/water/quality/pdf/iwqmon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D680-C0C4-484E-B989-D5E35527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13709</Words>
  <Characters>78143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Minimum Measure #6:</vt:lpstr>
    </vt:vector>
  </TitlesOfParts>
  <Company>DEM Water</Company>
  <LinksUpToDate>false</LinksUpToDate>
  <CharactersWithSpaces>91669</CharactersWithSpaces>
  <SharedDoc>false</SharedDoc>
  <HLinks>
    <vt:vector size="24" baseType="variant">
      <vt:variant>
        <vt:i4>6553641</vt:i4>
      </vt:variant>
      <vt:variant>
        <vt:i4>9</vt:i4>
      </vt:variant>
      <vt:variant>
        <vt:i4>0</vt:i4>
      </vt:variant>
      <vt:variant>
        <vt:i4>5</vt:i4>
      </vt:variant>
      <vt:variant>
        <vt:lpwstr>http://www.dem.ri.gov/programs/benviron/water/quality/pdf/iwqmon08.pdf</vt:lpwstr>
      </vt:variant>
      <vt:variant>
        <vt:lpwstr/>
      </vt:variant>
      <vt:variant>
        <vt:i4>7995497</vt:i4>
      </vt:variant>
      <vt:variant>
        <vt:i4>6</vt:i4>
      </vt:variant>
      <vt:variant>
        <vt:i4>0</vt:i4>
      </vt:variant>
      <vt:variant>
        <vt:i4>5</vt:i4>
      </vt:variant>
      <vt:variant>
        <vt:lpwstr>http://www.dem.ri.gov/pubs/regs/regs/water/h20q09a.pdf</vt:lpwstr>
      </vt:variant>
      <vt:variant>
        <vt:lpwstr/>
      </vt:variant>
      <vt:variant>
        <vt:i4>6553641</vt:i4>
      </vt:variant>
      <vt:variant>
        <vt:i4>3</vt:i4>
      </vt:variant>
      <vt:variant>
        <vt:i4>0</vt:i4>
      </vt:variant>
      <vt:variant>
        <vt:i4>5</vt:i4>
      </vt:variant>
      <vt:variant>
        <vt:lpwstr>http://www.dem.ri.gov/programs/benviron/water/quality/pdf/iwqmon08.pdf</vt:lpwstr>
      </vt:variant>
      <vt:variant>
        <vt:lpwstr/>
      </vt:variant>
      <vt:variant>
        <vt:i4>7995497</vt:i4>
      </vt:variant>
      <vt:variant>
        <vt:i4>0</vt:i4>
      </vt:variant>
      <vt:variant>
        <vt:i4>0</vt:i4>
      </vt:variant>
      <vt:variant>
        <vt:i4>5</vt:i4>
      </vt:variant>
      <vt:variant>
        <vt:lpwstr>http://www.dem.ri.gov/pubs/regs/regs/water/h20q09a.pdf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Measure #6:</dc:title>
  <dc:creator>Jennifer Stout</dc:creator>
  <cp:lastModifiedBy>Bonnie Jacob</cp:lastModifiedBy>
  <cp:revision>2</cp:revision>
  <cp:lastPrinted>2019-03-08T18:13:00Z</cp:lastPrinted>
  <dcterms:created xsi:type="dcterms:W3CDTF">2019-04-26T13:51:00Z</dcterms:created>
  <dcterms:modified xsi:type="dcterms:W3CDTF">2019-04-26T13:51:00Z</dcterms:modified>
</cp:coreProperties>
</file>