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D693" w14:textId="77777777" w:rsidR="00303014" w:rsidRPr="00754933" w:rsidRDefault="00303014" w:rsidP="00303014">
      <w:pPr>
        <w:pStyle w:val="NoSpacing"/>
        <w:rPr>
          <w:b/>
          <w:bCs/>
        </w:rPr>
      </w:pPr>
      <w:r>
        <w:rPr>
          <w:b/>
          <w:bCs/>
        </w:rPr>
        <w:t>Virginia (</w:t>
      </w:r>
      <w:r w:rsidRPr="00754933">
        <w:rPr>
          <w:b/>
          <w:bCs/>
        </w:rPr>
        <w:t>Jen</w:t>
      </w:r>
      <w:r>
        <w:rPr>
          <w:b/>
          <w:bCs/>
        </w:rPr>
        <w:t>)</w:t>
      </w:r>
      <w:r w:rsidRPr="00754933">
        <w:rPr>
          <w:b/>
          <w:bCs/>
        </w:rPr>
        <w:t xml:space="preserve"> Alexander</w:t>
      </w:r>
    </w:p>
    <w:p w14:paraId="206CA397" w14:textId="77777777" w:rsidR="00303014" w:rsidRDefault="00303014" w:rsidP="00303014">
      <w:pPr>
        <w:pStyle w:val="NoSpacing"/>
      </w:pPr>
      <w:r>
        <w:t>Ballentine Hall</w:t>
      </w:r>
    </w:p>
    <w:p w14:paraId="02CC97B3" w14:textId="77777777" w:rsidR="00303014" w:rsidRDefault="00303014" w:rsidP="00303014">
      <w:pPr>
        <w:pStyle w:val="NoSpacing"/>
      </w:pPr>
      <w:r w:rsidRPr="00E55619">
        <w:t>Chafee Social Science Center</w:t>
      </w:r>
    </w:p>
    <w:p w14:paraId="7DE45835" w14:textId="77777777" w:rsidR="00303014" w:rsidRDefault="00303014" w:rsidP="00303014">
      <w:pPr>
        <w:pStyle w:val="NoSpacing"/>
      </w:pPr>
      <w:r>
        <w:t>Child Development Center</w:t>
      </w:r>
    </w:p>
    <w:p w14:paraId="3C18F393" w14:textId="77777777" w:rsidR="00303014" w:rsidRDefault="00303014" w:rsidP="00303014">
      <w:pPr>
        <w:pStyle w:val="NoSpacing"/>
      </w:pPr>
      <w:r>
        <w:t>East Farm (6 buildings)</w:t>
      </w:r>
    </w:p>
    <w:p w14:paraId="244524CC" w14:textId="77777777" w:rsidR="00303014" w:rsidRDefault="00303014" w:rsidP="00303014">
      <w:pPr>
        <w:pStyle w:val="NoSpacing"/>
      </w:pPr>
      <w:proofErr w:type="spellStart"/>
      <w:r>
        <w:t>Fascitelli</w:t>
      </w:r>
      <w:proofErr w:type="spellEnd"/>
      <w:r>
        <w:t xml:space="preserve"> Wellness Center</w:t>
      </w:r>
    </w:p>
    <w:p w14:paraId="0BA16A26" w14:textId="77777777" w:rsidR="00303014" w:rsidRDefault="00303014" w:rsidP="00303014">
      <w:pPr>
        <w:pStyle w:val="NoSpacing"/>
      </w:pPr>
      <w:r>
        <w:t>Gender Center</w:t>
      </w:r>
    </w:p>
    <w:p w14:paraId="4A71E495" w14:textId="77777777" w:rsidR="00303014" w:rsidRDefault="00303014" w:rsidP="00303014">
      <w:pPr>
        <w:pStyle w:val="NoSpacing"/>
      </w:pPr>
      <w:r>
        <w:t>Hart House</w:t>
      </w:r>
    </w:p>
    <w:p w14:paraId="0E5B0B7D" w14:textId="77777777" w:rsidR="00303014" w:rsidRDefault="00303014" w:rsidP="00303014">
      <w:pPr>
        <w:pStyle w:val="NoSpacing"/>
      </w:pPr>
      <w:proofErr w:type="spellStart"/>
      <w:r>
        <w:t>Keaney</w:t>
      </w:r>
      <w:proofErr w:type="spellEnd"/>
      <w:r>
        <w:t xml:space="preserve"> Gymnasium</w:t>
      </w:r>
    </w:p>
    <w:p w14:paraId="55D46857" w14:textId="77777777" w:rsidR="00303014" w:rsidRDefault="00303014" w:rsidP="00303014">
      <w:pPr>
        <w:pStyle w:val="NoSpacing"/>
      </w:pPr>
      <w:r>
        <w:t>Lippitt Hall</w:t>
      </w:r>
    </w:p>
    <w:p w14:paraId="50B3B8B5" w14:textId="77777777" w:rsidR="00303014" w:rsidRDefault="00303014" w:rsidP="00303014">
      <w:pPr>
        <w:pStyle w:val="NoSpacing"/>
      </w:pPr>
      <w:proofErr w:type="spellStart"/>
      <w:r>
        <w:t>Mackel</w:t>
      </w:r>
      <w:proofErr w:type="spellEnd"/>
      <w:r>
        <w:t xml:space="preserve"> Field House</w:t>
      </w:r>
    </w:p>
    <w:p w14:paraId="19C1CF33" w14:textId="77777777" w:rsidR="00303014" w:rsidRDefault="00303014" w:rsidP="00303014">
      <w:pPr>
        <w:pStyle w:val="NoSpacing"/>
      </w:pPr>
      <w:r>
        <w:t>Meade Stadium</w:t>
      </w:r>
    </w:p>
    <w:p w14:paraId="3B368A08" w14:textId="77777777" w:rsidR="00303014" w:rsidRDefault="00303014" w:rsidP="00303014">
      <w:pPr>
        <w:pStyle w:val="NoSpacing"/>
      </w:pPr>
      <w:r>
        <w:t>Morrill Hall</w:t>
      </w:r>
    </w:p>
    <w:p w14:paraId="365A18B8" w14:textId="77777777" w:rsidR="00303014" w:rsidRDefault="00303014" w:rsidP="00303014">
      <w:pPr>
        <w:pStyle w:val="NoSpacing"/>
      </w:pPr>
      <w:r>
        <w:t>Pastore Hall</w:t>
      </w:r>
    </w:p>
    <w:p w14:paraId="39730D15" w14:textId="77777777" w:rsidR="00303014" w:rsidRDefault="00303014" w:rsidP="00303014">
      <w:pPr>
        <w:pStyle w:val="NoSpacing"/>
      </w:pPr>
      <w:r>
        <w:t>Rodman Hall</w:t>
      </w:r>
    </w:p>
    <w:p w14:paraId="0DC9A7FD" w14:textId="77777777" w:rsidR="00303014" w:rsidRDefault="00303014" w:rsidP="00303014">
      <w:pPr>
        <w:pStyle w:val="NoSpacing"/>
      </w:pPr>
      <w:r>
        <w:t>Sailing Center</w:t>
      </w:r>
    </w:p>
    <w:p w14:paraId="0C3E41B9" w14:textId="77777777" w:rsidR="00303014" w:rsidRDefault="00303014" w:rsidP="00303014">
      <w:pPr>
        <w:pStyle w:val="NoSpacing"/>
      </w:pPr>
      <w:proofErr w:type="spellStart"/>
      <w:r>
        <w:t>Tootell</w:t>
      </w:r>
      <w:proofErr w:type="spellEnd"/>
      <w:r>
        <w:t xml:space="preserve"> Aquatic Center</w:t>
      </w:r>
    </w:p>
    <w:p w14:paraId="4B6BFB25" w14:textId="77777777" w:rsidR="00303014" w:rsidRDefault="00303014" w:rsidP="00303014">
      <w:pPr>
        <w:pStyle w:val="NoSpacing"/>
      </w:pPr>
    </w:p>
    <w:p w14:paraId="088EA957" w14:textId="77777777" w:rsidR="00303014" w:rsidRPr="00754933" w:rsidRDefault="00303014" w:rsidP="00303014">
      <w:pPr>
        <w:pStyle w:val="NoSpacing"/>
        <w:rPr>
          <w:b/>
          <w:bCs/>
        </w:rPr>
      </w:pPr>
      <w:r w:rsidRPr="00754933">
        <w:rPr>
          <w:b/>
          <w:bCs/>
        </w:rPr>
        <w:t>Stephen Marchese</w:t>
      </w:r>
    </w:p>
    <w:p w14:paraId="64031B7C" w14:textId="77777777" w:rsidR="00303014" w:rsidRDefault="00303014" w:rsidP="00303014">
      <w:pPr>
        <w:pStyle w:val="NoSpacing"/>
      </w:pPr>
      <w:r>
        <w:t>95 Club</w:t>
      </w:r>
    </w:p>
    <w:p w14:paraId="66425CAE" w14:textId="77777777" w:rsidR="00303014" w:rsidRDefault="00303014" w:rsidP="00303014">
      <w:pPr>
        <w:pStyle w:val="NoSpacing"/>
      </w:pPr>
      <w:r>
        <w:t>Alumni Center</w:t>
      </w:r>
    </w:p>
    <w:p w14:paraId="1AEA69FD" w14:textId="77777777" w:rsidR="00303014" w:rsidRDefault="00303014" w:rsidP="00303014">
      <w:pPr>
        <w:pStyle w:val="NoSpacing"/>
      </w:pPr>
      <w:r>
        <w:t>Bliss Hall</w:t>
      </w:r>
    </w:p>
    <w:p w14:paraId="2DF0BC2B" w14:textId="77777777" w:rsidR="00303014" w:rsidRDefault="00303014" w:rsidP="00303014">
      <w:pPr>
        <w:pStyle w:val="NoSpacing"/>
      </w:pPr>
      <w:proofErr w:type="spellStart"/>
      <w:r>
        <w:t>Fascitelli</w:t>
      </w:r>
      <w:proofErr w:type="spellEnd"/>
      <w:r>
        <w:t xml:space="preserve"> Center for Advanced Engineering</w:t>
      </w:r>
    </w:p>
    <w:p w14:paraId="076F8C60" w14:textId="77777777" w:rsidR="00303014" w:rsidRDefault="00303014" w:rsidP="00303014">
      <w:pPr>
        <w:pStyle w:val="NoSpacing"/>
      </w:pPr>
      <w:r>
        <w:t>Fogarty Hall</w:t>
      </w:r>
    </w:p>
    <w:p w14:paraId="5D68EEAE" w14:textId="77777777" w:rsidR="00303014" w:rsidRDefault="00303014" w:rsidP="00303014">
      <w:pPr>
        <w:pStyle w:val="NoSpacing"/>
      </w:pPr>
      <w:r>
        <w:t>Greenhouses</w:t>
      </w:r>
    </w:p>
    <w:p w14:paraId="1D995EB5" w14:textId="77777777" w:rsidR="00303014" w:rsidRDefault="00303014" w:rsidP="00303014">
      <w:pPr>
        <w:pStyle w:val="NoSpacing"/>
      </w:pPr>
      <w:r>
        <w:t>Human Resources (80 Lower College Road)</w:t>
      </w:r>
    </w:p>
    <w:p w14:paraId="1FD302E6" w14:textId="77777777" w:rsidR="00303014" w:rsidRDefault="00303014" w:rsidP="00303014">
      <w:pPr>
        <w:pStyle w:val="NoSpacing"/>
      </w:pPr>
      <w:r>
        <w:t>Kirk Center for Advanced Technology</w:t>
      </w:r>
    </w:p>
    <w:p w14:paraId="7D22ED6B" w14:textId="77777777" w:rsidR="00303014" w:rsidRDefault="00303014" w:rsidP="00303014">
      <w:pPr>
        <w:pStyle w:val="NoSpacing"/>
      </w:pPr>
      <w:r>
        <w:t>Mallon Center</w:t>
      </w:r>
    </w:p>
    <w:p w14:paraId="3FFB2718" w14:textId="77777777" w:rsidR="00303014" w:rsidRDefault="00303014" w:rsidP="00303014">
      <w:pPr>
        <w:pStyle w:val="NoSpacing"/>
      </w:pPr>
      <w:r>
        <w:t>Multicultural Center</w:t>
      </w:r>
    </w:p>
    <w:p w14:paraId="21179C10" w14:textId="77777777" w:rsidR="00303014" w:rsidRDefault="00303014" w:rsidP="00303014">
      <w:pPr>
        <w:pStyle w:val="NoSpacing"/>
      </w:pPr>
      <w:r>
        <w:t>Newman Hall</w:t>
      </w:r>
    </w:p>
    <w:p w14:paraId="21CACB36" w14:textId="77777777" w:rsidR="00303014" w:rsidRDefault="00303014" w:rsidP="00303014">
      <w:pPr>
        <w:pStyle w:val="NoSpacing"/>
      </w:pPr>
      <w:r>
        <w:t>Parking Services</w:t>
      </w:r>
    </w:p>
    <w:p w14:paraId="7BE28F56" w14:textId="77777777" w:rsidR="00303014" w:rsidRDefault="00303014" w:rsidP="00303014">
      <w:pPr>
        <w:pStyle w:val="NoSpacing"/>
      </w:pPr>
      <w:r>
        <w:t>Police Station</w:t>
      </w:r>
    </w:p>
    <w:p w14:paraId="3DA1C357" w14:textId="77777777" w:rsidR="00303014" w:rsidRDefault="00303014" w:rsidP="00303014">
      <w:pPr>
        <w:pStyle w:val="NoSpacing"/>
      </w:pPr>
      <w:r>
        <w:t>Ranger hall</w:t>
      </w:r>
    </w:p>
    <w:p w14:paraId="01CFA611" w14:textId="77777777" w:rsidR="00303014" w:rsidRDefault="00303014" w:rsidP="00303014">
      <w:pPr>
        <w:pStyle w:val="NoSpacing"/>
      </w:pPr>
      <w:r>
        <w:t>Research &amp; Grants (70 Lower College Road)</w:t>
      </w:r>
    </w:p>
    <w:p w14:paraId="16229C44" w14:textId="77777777" w:rsidR="00303014" w:rsidRDefault="00303014" w:rsidP="00303014">
      <w:pPr>
        <w:pStyle w:val="NoSpacing"/>
      </w:pPr>
      <w:r>
        <w:t>Roosevelt hall</w:t>
      </w:r>
    </w:p>
    <w:p w14:paraId="48D19820" w14:textId="77777777" w:rsidR="00303014" w:rsidRDefault="00303014" w:rsidP="00303014">
      <w:pPr>
        <w:pStyle w:val="NoSpacing"/>
      </w:pPr>
      <w:r>
        <w:t>Ryan Center</w:t>
      </w:r>
    </w:p>
    <w:p w14:paraId="2BC5CFAE" w14:textId="77777777" w:rsidR="00303014" w:rsidRDefault="00303014" w:rsidP="00303014">
      <w:pPr>
        <w:pStyle w:val="NoSpacing"/>
      </w:pPr>
      <w:r>
        <w:t>Tyler Hall</w:t>
      </w:r>
    </w:p>
    <w:p w14:paraId="5EBD07B2" w14:textId="77777777" w:rsidR="00303014" w:rsidRDefault="00303014" w:rsidP="00303014">
      <w:pPr>
        <w:pStyle w:val="NoSpacing"/>
      </w:pPr>
      <w:r>
        <w:t>Welcome Center</w:t>
      </w:r>
    </w:p>
    <w:p w14:paraId="14DD2E6E" w14:textId="77777777" w:rsidR="00303014" w:rsidRDefault="00303014" w:rsidP="00303014">
      <w:pPr>
        <w:pStyle w:val="NoSpacing"/>
      </w:pPr>
    </w:p>
    <w:p w14:paraId="044AE19F" w14:textId="77777777" w:rsidR="00303014" w:rsidRPr="00754933" w:rsidRDefault="00303014" w:rsidP="00303014">
      <w:pPr>
        <w:pStyle w:val="NoSpacing"/>
        <w:rPr>
          <w:b/>
          <w:bCs/>
        </w:rPr>
      </w:pPr>
      <w:r w:rsidRPr="00754933">
        <w:rPr>
          <w:b/>
          <w:bCs/>
        </w:rPr>
        <w:t xml:space="preserve">Lisbeth </w:t>
      </w:r>
      <w:proofErr w:type="spellStart"/>
      <w:r w:rsidRPr="00754933">
        <w:rPr>
          <w:b/>
          <w:bCs/>
        </w:rPr>
        <w:t>Venturini</w:t>
      </w:r>
      <w:proofErr w:type="spellEnd"/>
    </w:p>
    <w:p w14:paraId="47BE31F4" w14:textId="77777777" w:rsidR="00303014" w:rsidRDefault="00303014" w:rsidP="00303014">
      <w:pPr>
        <w:pStyle w:val="NoSpacing"/>
      </w:pPr>
      <w:r>
        <w:t>Automotive</w:t>
      </w:r>
    </w:p>
    <w:p w14:paraId="668F4963" w14:textId="77777777" w:rsidR="00303014" w:rsidRDefault="00303014" w:rsidP="00303014">
      <w:pPr>
        <w:pStyle w:val="NoSpacing"/>
      </w:pPr>
      <w:r>
        <w:t>Avedisian Hall (Pharmacy)</w:t>
      </w:r>
    </w:p>
    <w:p w14:paraId="21FF3C73" w14:textId="77777777" w:rsidR="00303014" w:rsidRDefault="00303014" w:rsidP="00303014">
      <w:pPr>
        <w:pStyle w:val="NoSpacing"/>
      </w:pPr>
      <w:r>
        <w:t>Beaupre Center for Chemical &amp; Forensic Sciences</w:t>
      </w:r>
    </w:p>
    <w:p w14:paraId="57BEC751" w14:textId="77777777" w:rsidR="00303014" w:rsidRDefault="00303014" w:rsidP="00303014">
      <w:pPr>
        <w:pStyle w:val="NoSpacing"/>
      </w:pPr>
      <w:r>
        <w:t>Social Sciences Research Center</w:t>
      </w:r>
    </w:p>
    <w:p w14:paraId="4CF14977" w14:textId="77777777" w:rsidR="00303014" w:rsidRDefault="00303014" w:rsidP="00303014">
      <w:pPr>
        <w:pStyle w:val="NoSpacing"/>
      </w:pPr>
      <w:r>
        <w:t xml:space="preserve">Center for Biotechnology and Life Sciences </w:t>
      </w:r>
    </w:p>
    <w:p w14:paraId="5F9C284E" w14:textId="77777777" w:rsidR="00303014" w:rsidRDefault="00303014" w:rsidP="00303014">
      <w:pPr>
        <w:pStyle w:val="NoSpacing"/>
      </w:pPr>
      <w:r>
        <w:t>Christopher House</w:t>
      </w:r>
    </w:p>
    <w:p w14:paraId="04C31C85" w14:textId="77777777" w:rsidR="00303014" w:rsidRDefault="00303014" w:rsidP="00303014">
      <w:pPr>
        <w:pStyle w:val="NoSpacing"/>
      </w:pPr>
      <w:r>
        <w:t>Edwards Auditorium</w:t>
      </w:r>
    </w:p>
    <w:p w14:paraId="4C29C82C" w14:textId="77777777" w:rsidR="00303014" w:rsidRDefault="00303014" w:rsidP="00303014">
      <w:pPr>
        <w:pStyle w:val="NoSpacing"/>
      </w:pPr>
      <w:r>
        <w:t>Green Hall</w:t>
      </w:r>
    </w:p>
    <w:p w14:paraId="79F1201D" w14:textId="77777777" w:rsidR="00303014" w:rsidRDefault="00303014" w:rsidP="00303014">
      <w:pPr>
        <w:pStyle w:val="NoSpacing"/>
      </w:pPr>
      <w:r>
        <w:lastRenderedPageBreak/>
        <w:t>Lands &amp; Grounds</w:t>
      </w:r>
    </w:p>
    <w:p w14:paraId="3269FA76" w14:textId="77777777" w:rsidR="00303014" w:rsidRDefault="00303014" w:rsidP="00303014">
      <w:pPr>
        <w:pStyle w:val="NoSpacing"/>
      </w:pPr>
      <w:r>
        <w:t>President's House</w:t>
      </w:r>
    </w:p>
    <w:p w14:paraId="26BA5982" w14:textId="77777777" w:rsidR="00303014" w:rsidRDefault="00303014" w:rsidP="00303014">
      <w:pPr>
        <w:pStyle w:val="NoSpacing"/>
      </w:pPr>
      <w:r>
        <w:t>Printing/Postal Services</w:t>
      </w:r>
    </w:p>
    <w:p w14:paraId="5608A57E" w14:textId="77777777" w:rsidR="00303014" w:rsidRDefault="00303014" w:rsidP="00303014">
      <w:pPr>
        <w:pStyle w:val="NoSpacing"/>
      </w:pPr>
      <w:r>
        <w:t>Quinn Hall</w:t>
      </w:r>
    </w:p>
    <w:p w14:paraId="24C1C7BD" w14:textId="77777777" w:rsidR="00303014" w:rsidRDefault="00303014" w:rsidP="00303014">
      <w:pPr>
        <w:pStyle w:val="NoSpacing"/>
      </w:pPr>
      <w:r>
        <w:t>Sherman Building</w:t>
      </w:r>
    </w:p>
    <w:p w14:paraId="391865E4" w14:textId="77777777" w:rsidR="00303014" w:rsidRDefault="00303014" w:rsidP="00303014">
      <w:pPr>
        <w:pStyle w:val="NoSpacing"/>
      </w:pPr>
      <w:r>
        <w:t>Swan Hall</w:t>
      </w:r>
    </w:p>
    <w:p w14:paraId="7809B98F" w14:textId="77777777" w:rsidR="00303014" w:rsidRDefault="00303014" w:rsidP="00303014">
      <w:pPr>
        <w:pStyle w:val="NoSpacing"/>
      </w:pPr>
      <w:r>
        <w:t>Wakefield House</w:t>
      </w:r>
    </w:p>
    <w:p w14:paraId="2820AC12" w14:textId="77777777" w:rsidR="00303014" w:rsidRDefault="00303014" w:rsidP="00303014">
      <w:pPr>
        <w:pStyle w:val="NoSpacing"/>
      </w:pPr>
      <w:r>
        <w:t>Watson House</w:t>
      </w:r>
    </w:p>
    <w:p w14:paraId="0875F19B" w14:textId="77777777" w:rsidR="00303014" w:rsidRDefault="00303014" w:rsidP="00303014">
      <w:pPr>
        <w:pStyle w:val="NoSpacing"/>
      </w:pPr>
      <w:r>
        <w:t>White Hall</w:t>
      </w:r>
    </w:p>
    <w:p w14:paraId="2FC26A3A" w14:textId="77777777" w:rsidR="00303014" w:rsidRDefault="00303014" w:rsidP="00303014">
      <w:pPr>
        <w:pStyle w:val="NoSpacing"/>
      </w:pPr>
    </w:p>
    <w:p w14:paraId="5071FF46" w14:textId="77777777" w:rsidR="00303014" w:rsidRPr="00754933" w:rsidRDefault="00303014" w:rsidP="00303014">
      <w:pPr>
        <w:pStyle w:val="NoSpacing"/>
        <w:rPr>
          <w:b/>
          <w:bCs/>
        </w:rPr>
      </w:pPr>
      <w:r w:rsidRPr="00754933">
        <w:rPr>
          <w:b/>
          <w:bCs/>
        </w:rPr>
        <w:t>Patrick Agnew</w:t>
      </w:r>
    </w:p>
    <w:p w14:paraId="405AEFDB" w14:textId="77777777" w:rsidR="00303014" w:rsidRDefault="00303014" w:rsidP="00303014">
      <w:pPr>
        <w:pStyle w:val="NoSpacing"/>
      </w:pPr>
      <w:r>
        <w:t>Adams House</w:t>
      </w:r>
    </w:p>
    <w:p w14:paraId="7BB06CB6" w14:textId="77777777" w:rsidR="00303014" w:rsidRDefault="00303014" w:rsidP="00303014">
      <w:pPr>
        <w:pStyle w:val="NoSpacing"/>
      </w:pPr>
      <w:r>
        <w:t>Agronomy</w:t>
      </w:r>
    </w:p>
    <w:p w14:paraId="3A477F40" w14:textId="77777777" w:rsidR="00303014" w:rsidRDefault="00303014" w:rsidP="00303014">
      <w:pPr>
        <w:pStyle w:val="NoSpacing"/>
      </w:pPr>
      <w:proofErr w:type="spellStart"/>
      <w:r>
        <w:t>Carlotti</w:t>
      </w:r>
      <w:proofErr w:type="spellEnd"/>
    </w:p>
    <w:p w14:paraId="63E97AE9" w14:textId="77777777" w:rsidR="00303014" w:rsidRDefault="00303014" w:rsidP="00303014">
      <w:pPr>
        <w:pStyle w:val="NoSpacing"/>
      </w:pPr>
      <w:r>
        <w:t>CLAF Lab</w:t>
      </w:r>
    </w:p>
    <w:p w14:paraId="0F1D337C" w14:textId="77777777" w:rsidR="00303014" w:rsidRDefault="00303014" w:rsidP="00303014">
      <w:pPr>
        <w:pStyle w:val="NoSpacing"/>
      </w:pPr>
      <w:r>
        <w:t>Coastal Institute</w:t>
      </w:r>
    </w:p>
    <w:p w14:paraId="6E4CD2AB" w14:textId="77777777" w:rsidR="00303014" w:rsidRDefault="00303014" w:rsidP="00303014">
      <w:pPr>
        <w:pStyle w:val="NoSpacing"/>
      </w:pPr>
      <w:r>
        <w:t>Communicative Disorders (vacant)</w:t>
      </w:r>
    </w:p>
    <w:p w14:paraId="143AD3EC" w14:textId="77777777" w:rsidR="00303014" w:rsidRDefault="00303014" w:rsidP="00303014">
      <w:pPr>
        <w:pStyle w:val="NoSpacing"/>
      </w:pPr>
      <w:r>
        <w:t>Davis Hall</w:t>
      </w:r>
    </w:p>
    <w:p w14:paraId="2FE0CA7E" w14:textId="77777777" w:rsidR="00303014" w:rsidRDefault="00303014" w:rsidP="00303014">
      <w:pPr>
        <w:pStyle w:val="NoSpacing"/>
      </w:pPr>
      <w:r>
        <w:t>East Hall</w:t>
      </w:r>
    </w:p>
    <w:p w14:paraId="5DC521BB" w14:textId="77777777" w:rsidR="00303014" w:rsidRDefault="00303014" w:rsidP="00303014">
      <w:pPr>
        <w:pStyle w:val="NoSpacing"/>
      </w:pPr>
      <w:r>
        <w:t>Environmental Health and Safety</w:t>
      </w:r>
    </w:p>
    <w:p w14:paraId="6EABFA97" w14:textId="77777777" w:rsidR="00303014" w:rsidRDefault="00303014" w:rsidP="00303014">
      <w:pPr>
        <w:pStyle w:val="NoSpacing"/>
      </w:pPr>
      <w:r>
        <w:t>Fine Arts Center</w:t>
      </w:r>
    </w:p>
    <w:p w14:paraId="56B97621" w14:textId="77777777" w:rsidR="00303014" w:rsidRDefault="00303014" w:rsidP="00303014">
      <w:pPr>
        <w:pStyle w:val="NoSpacing"/>
      </w:pPr>
      <w:r>
        <w:t>West Kingston Research Center (Food Science &amp; Nutrition)</w:t>
      </w:r>
    </w:p>
    <w:p w14:paraId="23F5B2D2" w14:textId="77777777" w:rsidR="00303014" w:rsidRDefault="00303014" w:rsidP="00303014">
      <w:pPr>
        <w:pStyle w:val="NoSpacing"/>
      </w:pPr>
      <w:r>
        <w:t>Library</w:t>
      </w:r>
    </w:p>
    <w:p w14:paraId="23D9EC2C" w14:textId="77777777" w:rsidR="00303014" w:rsidRDefault="00303014" w:rsidP="00303014">
      <w:pPr>
        <w:pStyle w:val="NoSpacing"/>
      </w:pPr>
      <w:r>
        <w:t>Peckham Farm</w:t>
      </w:r>
    </w:p>
    <w:p w14:paraId="7A460B34" w14:textId="77777777" w:rsidR="00303014" w:rsidRDefault="00303014" w:rsidP="00303014">
      <w:pPr>
        <w:pStyle w:val="NoSpacing"/>
      </w:pPr>
      <w:r>
        <w:t>Scholar Athlete Hall of Fame (3045 Kingstown Road-vacant)</w:t>
      </w:r>
    </w:p>
    <w:p w14:paraId="6C28C512" w14:textId="77777777" w:rsidR="00303014" w:rsidRDefault="00303014" w:rsidP="00303014">
      <w:pPr>
        <w:pStyle w:val="NoSpacing"/>
      </w:pPr>
      <w:r>
        <w:t>Surge (220 Flagg Road)</w:t>
      </w:r>
    </w:p>
    <w:p w14:paraId="731D350D" w14:textId="77777777" w:rsidR="00303014" w:rsidRDefault="00303014" w:rsidP="00303014">
      <w:pPr>
        <w:pStyle w:val="NoSpacing"/>
      </w:pPr>
      <w:r>
        <w:t>Taft Hall</w:t>
      </w:r>
    </w:p>
    <w:p w14:paraId="42893B1E" w14:textId="77777777" w:rsidR="00303014" w:rsidRDefault="00303014" w:rsidP="00303014">
      <w:pPr>
        <w:pStyle w:val="NoSpacing"/>
      </w:pPr>
      <w:r>
        <w:t>Tucker House</w:t>
      </w:r>
    </w:p>
    <w:p w14:paraId="25ADD06E" w14:textId="77777777" w:rsidR="00303014" w:rsidRDefault="00303014" w:rsidP="00303014">
      <w:pPr>
        <w:pStyle w:val="NoSpacing"/>
      </w:pPr>
      <w:r>
        <w:t>Turf</w:t>
      </w:r>
    </w:p>
    <w:p w14:paraId="1821E055" w14:textId="77777777" w:rsidR="00303014" w:rsidRDefault="00303014" w:rsidP="00303014">
      <w:pPr>
        <w:pStyle w:val="NoSpacing"/>
      </w:pPr>
      <w:r>
        <w:t>Washburn Hall</w:t>
      </w:r>
    </w:p>
    <w:p w14:paraId="66A7E495" w14:textId="77777777" w:rsidR="00303014" w:rsidRDefault="00303014" w:rsidP="00303014">
      <w:pPr>
        <w:pStyle w:val="NoSpacing"/>
      </w:pPr>
      <w:r>
        <w:t>Woodward Hall</w:t>
      </w:r>
    </w:p>
    <w:p w14:paraId="51F921D0" w14:textId="77777777" w:rsidR="00303014" w:rsidRDefault="00303014" w:rsidP="00303014">
      <w:pPr>
        <w:pStyle w:val="NoSpacing"/>
      </w:pPr>
    </w:p>
    <w:p w14:paraId="4D6EF794" w14:textId="77777777" w:rsidR="0066164F" w:rsidRDefault="0066164F"/>
    <w:sectPr w:rsidR="0066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4"/>
    <w:rsid w:val="00303014"/>
    <w:rsid w:val="006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CD8A"/>
  <w15:chartTrackingRefBased/>
  <w15:docId w15:val="{6D800373-DCE1-4180-BC01-D2C5F37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Jacob</dc:creator>
  <cp:keywords/>
  <dc:description/>
  <cp:lastModifiedBy>Bonnie Jacob</cp:lastModifiedBy>
  <cp:revision>1</cp:revision>
  <dcterms:created xsi:type="dcterms:W3CDTF">2021-10-12T16:49:00Z</dcterms:created>
  <dcterms:modified xsi:type="dcterms:W3CDTF">2021-10-12T16:51:00Z</dcterms:modified>
</cp:coreProperties>
</file>