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4D" w:rsidRPr="00CE1BD8" w:rsidRDefault="00383C4D" w:rsidP="00383C4D">
      <w:pPr>
        <w:pStyle w:val="Title"/>
        <w:spacing w:before="120" w:after="120"/>
        <w:ind w:left="2880" w:firstLine="720"/>
        <w:jc w:val="left"/>
        <w:rPr>
          <w:rFonts w:ascii="Verdana" w:hAnsi="Verdana"/>
          <w:b/>
          <w:bCs/>
          <w:color w:val="000080"/>
          <w:sz w:val="26"/>
          <w:szCs w:val="24"/>
        </w:rPr>
      </w:pPr>
      <w:r>
        <w:rPr>
          <w:rFonts w:ascii="Verdana" w:hAnsi="Verdana"/>
          <w:b/>
          <w:bCs/>
          <w:noProof/>
          <w:color w:val="000080"/>
          <w:sz w:val="26"/>
          <w:szCs w:val="24"/>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-346710</wp:posOffset>
                </wp:positionV>
                <wp:extent cx="2505075" cy="13239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505075" cy="1323975"/>
                        </a:xfrm>
                        <a:prstGeom prst="rect">
                          <a:avLst/>
                        </a:prstGeom>
                        <a:solidFill>
                          <a:schemeClr val="lt1"/>
                        </a:solidFill>
                        <a:ln w="6350">
                          <a:noFill/>
                        </a:ln>
                      </wps:spPr>
                      <wps:txbx>
                        <w:txbxContent>
                          <w:p w:rsidR="00383C4D" w:rsidRDefault="00383C4D">
                            <w:r w:rsidRPr="00383C4D">
                              <w:rPr>
                                <w:noProof/>
                              </w:rPr>
                              <w:drawing>
                                <wp:inline distT="0" distB="0" distL="0" distR="0">
                                  <wp:extent cx="2263775" cy="8763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538" cy="8789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45pt;margin-top:-27.3pt;width:197.2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" fillcolor="white [3201]" stroked="f" strokeweight=".5pt">
                <v:textbox>
                  <w:txbxContent>
                    <w:p w:rsidR="00383C4D" w:rsidRDefault="00383C4D">
                      <w:r w:rsidRPr="00383C4D">
                        <w:rPr>
                          <w:noProof/>
                        </w:rPr>
                        <w:drawing>
                          <wp:inline distT="0" distB="0" distL="0" distR="0">
                            <wp:extent cx="2263775" cy="8763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538" cy="878918"/>
                                    </a:xfrm>
                                    <a:prstGeom prst="rect">
                                      <a:avLst/>
                                    </a:prstGeom>
                                    <a:noFill/>
                                    <a:ln>
                                      <a:noFill/>
                                    </a:ln>
                                  </pic:spPr>
                                </pic:pic>
                              </a:graphicData>
                            </a:graphic>
                          </wp:inline>
                        </w:drawing>
                      </w:r>
                    </w:p>
                  </w:txbxContent>
                </v:textbox>
              </v:shape>
            </w:pict>
          </mc:Fallback>
        </mc:AlternateContent>
      </w:r>
      <w:r>
        <w:rPr>
          <w:rFonts w:ascii="Verdana" w:hAnsi="Verdana"/>
          <w:b/>
          <w:bCs/>
          <w:color w:val="000080"/>
          <w:sz w:val="26"/>
          <w:szCs w:val="24"/>
        </w:rPr>
        <w:t>Restricted Competition Justification Form</w:t>
      </w:r>
    </w:p>
    <w:p w:rsidR="00383C4D" w:rsidRDefault="00383C4D" w:rsidP="00383C4D">
      <w:pPr>
        <w:ind w:left="3600"/>
      </w:pPr>
      <w:r>
        <w:t xml:space="preserve">Purchasing Department </w:t>
      </w:r>
      <w:r>
        <w:tab/>
      </w:r>
      <w:r>
        <w:tab/>
      </w:r>
      <w:r>
        <w:tab/>
      </w:r>
      <w:r>
        <w:tab/>
      </w:r>
      <w:r>
        <w:tab/>
      </w:r>
      <w:r>
        <w:tab/>
      </w:r>
    </w:p>
    <w:p w:rsidR="00383C4D" w:rsidRDefault="00383C4D" w:rsidP="00383C4D">
      <w:pPr>
        <w:ind w:left="3600"/>
      </w:pPr>
      <w:r>
        <w:t xml:space="preserve">10 </w:t>
      </w:r>
      <w:proofErr w:type="spellStart"/>
      <w:r>
        <w:t>Tootell</w:t>
      </w:r>
      <w:proofErr w:type="spellEnd"/>
      <w:r>
        <w:t xml:space="preserve"> Road, Kingston Rhode Island, 02881</w:t>
      </w:r>
    </w:p>
    <w:p w:rsidR="00EF69D5" w:rsidRDefault="00383C4D" w:rsidP="00383C4D">
      <w:pPr>
        <w:pStyle w:val="Title"/>
        <w:ind w:left="2880" w:firstLine="720"/>
        <w:jc w:val="left"/>
      </w:pPr>
      <w:r>
        <w:t>web.uri.edu/purchasing    p 401.874.2171   f 401.874.2306</w:t>
      </w:r>
      <w:r>
        <w:tab/>
      </w:r>
    </w:p>
    <w:p w:rsidR="00383C4D" w:rsidRDefault="00383C4D" w:rsidP="00383C4D">
      <w:pPr>
        <w:pStyle w:val="Title"/>
        <w:ind w:left="2880" w:firstLine="720"/>
        <w:jc w:val="left"/>
        <w:rPr>
          <w:szCs w:val="24"/>
        </w:rPr>
      </w:pPr>
    </w:p>
    <w:p w:rsidR="00383C4D" w:rsidRDefault="00383C4D" w:rsidP="00383C4D">
      <w:pPr>
        <w:pStyle w:val="Title"/>
        <w:ind w:left="2880" w:firstLine="720"/>
        <w:jc w:val="left"/>
        <w:rPr>
          <w:szCs w:val="24"/>
        </w:rPr>
      </w:pPr>
    </w:p>
    <w:tbl>
      <w:tblPr>
        <w:tblW w:w="11051" w:type="dxa"/>
        <w:tblLook w:val="01E0" w:firstRow="1" w:lastRow="1" w:firstColumn="1" w:lastColumn="1" w:noHBand="0" w:noVBand="0"/>
      </w:tblPr>
      <w:tblGrid>
        <w:gridCol w:w="5617"/>
        <w:gridCol w:w="5434"/>
      </w:tblGrid>
      <w:tr w:rsidR="00EF69D5" w:rsidTr="00D87C7A">
        <w:trPr>
          <w:trHeight w:val="212"/>
        </w:trPr>
        <w:tc>
          <w:tcPr>
            <w:tcW w:w="5617" w:type="dxa"/>
          </w:tcPr>
          <w:p w:rsidR="00EF69D5" w:rsidRDefault="00FA1392">
            <w:pPr>
              <w:tabs>
                <w:tab w:val="left" w:pos="2160"/>
                <w:tab w:val="left" w:pos="5220"/>
                <w:tab w:val="right" w:pos="10440"/>
              </w:tabs>
              <w:ind w:left="2160" w:hanging="2160"/>
              <w:rPr>
                <w:rFonts w:ascii="Verdana" w:hAnsi="Verdana"/>
                <w:sz w:val="20"/>
              </w:rPr>
            </w:pPr>
            <w:r>
              <w:rPr>
                <w:rFonts w:ascii="Verdana" w:hAnsi="Verdana"/>
                <w:sz w:val="20"/>
              </w:rPr>
              <w:t>Good or Service:</w:t>
            </w:r>
            <w:r>
              <w:rPr>
                <w:rFonts w:ascii="Verdana" w:hAnsi="Verdana"/>
                <w:sz w:val="20"/>
              </w:rPr>
              <w:tab/>
            </w:r>
            <w:permStart w:id="550512432" w:edGrp="everyone"/>
            <w:r>
              <w:fldChar w:fldCharType="begin">
                <w:ffData>
                  <w:name w:val="GoodService"/>
                  <w:enabled/>
                  <w:calcOnExit w:val="0"/>
                  <w:textInput>
                    <w:maxLength w:val="100"/>
                  </w:textInput>
                </w:ffData>
              </w:fldChar>
            </w:r>
            <w:r>
              <w:instrText xml:space="preserve"> FORMTEXT </w:instrText>
            </w:r>
            <w:r>
              <w:fldChar w:fldCharType="separate"/>
            </w:r>
            <w:r>
              <w:t> </w:t>
            </w:r>
            <w:r>
              <w:t> </w:t>
            </w:r>
            <w:r>
              <w:t> </w:t>
            </w:r>
            <w:r>
              <w:t> </w:t>
            </w:r>
            <w:r>
              <w:t> </w:t>
            </w:r>
            <w:r>
              <w:fldChar w:fldCharType="end"/>
            </w:r>
            <w:permEnd w:id="550512432"/>
          </w:p>
        </w:tc>
        <w:tc>
          <w:tcPr>
            <w:tcW w:w="5434" w:type="dxa"/>
          </w:tcPr>
          <w:p w:rsidR="00EF69D5" w:rsidRDefault="00FA1392">
            <w:pPr>
              <w:tabs>
                <w:tab w:val="left" w:pos="2160"/>
                <w:tab w:val="left" w:pos="5220"/>
                <w:tab w:val="right" w:pos="10440"/>
              </w:tabs>
              <w:ind w:left="2196" w:hanging="2196"/>
              <w:rPr>
                <w:rFonts w:ascii="Verdana" w:hAnsi="Verdana"/>
                <w:sz w:val="20"/>
              </w:rPr>
            </w:pPr>
            <w:r>
              <w:rPr>
                <w:rFonts w:ascii="Verdana" w:hAnsi="Verdana"/>
                <w:sz w:val="20"/>
              </w:rPr>
              <w:t>Proposed Vendor:</w:t>
            </w:r>
            <w:r>
              <w:tab/>
            </w:r>
            <w:permStart w:id="682755242" w:edGrp="everyone"/>
            <w:r>
              <w:fldChar w:fldCharType="begin">
                <w:ffData>
                  <w:name w:val="vendor"/>
                  <w:enabled/>
                  <w:calcOnExit w:val="0"/>
                  <w:textInput/>
                </w:ffData>
              </w:fldChar>
            </w:r>
            <w:r>
              <w:instrText xml:space="preserve"> FORMTEXT </w:instrText>
            </w:r>
            <w:r>
              <w:fldChar w:fldCharType="separate"/>
            </w:r>
            <w:r>
              <w:t> </w:t>
            </w:r>
            <w:r>
              <w:t> </w:t>
            </w:r>
            <w:r>
              <w:t> </w:t>
            </w:r>
            <w:r>
              <w:t> </w:t>
            </w:r>
            <w:r>
              <w:t> </w:t>
            </w:r>
            <w:r>
              <w:fldChar w:fldCharType="end"/>
            </w:r>
            <w:permEnd w:id="682755242"/>
          </w:p>
        </w:tc>
      </w:tr>
      <w:tr w:rsidR="00EF69D5" w:rsidTr="00D87C7A">
        <w:trPr>
          <w:trHeight w:val="269"/>
        </w:trPr>
        <w:tc>
          <w:tcPr>
            <w:tcW w:w="5617" w:type="dxa"/>
          </w:tcPr>
          <w:p w:rsidR="00EF69D5" w:rsidRDefault="00FA1392">
            <w:pPr>
              <w:tabs>
                <w:tab w:val="left" w:pos="2160"/>
                <w:tab w:val="left" w:pos="5220"/>
                <w:tab w:val="right" w:pos="10440"/>
              </w:tabs>
              <w:ind w:left="2160" w:hanging="2160"/>
              <w:rPr>
                <w:rFonts w:ascii="Verdana" w:hAnsi="Verdana"/>
                <w:sz w:val="20"/>
              </w:rPr>
            </w:pPr>
            <w:r>
              <w:rPr>
                <w:rFonts w:ascii="Verdana" w:hAnsi="Verdana"/>
                <w:sz w:val="20"/>
              </w:rPr>
              <w:t xml:space="preserve">Requesting </w:t>
            </w:r>
            <w:r w:rsidR="00FC26B5">
              <w:rPr>
                <w:rFonts w:ascii="Verdana" w:hAnsi="Verdana"/>
                <w:sz w:val="20"/>
              </w:rPr>
              <w:t>Dept</w:t>
            </w:r>
            <w:r w:rsidR="00D87C7A">
              <w:rPr>
                <w:rFonts w:ascii="Verdana" w:hAnsi="Verdana"/>
                <w:sz w:val="20"/>
              </w:rPr>
              <w:t>:</w:t>
            </w:r>
            <w:permStart w:id="587350878" w:edGrp="everyone"/>
            <w:r w:rsidR="00D87C7A">
              <w:t xml:space="preserve"> </w:t>
            </w:r>
            <w:r w:rsidR="00D87C7A">
              <w:fldChar w:fldCharType="begin">
                <w:ffData>
                  <w:name w:val="GoodService"/>
                  <w:enabled/>
                  <w:calcOnExit w:val="0"/>
                  <w:textInput>
                    <w:maxLength w:val="100"/>
                  </w:textInput>
                </w:ffData>
              </w:fldChar>
            </w:r>
            <w:r w:rsidR="00D87C7A">
              <w:instrText xml:space="preserve"> FORMTEXT </w:instrText>
            </w:r>
            <w:r w:rsidR="00D87C7A">
              <w:fldChar w:fldCharType="separate"/>
            </w:r>
            <w:r w:rsidR="00D87C7A">
              <w:t> </w:t>
            </w:r>
            <w:r w:rsidR="00D87C7A">
              <w:t> </w:t>
            </w:r>
            <w:r w:rsidR="00D87C7A">
              <w:t> </w:t>
            </w:r>
            <w:r w:rsidR="00D87C7A">
              <w:t> </w:t>
            </w:r>
            <w:r w:rsidR="00D87C7A">
              <w:t> </w:t>
            </w:r>
            <w:r w:rsidR="00D87C7A">
              <w:fldChar w:fldCharType="end"/>
            </w:r>
            <w:permEnd w:id="587350878"/>
            <w:r>
              <w:rPr>
                <w:sz w:val="20"/>
              </w:rPr>
              <w:tab/>
            </w:r>
          </w:p>
        </w:tc>
        <w:tc>
          <w:tcPr>
            <w:tcW w:w="5434" w:type="dxa"/>
          </w:tcPr>
          <w:p w:rsidR="00EF69D5" w:rsidRDefault="00FA1392">
            <w:pPr>
              <w:tabs>
                <w:tab w:val="left" w:pos="2160"/>
                <w:tab w:val="left" w:pos="5220"/>
                <w:tab w:val="right" w:pos="10440"/>
              </w:tabs>
              <w:ind w:left="2196" w:hanging="2196"/>
              <w:rPr>
                <w:rFonts w:ascii="Verdana" w:hAnsi="Verdana"/>
                <w:sz w:val="20"/>
              </w:rPr>
            </w:pPr>
            <w:r>
              <w:rPr>
                <w:rFonts w:ascii="Verdana" w:hAnsi="Verdana"/>
                <w:sz w:val="20"/>
              </w:rPr>
              <w:t>Requisition No:</w:t>
            </w:r>
            <w:r>
              <w:tab/>
            </w:r>
            <w:permStart w:id="758198893" w:edGrp="everyone"/>
            <w:r>
              <w:fldChar w:fldCharType="begin">
                <w:ffData>
                  <w:name w:val="RequisitionNumber"/>
                  <w:enabled/>
                  <w:calcOnExit w:val="0"/>
                  <w:statusText w:type="text" w:val="Attach this form to the Purchase Requisition when it is submitted"/>
                  <w:textInput>
                    <w:type w:val="number"/>
                    <w:maxLength w:val="100"/>
                  </w:textInput>
                </w:ffData>
              </w:fldChar>
            </w:r>
            <w:r>
              <w:instrText xml:space="preserve"> FORMTEXT </w:instrText>
            </w:r>
            <w:r>
              <w:fldChar w:fldCharType="separate"/>
            </w:r>
            <w:r>
              <w:t> </w:t>
            </w:r>
            <w:r>
              <w:t> </w:t>
            </w:r>
            <w:r>
              <w:t> </w:t>
            </w:r>
            <w:r>
              <w:t> </w:t>
            </w:r>
            <w:r>
              <w:t> </w:t>
            </w:r>
            <w:r>
              <w:fldChar w:fldCharType="end"/>
            </w:r>
            <w:permEnd w:id="758198893"/>
          </w:p>
        </w:tc>
      </w:tr>
    </w:tbl>
    <w:p w:rsidR="00D87C7A" w:rsidRDefault="00D87C7A"/>
    <w:p w:rsidR="00EF69D5" w:rsidRDefault="00E0767A">
      <w:bookmarkStart w:id="0" w:name="_GoBack"/>
      <w:bookmarkEnd w:id="0"/>
      <w:r>
        <w:t>Please indicate if this is a Sole Source, Single Source or Proprietary Source:</w:t>
      </w:r>
    </w:p>
    <w:p w:rsidR="00E0767A" w:rsidRDefault="00E0767A"/>
    <w:p w:rsidR="00EF69D5" w:rsidRDefault="00FA1392" w:rsidP="00E0767A">
      <w:pPr>
        <w:pStyle w:val="BodyText"/>
        <w:tabs>
          <w:tab w:val="left" w:pos="360"/>
        </w:tabs>
        <w:rPr>
          <w:rFonts w:ascii="Verdana" w:hAnsi="Verdana"/>
          <w:b w:val="0"/>
          <w:sz w:val="20"/>
          <w:szCs w:val="24"/>
        </w:rPr>
      </w:pPr>
      <w:r>
        <w:rPr>
          <w:rFonts w:ascii="Verdana" w:hAnsi="Verdana"/>
          <w:b w:val="0"/>
          <w:sz w:val="20"/>
          <w:szCs w:val="24"/>
        </w:rPr>
        <w:t xml:space="preserve"> </w:t>
      </w:r>
      <w:permStart w:id="456161822" w:edGrp="everyone"/>
      <w:permEnd w:id="456161822"/>
      <w:r>
        <w:rPr>
          <w:rFonts w:ascii="Verdana" w:hAnsi="Verdana"/>
          <w:b w:val="0"/>
          <w:sz w:val="20"/>
          <w:szCs w:val="24"/>
        </w:rPr>
        <w:fldChar w:fldCharType="begin">
          <w:ffData>
            <w:name w:val="Check5"/>
            <w:enabled/>
            <w:calcOnExit w:val="0"/>
            <w:checkBox>
              <w:sizeAuto/>
              <w:default w:val="0"/>
            </w:checkBox>
          </w:ffData>
        </w:fldChar>
      </w:r>
      <w:bookmarkStart w:id="1" w:name="Check5"/>
      <w:r>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Pr>
          <w:rFonts w:ascii="Verdana" w:hAnsi="Verdana"/>
          <w:b w:val="0"/>
          <w:sz w:val="20"/>
          <w:szCs w:val="24"/>
        </w:rPr>
        <w:fldChar w:fldCharType="end"/>
      </w:r>
      <w:bookmarkEnd w:id="1"/>
      <w:r w:rsidR="00E0767A">
        <w:rPr>
          <w:rFonts w:ascii="Verdana" w:hAnsi="Verdana"/>
          <w:b w:val="0"/>
          <w:sz w:val="20"/>
          <w:szCs w:val="24"/>
        </w:rPr>
        <w:t xml:space="preserve">   </w:t>
      </w:r>
      <w:r w:rsidR="00E0767A" w:rsidRPr="00CE1BD8">
        <w:rPr>
          <w:rFonts w:ascii="Verdana" w:hAnsi="Verdana"/>
          <w:sz w:val="20"/>
          <w:szCs w:val="24"/>
        </w:rPr>
        <w:t xml:space="preserve">Sole Source </w:t>
      </w:r>
      <w:r w:rsidR="00E0767A" w:rsidRPr="00CE1BD8">
        <w:rPr>
          <w:rFonts w:ascii="Verdana" w:hAnsi="Verdana"/>
          <w:sz w:val="20"/>
          <w:szCs w:val="24"/>
        </w:rPr>
        <w:tab/>
      </w:r>
      <w:r w:rsidR="00E0767A">
        <w:rPr>
          <w:rFonts w:ascii="Verdana" w:hAnsi="Verdana"/>
          <w:b w:val="0"/>
          <w:sz w:val="20"/>
          <w:szCs w:val="24"/>
        </w:rPr>
        <w:tab/>
      </w:r>
      <w:r w:rsidR="00E0767A">
        <w:rPr>
          <w:rFonts w:ascii="Verdana" w:hAnsi="Verdana"/>
          <w:b w:val="0"/>
          <w:sz w:val="20"/>
          <w:szCs w:val="24"/>
        </w:rPr>
        <w:tab/>
      </w:r>
      <w:permStart w:id="749677504" w:edGrp="everyone"/>
      <w:permEnd w:id="749677504"/>
      <w:r w:rsidR="00E0767A">
        <w:rPr>
          <w:rFonts w:ascii="Verdana" w:hAnsi="Verdana"/>
          <w:b w:val="0"/>
          <w:sz w:val="20"/>
          <w:szCs w:val="24"/>
        </w:rPr>
        <w:fldChar w:fldCharType="begin">
          <w:ffData>
            <w:name w:val="Check5"/>
            <w:enabled/>
            <w:calcOnExit w:val="0"/>
            <w:checkBox>
              <w:sizeAuto/>
              <w:default w:val="0"/>
            </w:checkBox>
          </w:ffData>
        </w:fldChar>
      </w:r>
      <w:r w:rsidR="00E0767A">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sidR="00E0767A">
        <w:rPr>
          <w:rFonts w:ascii="Verdana" w:hAnsi="Verdana"/>
          <w:b w:val="0"/>
          <w:sz w:val="20"/>
          <w:szCs w:val="24"/>
        </w:rPr>
        <w:fldChar w:fldCharType="end"/>
      </w:r>
      <w:r w:rsidR="00E0767A">
        <w:rPr>
          <w:rFonts w:ascii="Verdana" w:hAnsi="Verdana"/>
          <w:b w:val="0"/>
          <w:sz w:val="20"/>
          <w:szCs w:val="24"/>
        </w:rPr>
        <w:t xml:space="preserve">  </w:t>
      </w:r>
      <w:r w:rsidR="00E0767A" w:rsidRPr="00CE1BD8">
        <w:rPr>
          <w:rFonts w:ascii="Verdana" w:hAnsi="Verdana"/>
          <w:sz w:val="20"/>
          <w:szCs w:val="24"/>
        </w:rPr>
        <w:t>Single Source</w:t>
      </w:r>
      <w:r w:rsidR="00E0767A">
        <w:rPr>
          <w:rFonts w:ascii="Verdana" w:hAnsi="Verdana"/>
          <w:b w:val="0"/>
          <w:sz w:val="20"/>
          <w:szCs w:val="24"/>
        </w:rPr>
        <w:tab/>
      </w:r>
      <w:r w:rsidR="00E0767A">
        <w:rPr>
          <w:rFonts w:ascii="Verdana" w:hAnsi="Verdana"/>
          <w:b w:val="0"/>
          <w:sz w:val="20"/>
          <w:szCs w:val="24"/>
        </w:rPr>
        <w:tab/>
      </w:r>
      <w:r w:rsidR="00E0767A">
        <w:rPr>
          <w:rFonts w:ascii="Verdana" w:hAnsi="Verdana"/>
          <w:b w:val="0"/>
          <w:sz w:val="20"/>
          <w:szCs w:val="24"/>
        </w:rPr>
        <w:tab/>
      </w:r>
      <w:permStart w:id="1245603011" w:edGrp="everyone"/>
      <w:permEnd w:id="1245603011"/>
      <w:r w:rsidR="00E0767A">
        <w:rPr>
          <w:rFonts w:ascii="Verdana" w:hAnsi="Verdana"/>
          <w:b w:val="0"/>
          <w:sz w:val="20"/>
          <w:szCs w:val="24"/>
        </w:rPr>
        <w:fldChar w:fldCharType="begin">
          <w:ffData>
            <w:name w:val="Check5"/>
            <w:enabled/>
            <w:calcOnExit w:val="0"/>
            <w:checkBox>
              <w:sizeAuto/>
              <w:default w:val="0"/>
            </w:checkBox>
          </w:ffData>
        </w:fldChar>
      </w:r>
      <w:r w:rsidR="00E0767A">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sidR="00E0767A">
        <w:rPr>
          <w:rFonts w:ascii="Verdana" w:hAnsi="Verdana"/>
          <w:b w:val="0"/>
          <w:sz w:val="20"/>
          <w:szCs w:val="24"/>
        </w:rPr>
        <w:fldChar w:fldCharType="end"/>
      </w:r>
      <w:r w:rsidR="00E0767A">
        <w:rPr>
          <w:rFonts w:ascii="Verdana" w:hAnsi="Verdana"/>
          <w:b w:val="0"/>
          <w:sz w:val="20"/>
          <w:szCs w:val="24"/>
        </w:rPr>
        <w:t xml:space="preserve">  </w:t>
      </w:r>
      <w:r w:rsidR="00E0767A" w:rsidRPr="00CE1BD8">
        <w:rPr>
          <w:rFonts w:ascii="Verdana" w:hAnsi="Verdana"/>
          <w:sz w:val="20"/>
          <w:szCs w:val="24"/>
        </w:rPr>
        <w:t>Proprietary Source</w:t>
      </w:r>
    </w:p>
    <w:p w:rsidR="00EF69D5" w:rsidRDefault="00FA1392">
      <w:pPr>
        <w:pStyle w:val="BodyText2"/>
        <w:tabs>
          <w:tab w:val="left" w:pos="360"/>
        </w:tabs>
        <w:ind w:left="360" w:hanging="360"/>
      </w:pPr>
      <w:bookmarkStart w:id="2" w:name="Why"/>
      <w:r>
        <w:tab/>
      </w:r>
      <w:bookmarkEnd w:id="2"/>
    </w:p>
    <w:p w:rsidR="00CE1BD8" w:rsidRDefault="00CE1BD8" w:rsidP="00CE1BD8">
      <w:pPr>
        <w:pStyle w:val="BodyText"/>
        <w:numPr>
          <w:ilvl w:val="0"/>
          <w:numId w:val="1"/>
        </w:numPr>
        <w:tabs>
          <w:tab w:val="left" w:pos="360"/>
        </w:tabs>
        <w:rPr>
          <w:rFonts w:ascii="Verdana" w:hAnsi="Verdana"/>
          <w:b w:val="0"/>
          <w:sz w:val="20"/>
          <w:szCs w:val="24"/>
        </w:rPr>
      </w:pPr>
      <w:r>
        <w:rPr>
          <w:rFonts w:ascii="Verdana" w:hAnsi="Verdana"/>
          <w:b w:val="0"/>
          <w:sz w:val="20"/>
          <w:szCs w:val="24"/>
        </w:rPr>
        <w:t>Please justify the need for the specific product or service requested by advising information such as; Is this the only product/service that can meet the department</w:t>
      </w:r>
      <w:r w:rsidR="00151CE4">
        <w:rPr>
          <w:rFonts w:ascii="Verdana" w:hAnsi="Verdana"/>
          <w:b w:val="0"/>
          <w:sz w:val="20"/>
          <w:szCs w:val="24"/>
        </w:rPr>
        <w:t>’</w:t>
      </w:r>
      <w:r>
        <w:rPr>
          <w:rFonts w:ascii="Verdana" w:hAnsi="Verdana"/>
          <w:b w:val="0"/>
          <w:sz w:val="20"/>
          <w:szCs w:val="24"/>
        </w:rPr>
        <w:t xml:space="preserve">s needs? </w:t>
      </w:r>
      <w:r w:rsidR="00FC26B5">
        <w:rPr>
          <w:rFonts w:ascii="Verdana" w:hAnsi="Verdana"/>
          <w:b w:val="0"/>
          <w:sz w:val="20"/>
          <w:szCs w:val="24"/>
        </w:rPr>
        <w:t xml:space="preserve">What is it that makes the product or services unique and why is this the only </w:t>
      </w:r>
      <w:r w:rsidR="002348AD">
        <w:rPr>
          <w:rFonts w:ascii="Verdana" w:hAnsi="Verdana"/>
          <w:b w:val="0"/>
          <w:sz w:val="20"/>
          <w:szCs w:val="24"/>
        </w:rPr>
        <w:t>source you can utilize?</w:t>
      </w:r>
    </w:p>
    <w:p w:rsidR="00FC26B5" w:rsidRDefault="00CE1BD8" w:rsidP="00CE1BD8">
      <w:pPr>
        <w:pStyle w:val="BodyText"/>
        <w:tabs>
          <w:tab w:val="left" w:pos="360"/>
        </w:tabs>
        <w:rPr>
          <w:rFonts w:ascii="Verdana" w:hAnsi="Verdana"/>
          <w:b w:val="0"/>
          <w:sz w:val="20"/>
          <w:szCs w:val="24"/>
        </w:rPr>
      </w:pPr>
      <w:r>
        <w:t xml:space="preserve">     </w:t>
      </w:r>
      <w:r w:rsidR="002348AD" w:rsidRPr="002348AD">
        <w:t xml:space="preserve"> </w:t>
      </w:r>
      <w:permStart w:id="856097656" w:edGrp="everyone"/>
      <w:r w:rsidR="002348AD">
        <w:fldChar w:fldCharType="begin">
          <w:ffData>
            <w:name w:val="RequisitionNumber"/>
            <w:enabled/>
            <w:calcOnExit w:val="0"/>
            <w:statusText w:type="text" w:val="Attach this form to the Purchase Requisition when it is submitted"/>
            <w:textInput>
              <w:type w:val="number"/>
              <w:maxLength w:val="100"/>
            </w:textInput>
          </w:ffData>
        </w:fldChar>
      </w:r>
      <w:r w:rsidR="002348AD">
        <w:instrText xml:space="preserve"> FORMTEXT </w:instrText>
      </w:r>
      <w:r w:rsidR="002348AD">
        <w:fldChar w:fldCharType="separate"/>
      </w:r>
      <w:r w:rsidR="002348AD">
        <w:t> </w:t>
      </w:r>
      <w:r w:rsidR="002348AD">
        <w:t> </w:t>
      </w:r>
      <w:r w:rsidR="002348AD">
        <w:t> </w:t>
      </w:r>
      <w:r w:rsidR="002348AD">
        <w:t> </w:t>
      </w:r>
      <w:r w:rsidR="002348AD">
        <w:t> </w:t>
      </w:r>
      <w:r w:rsidR="002348AD">
        <w:fldChar w:fldCharType="end"/>
      </w:r>
      <w:permEnd w:id="856097656"/>
    </w:p>
    <w:p w:rsidR="00FC26B5" w:rsidRDefault="00FC26B5">
      <w:pPr>
        <w:pStyle w:val="BodyText"/>
        <w:tabs>
          <w:tab w:val="left" w:pos="360"/>
        </w:tabs>
        <w:ind w:left="360" w:hanging="360"/>
        <w:rPr>
          <w:rFonts w:ascii="Verdana" w:hAnsi="Verdana"/>
          <w:b w:val="0"/>
          <w:sz w:val="20"/>
          <w:szCs w:val="24"/>
        </w:rPr>
      </w:pPr>
    </w:p>
    <w:p w:rsidR="00CE1BD8" w:rsidRDefault="00E0767A" w:rsidP="00CE1BD8">
      <w:pPr>
        <w:pStyle w:val="BodyText"/>
        <w:tabs>
          <w:tab w:val="left" w:pos="360"/>
        </w:tabs>
        <w:rPr>
          <w:rFonts w:ascii="Verdana" w:hAnsi="Verdana"/>
          <w:b w:val="0"/>
          <w:sz w:val="20"/>
          <w:szCs w:val="24"/>
        </w:rPr>
      </w:pPr>
      <w:r w:rsidRPr="00CE1BD8">
        <w:rPr>
          <w:rFonts w:ascii="Verdana" w:hAnsi="Verdana"/>
          <w:sz w:val="20"/>
          <w:szCs w:val="24"/>
        </w:rPr>
        <w:t>If a Sole or Single Source</w:t>
      </w:r>
      <w:r w:rsidR="00CE1BD8">
        <w:rPr>
          <w:rFonts w:ascii="Verdana" w:hAnsi="Verdana"/>
          <w:b w:val="0"/>
          <w:sz w:val="20"/>
          <w:szCs w:val="24"/>
        </w:rPr>
        <w:t>;</w:t>
      </w:r>
    </w:p>
    <w:p w:rsidR="00CE1BD8" w:rsidRDefault="00CE1BD8" w:rsidP="00CE1BD8">
      <w:pPr>
        <w:pStyle w:val="BodyText"/>
        <w:tabs>
          <w:tab w:val="left" w:pos="360"/>
        </w:tabs>
        <w:rPr>
          <w:rFonts w:ascii="Verdana" w:hAnsi="Verdana"/>
          <w:b w:val="0"/>
          <w:sz w:val="20"/>
          <w:szCs w:val="24"/>
        </w:rPr>
      </w:pPr>
    </w:p>
    <w:p w:rsidR="00EF69D5" w:rsidRDefault="00CE1BD8" w:rsidP="00CE1BD8">
      <w:pPr>
        <w:pStyle w:val="BodyText"/>
        <w:tabs>
          <w:tab w:val="left" w:pos="360"/>
        </w:tabs>
        <w:rPr>
          <w:rFonts w:ascii="Verdana" w:hAnsi="Verdana"/>
          <w:b w:val="0"/>
          <w:sz w:val="20"/>
          <w:szCs w:val="24"/>
        </w:rPr>
      </w:pPr>
      <w:r>
        <w:rPr>
          <w:rFonts w:ascii="Verdana" w:hAnsi="Verdana"/>
          <w:b w:val="0"/>
          <w:sz w:val="20"/>
          <w:szCs w:val="24"/>
        </w:rPr>
        <w:t xml:space="preserve">2. </w:t>
      </w:r>
      <w:r w:rsidR="00E0767A">
        <w:rPr>
          <w:rFonts w:ascii="Verdana" w:hAnsi="Verdana"/>
          <w:b w:val="0"/>
          <w:sz w:val="20"/>
          <w:szCs w:val="24"/>
        </w:rPr>
        <w:t xml:space="preserve"> </w:t>
      </w:r>
      <w:r>
        <w:rPr>
          <w:rFonts w:ascii="Verdana" w:hAnsi="Verdana"/>
          <w:b w:val="0"/>
          <w:sz w:val="20"/>
          <w:szCs w:val="24"/>
        </w:rPr>
        <w:t>H</w:t>
      </w:r>
      <w:r w:rsidR="00FA1392">
        <w:rPr>
          <w:rFonts w:ascii="Verdana" w:hAnsi="Verdana"/>
          <w:b w:val="0"/>
          <w:sz w:val="20"/>
          <w:szCs w:val="24"/>
        </w:rPr>
        <w:t>ow was it determined that this vendor is the only supplier of this product or service?</w:t>
      </w:r>
    </w:p>
    <w:p w:rsidR="00EF69D5" w:rsidRDefault="00FA1392">
      <w:pPr>
        <w:pStyle w:val="BodyText"/>
        <w:tabs>
          <w:tab w:val="left" w:pos="360"/>
        </w:tabs>
        <w:ind w:left="360" w:hanging="360"/>
        <w:rPr>
          <w:b w:val="0"/>
          <w:szCs w:val="24"/>
        </w:rPr>
      </w:pPr>
      <w:bookmarkStart w:id="3" w:name="Text1"/>
      <w:r>
        <w:rPr>
          <w:b w:val="0"/>
          <w:szCs w:val="24"/>
        </w:rPr>
        <w:tab/>
      </w:r>
      <w:permStart w:id="22626114" w:edGrp="everyone"/>
      <w:r>
        <w:rPr>
          <w:b w:val="0"/>
          <w:szCs w:val="24"/>
        </w:rPr>
        <w:fldChar w:fldCharType="begin">
          <w:ffData>
            <w:name w:val="Text1"/>
            <w:enabled/>
            <w:calcOnExit w:val="0"/>
            <w:textInput/>
          </w:ffData>
        </w:fldChar>
      </w:r>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3"/>
      <w:permEnd w:id="22626114"/>
    </w:p>
    <w:p w:rsidR="00EF69D5" w:rsidRDefault="00EF69D5">
      <w:pPr>
        <w:pStyle w:val="BodyText"/>
        <w:tabs>
          <w:tab w:val="left" w:pos="360"/>
        </w:tabs>
        <w:ind w:left="360" w:hanging="360"/>
        <w:rPr>
          <w:b w:val="0"/>
          <w:szCs w:val="24"/>
        </w:rPr>
      </w:pPr>
    </w:p>
    <w:p w:rsidR="00EF69D5" w:rsidRDefault="00E0767A">
      <w:pPr>
        <w:pStyle w:val="BodyText"/>
        <w:tabs>
          <w:tab w:val="left" w:pos="360"/>
        </w:tabs>
        <w:ind w:left="360" w:hanging="360"/>
        <w:rPr>
          <w:rFonts w:ascii="Verdana" w:hAnsi="Verdana"/>
          <w:b w:val="0"/>
          <w:sz w:val="20"/>
          <w:szCs w:val="24"/>
        </w:rPr>
      </w:pPr>
      <w:r>
        <w:rPr>
          <w:rFonts w:ascii="Verdana" w:hAnsi="Verdana"/>
          <w:b w:val="0"/>
          <w:sz w:val="20"/>
          <w:szCs w:val="24"/>
        </w:rPr>
        <w:t>3</w:t>
      </w:r>
      <w:r w:rsidR="00FA1392">
        <w:rPr>
          <w:rFonts w:ascii="Verdana" w:hAnsi="Verdana"/>
          <w:b w:val="0"/>
          <w:sz w:val="20"/>
          <w:szCs w:val="24"/>
        </w:rPr>
        <w:t xml:space="preserve">. </w:t>
      </w:r>
      <w:r w:rsidR="00FA1392">
        <w:rPr>
          <w:rFonts w:ascii="Verdana" w:hAnsi="Verdana"/>
          <w:b w:val="0"/>
          <w:sz w:val="20"/>
          <w:szCs w:val="24"/>
        </w:rPr>
        <w:tab/>
        <w:t>Why the price is considered reasonable?</w:t>
      </w:r>
    </w:p>
    <w:p w:rsidR="00EF69D5" w:rsidRDefault="00FA1392">
      <w:pPr>
        <w:pStyle w:val="BodyText"/>
        <w:tabs>
          <w:tab w:val="left" w:pos="360"/>
        </w:tabs>
        <w:ind w:left="360" w:hanging="360"/>
        <w:rPr>
          <w:b w:val="0"/>
          <w:szCs w:val="24"/>
        </w:rPr>
      </w:pPr>
      <w:r>
        <w:rPr>
          <w:b w:val="0"/>
          <w:szCs w:val="24"/>
        </w:rPr>
        <w:tab/>
      </w:r>
      <w:permStart w:id="1805477296" w:edGrp="everyone"/>
      <w:r>
        <w:rPr>
          <w:b w:val="0"/>
          <w:szCs w:val="24"/>
        </w:rPr>
        <w:fldChar w:fldCharType="begin">
          <w:ffData>
            <w:name w:val="Text2"/>
            <w:enabled/>
            <w:calcOnExit w:val="0"/>
            <w:textInput/>
          </w:ffData>
        </w:fldChar>
      </w:r>
      <w:bookmarkStart w:id="4" w:name="Text2"/>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4"/>
      <w:permEnd w:id="1805477296"/>
    </w:p>
    <w:p w:rsidR="00EF69D5" w:rsidRDefault="00EF69D5">
      <w:pPr>
        <w:pStyle w:val="BodyText"/>
        <w:tabs>
          <w:tab w:val="left" w:pos="360"/>
        </w:tabs>
        <w:ind w:left="360" w:hanging="360"/>
        <w:rPr>
          <w:rFonts w:ascii="Verdana" w:hAnsi="Verdana"/>
          <w:b w:val="0"/>
          <w:sz w:val="20"/>
          <w:szCs w:val="24"/>
        </w:rPr>
      </w:pPr>
    </w:p>
    <w:p w:rsidR="00EF69D5" w:rsidRDefault="00E0767A">
      <w:pPr>
        <w:pStyle w:val="BodyText"/>
        <w:tabs>
          <w:tab w:val="left" w:pos="360"/>
        </w:tabs>
        <w:ind w:left="360" w:hanging="360"/>
        <w:rPr>
          <w:rFonts w:ascii="Verdana" w:hAnsi="Verdana"/>
          <w:b w:val="0"/>
          <w:sz w:val="20"/>
          <w:szCs w:val="24"/>
        </w:rPr>
      </w:pPr>
      <w:r>
        <w:rPr>
          <w:rFonts w:ascii="Verdana" w:hAnsi="Verdana"/>
          <w:b w:val="0"/>
          <w:sz w:val="20"/>
          <w:szCs w:val="24"/>
        </w:rPr>
        <w:t>4</w:t>
      </w:r>
      <w:r w:rsidR="00FA1392">
        <w:rPr>
          <w:rFonts w:ascii="Verdana" w:hAnsi="Verdana"/>
          <w:b w:val="0"/>
          <w:sz w:val="20"/>
          <w:szCs w:val="24"/>
        </w:rPr>
        <w:t xml:space="preserve">. </w:t>
      </w:r>
      <w:r w:rsidR="00FA1392">
        <w:rPr>
          <w:rFonts w:ascii="Verdana" w:hAnsi="Verdana"/>
          <w:b w:val="0"/>
          <w:sz w:val="20"/>
          <w:szCs w:val="24"/>
        </w:rPr>
        <w:tab/>
        <w:t>What efforts were made to get the best possible price for the taxpayers?</w:t>
      </w:r>
    </w:p>
    <w:p w:rsidR="00EF69D5" w:rsidRDefault="00FA1392">
      <w:pPr>
        <w:pStyle w:val="BodyText"/>
        <w:tabs>
          <w:tab w:val="left" w:pos="360"/>
        </w:tabs>
        <w:ind w:left="360" w:hanging="360"/>
        <w:rPr>
          <w:b w:val="0"/>
          <w:szCs w:val="24"/>
        </w:rPr>
      </w:pPr>
      <w:r>
        <w:rPr>
          <w:b w:val="0"/>
          <w:szCs w:val="24"/>
        </w:rPr>
        <w:tab/>
      </w:r>
      <w:permStart w:id="1671054019" w:edGrp="everyone"/>
      <w:r>
        <w:rPr>
          <w:b w:val="0"/>
          <w:szCs w:val="24"/>
        </w:rPr>
        <w:fldChar w:fldCharType="begin">
          <w:ffData>
            <w:name w:val="Text3"/>
            <w:enabled/>
            <w:calcOnExit w:val="0"/>
            <w:textInput/>
          </w:ffData>
        </w:fldChar>
      </w:r>
      <w:bookmarkStart w:id="5" w:name="Text3"/>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5"/>
      <w:permEnd w:id="1671054019"/>
    </w:p>
    <w:p w:rsidR="00EF69D5" w:rsidRDefault="00EF69D5">
      <w:pPr>
        <w:pStyle w:val="BodyText"/>
        <w:rPr>
          <w:b w:val="0"/>
          <w:szCs w:val="24"/>
        </w:rPr>
      </w:pPr>
    </w:p>
    <w:p w:rsidR="00EF69D5" w:rsidRDefault="00FA1392">
      <w:pPr>
        <w:pStyle w:val="BodyText"/>
        <w:tabs>
          <w:tab w:val="left" w:pos="360"/>
        </w:tabs>
        <w:ind w:left="360" w:hanging="360"/>
        <w:outlineLvl w:val="0"/>
        <w:rPr>
          <w:rFonts w:ascii="Verdana" w:hAnsi="Verdana"/>
          <w:b w:val="0"/>
          <w:sz w:val="20"/>
          <w:szCs w:val="24"/>
        </w:rPr>
      </w:pPr>
      <w:r>
        <w:rPr>
          <w:rFonts w:ascii="Verdana" w:hAnsi="Verdana"/>
          <w:b w:val="0"/>
          <w:sz w:val="20"/>
          <w:szCs w:val="24"/>
        </w:rPr>
        <w:t>I certify that the above statements are true and complete to the best of my knowledge.</w:t>
      </w:r>
    </w:p>
    <w:p w:rsidR="00EF69D5" w:rsidRDefault="00EF69D5">
      <w:pPr>
        <w:pStyle w:val="BodyText"/>
        <w:tabs>
          <w:tab w:val="left" w:pos="360"/>
          <w:tab w:val="left" w:pos="8280"/>
          <w:tab w:val="right" w:pos="10620"/>
        </w:tabs>
        <w:ind w:left="360" w:hanging="360"/>
        <w:rPr>
          <w:rFonts w:ascii="Verdana" w:hAnsi="Verdana"/>
          <w:b w:val="0"/>
          <w:sz w:val="20"/>
          <w:szCs w:val="24"/>
        </w:rPr>
      </w:pPr>
    </w:p>
    <w:p w:rsidR="00EF69D5" w:rsidRDefault="00FA1392">
      <w:pPr>
        <w:pStyle w:val="BodyText"/>
        <w:tabs>
          <w:tab w:val="left" w:pos="360"/>
          <w:tab w:val="left" w:pos="5220"/>
          <w:tab w:val="left" w:pos="8280"/>
          <w:tab w:val="right" w:pos="10620"/>
        </w:tabs>
        <w:ind w:left="360" w:hanging="360"/>
        <w:rPr>
          <w:rFonts w:ascii="Verdana" w:hAnsi="Verdana"/>
          <w:b w:val="0"/>
          <w:sz w:val="20"/>
          <w:szCs w:val="24"/>
        </w:rPr>
      </w:pPr>
      <w:r>
        <w:rPr>
          <w:rFonts w:ascii="Verdana" w:hAnsi="Verdana"/>
          <w:b w:val="0"/>
          <w:sz w:val="20"/>
          <w:szCs w:val="24"/>
        </w:rPr>
        <w:t>________________________</w:t>
      </w:r>
      <w:bookmarkStart w:id="6" w:name="RequestorTitle"/>
      <w:r>
        <w:rPr>
          <w:rFonts w:ascii="Verdana" w:hAnsi="Verdana"/>
          <w:b w:val="0"/>
          <w:sz w:val="20"/>
          <w:szCs w:val="24"/>
        </w:rPr>
        <w:t>___________</w:t>
      </w:r>
      <w:r>
        <w:rPr>
          <w:rFonts w:ascii="Verdana" w:hAnsi="Verdana"/>
          <w:b w:val="0"/>
          <w:sz w:val="20"/>
          <w:szCs w:val="24"/>
        </w:rPr>
        <w:tab/>
        <w:t>___________________</w:t>
      </w:r>
      <w:bookmarkEnd w:id="6"/>
      <w:r>
        <w:rPr>
          <w:rFonts w:ascii="Verdana" w:hAnsi="Verdana"/>
          <w:b w:val="0"/>
          <w:sz w:val="20"/>
          <w:szCs w:val="24"/>
        </w:rPr>
        <w:t>__</w:t>
      </w:r>
      <w:r>
        <w:rPr>
          <w:rFonts w:ascii="Verdana" w:hAnsi="Verdana"/>
          <w:b w:val="0"/>
          <w:sz w:val="20"/>
          <w:szCs w:val="24"/>
        </w:rPr>
        <w:tab/>
        <w:t>_________________</w:t>
      </w:r>
    </w:p>
    <w:p w:rsidR="00EF69D5" w:rsidRDefault="00FA1392">
      <w:pPr>
        <w:pStyle w:val="BodyText"/>
        <w:tabs>
          <w:tab w:val="left" w:pos="360"/>
          <w:tab w:val="left" w:pos="5220"/>
          <w:tab w:val="left" w:pos="8280"/>
          <w:tab w:val="right" w:pos="10620"/>
        </w:tabs>
        <w:ind w:left="360" w:hanging="360"/>
        <w:rPr>
          <w:rFonts w:ascii="Verdana" w:hAnsi="Verdana"/>
          <w:b w:val="0"/>
          <w:sz w:val="20"/>
          <w:szCs w:val="24"/>
        </w:rPr>
      </w:pPr>
      <w:r>
        <w:rPr>
          <w:rFonts w:ascii="Verdana" w:hAnsi="Verdana"/>
          <w:b w:val="0"/>
          <w:sz w:val="20"/>
          <w:szCs w:val="24"/>
        </w:rPr>
        <w:t>Requestor</w:t>
      </w:r>
      <w:r w:rsidR="002348AD">
        <w:rPr>
          <w:rFonts w:ascii="Verdana" w:hAnsi="Verdana"/>
          <w:b w:val="0"/>
          <w:sz w:val="20"/>
          <w:szCs w:val="24"/>
        </w:rPr>
        <w:t xml:space="preserve"> signature</w:t>
      </w:r>
      <w:r>
        <w:rPr>
          <w:rFonts w:ascii="Verdana" w:hAnsi="Verdana"/>
          <w:b w:val="0"/>
          <w:sz w:val="20"/>
          <w:szCs w:val="24"/>
        </w:rPr>
        <w:tab/>
        <w:t>Title</w:t>
      </w:r>
      <w:r>
        <w:rPr>
          <w:rFonts w:ascii="Verdana" w:hAnsi="Verdana"/>
          <w:b w:val="0"/>
          <w:sz w:val="20"/>
          <w:szCs w:val="24"/>
        </w:rPr>
        <w:tab/>
        <w:t>Date</w:t>
      </w:r>
    </w:p>
    <w:p w:rsidR="00EF69D5" w:rsidRDefault="00EF69D5">
      <w:pPr>
        <w:pStyle w:val="BodyText"/>
        <w:tabs>
          <w:tab w:val="left" w:pos="360"/>
          <w:tab w:val="left" w:pos="8280"/>
          <w:tab w:val="right" w:pos="10620"/>
        </w:tabs>
        <w:rPr>
          <w:rFonts w:ascii="Verdana" w:hAnsi="Verdana"/>
          <w:b w:val="0"/>
          <w:sz w:val="20"/>
          <w:szCs w:val="24"/>
        </w:rPr>
      </w:pP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Approved by:</w:t>
      </w:r>
    </w:p>
    <w:p w:rsidR="00151CE4" w:rsidRDefault="00151CE4">
      <w:pPr>
        <w:pStyle w:val="BodyText"/>
        <w:tabs>
          <w:tab w:val="left" w:pos="360"/>
          <w:tab w:val="left" w:pos="8280"/>
          <w:tab w:val="right" w:pos="10620"/>
        </w:tabs>
        <w:ind w:left="360" w:hanging="360"/>
        <w:rPr>
          <w:rFonts w:ascii="Verdana" w:hAnsi="Verdana"/>
          <w:b w:val="0"/>
          <w:sz w:val="20"/>
          <w:szCs w:val="24"/>
        </w:rPr>
      </w:pPr>
    </w:p>
    <w:p w:rsidR="00151CE4" w:rsidRDefault="00151CE4" w:rsidP="00151CE4">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Regulation/Exemption cited:</w:t>
      </w:r>
      <w:r w:rsidRPr="00151CE4">
        <w:rPr>
          <w:b w:val="0"/>
          <w:szCs w:val="24"/>
        </w:rPr>
        <w:t xml:space="preserve"> </w:t>
      </w:r>
      <w:r w:rsidR="008306FF">
        <w:rPr>
          <w:b w:val="0"/>
          <w:szCs w:val="24"/>
        </w:rPr>
        <w:t>____________________________________</w:t>
      </w:r>
    </w:p>
    <w:p w:rsidR="00EF69D5" w:rsidRDefault="00EF69D5">
      <w:pPr>
        <w:pStyle w:val="BodyText"/>
        <w:tabs>
          <w:tab w:val="left" w:pos="360"/>
          <w:tab w:val="left" w:pos="8280"/>
          <w:tab w:val="right" w:pos="10620"/>
        </w:tabs>
        <w:ind w:left="360" w:hanging="360"/>
        <w:rPr>
          <w:rFonts w:ascii="Verdana" w:hAnsi="Verdana"/>
          <w:b w:val="0"/>
          <w:sz w:val="20"/>
          <w:szCs w:val="24"/>
        </w:rPr>
      </w:pP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fldChar w:fldCharType="begin">
          <w:ffData>
            <w:name w:val="Check1"/>
            <w:enabled/>
            <w:calcOnExit w:val="0"/>
            <w:checkBox>
              <w:sizeAuto/>
              <w:default w:val="0"/>
            </w:checkBox>
          </w:ffData>
        </w:fldChar>
      </w:r>
      <w:bookmarkStart w:id="7" w:name="Check1"/>
      <w:r>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Pr>
          <w:rFonts w:ascii="Verdana" w:hAnsi="Verdana"/>
          <w:b w:val="0"/>
          <w:sz w:val="20"/>
          <w:szCs w:val="24"/>
        </w:rPr>
        <w:fldChar w:fldCharType="end"/>
      </w:r>
      <w:bookmarkEnd w:id="7"/>
      <w:r>
        <w:rPr>
          <w:rFonts w:ascii="Verdana" w:hAnsi="Verdana"/>
          <w:b w:val="0"/>
          <w:sz w:val="20"/>
          <w:szCs w:val="24"/>
        </w:rPr>
        <w:t xml:space="preserve">  ______________________________________________</w:t>
      </w:r>
      <w:r>
        <w:rPr>
          <w:rFonts w:ascii="Verdana" w:hAnsi="Verdana"/>
          <w:b w:val="0"/>
          <w:sz w:val="20"/>
          <w:szCs w:val="24"/>
        </w:rPr>
        <w:tab/>
        <w:t>_________________</w:t>
      </w: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ab/>
      </w:r>
      <w:r w:rsidR="002348AD">
        <w:rPr>
          <w:rFonts w:ascii="Verdana" w:hAnsi="Verdana"/>
          <w:b w:val="0"/>
          <w:sz w:val="20"/>
          <w:szCs w:val="24"/>
        </w:rPr>
        <w:t>Asst. Univ. Purchasing Agent</w:t>
      </w:r>
      <w:r w:rsidR="00CE1BD8">
        <w:rPr>
          <w:rFonts w:ascii="Verdana" w:hAnsi="Verdana"/>
          <w:b w:val="0"/>
          <w:sz w:val="20"/>
          <w:szCs w:val="24"/>
        </w:rPr>
        <w:t xml:space="preserve"> / Buyer</w:t>
      </w:r>
      <w:r>
        <w:rPr>
          <w:rFonts w:ascii="Verdana" w:hAnsi="Verdana"/>
          <w:b w:val="0"/>
          <w:sz w:val="20"/>
          <w:szCs w:val="24"/>
        </w:rPr>
        <w:tab/>
        <w:t>Date</w:t>
      </w:r>
    </w:p>
    <w:p w:rsidR="00EF69D5" w:rsidRDefault="00EF69D5">
      <w:pPr>
        <w:pStyle w:val="BodyText"/>
        <w:tabs>
          <w:tab w:val="left" w:pos="360"/>
          <w:tab w:val="left" w:pos="8280"/>
          <w:tab w:val="right" w:pos="10620"/>
        </w:tabs>
        <w:ind w:left="360" w:hanging="360"/>
        <w:rPr>
          <w:rFonts w:ascii="Verdana" w:hAnsi="Verdana"/>
          <w:b w:val="0"/>
          <w:sz w:val="20"/>
          <w:szCs w:val="24"/>
        </w:rPr>
      </w:pPr>
    </w:p>
    <w:bookmarkStart w:id="8" w:name="_Hlk22212277"/>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fldChar w:fldCharType="begin">
          <w:ffData>
            <w:name w:val="Check2"/>
            <w:enabled/>
            <w:calcOnExit w:val="0"/>
            <w:checkBox>
              <w:sizeAuto/>
              <w:default w:val="0"/>
            </w:checkBox>
          </w:ffData>
        </w:fldChar>
      </w:r>
      <w:bookmarkStart w:id="9" w:name="Check2"/>
      <w:r>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Pr>
          <w:rFonts w:ascii="Verdana" w:hAnsi="Verdana"/>
          <w:b w:val="0"/>
          <w:sz w:val="20"/>
          <w:szCs w:val="24"/>
        </w:rPr>
        <w:fldChar w:fldCharType="end"/>
      </w:r>
      <w:bookmarkEnd w:id="9"/>
      <w:r>
        <w:rPr>
          <w:rFonts w:ascii="Verdana" w:hAnsi="Verdana"/>
          <w:b w:val="0"/>
          <w:sz w:val="20"/>
          <w:szCs w:val="24"/>
        </w:rPr>
        <w:t xml:space="preserve">  ______________________________________________</w:t>
      </w:r>
      <w:r>
        <w:rPr>
          <w:rFonts w:ascii="Verdana" w:hAnsi="Verdana"/>
          <w:b w:val="0"/>
          <w:sz w:val="20"/>
          <w:szCs w:val="24"/>
        </w:rPr>
        <w:tab/>
        <w:t>_________________</w:t>
      </w: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ab/>
      </w:r>
      <w:r w:rsidR="002348AD">
        <w:rPr>
          <w:rFonts w:ascii="Verdana" w:hAnsi="Verdana"/>
          <w:b w:val="0"/>
          <w:sz w:val="20"/>
          <w:szCs w:val="24"/>
        </w:rPr>
        <w:t>Asst. Director, Purchasing</w:t>
      </w:r>
      <w:r w:rsidR="00CE1BD8">
        <w:rPr>
          <w:rFonts w:ascii="Verdana" w:hAnsi="Verdana"/>
          <w:b w:val="0"/>
          <w:sz w:val="20"/>
          <w:szCs w:val="24"/>
        </w:rPr>
        <w:t xml:space="preserve"> /Chief Buyer</w:t>
      </w:r>
      <w:r>
        <w:rPr>
          <w:rFonts w:ascii="Verdana" w:hAnsi="Verdana"/>
          <w:b w:val="0"/>
          <w:sz w:val="20"/>
          <w:szCs w:val="24"/>
        </w:rPr>
        <w:tab/>
        <w:t>Date</w:t>
      </w:r>
    </w:p>
    <w:bookmarkEnd w:id="8"/>
    <w:p w:rsidR="00EF69D5" w:rsidRDefault="00EF69D5">
      <w:pPr>
        <w:pStyle w:val="BodyText"/>
        <w:tabs>
          <w:tab w:val="left" w:pos="360"/>
          <w:tab w:val="left" w:pos="8280"/>
          <w:tab w:val="right" w:pos="10620"/>
        </w:tabs>
        <w:ind w:left="360" w:hanging="360"/>
        <w:rPr>
          <w:rFonts w:ascii="Verdana" w:hAnsi="Verdana"/>
          <w:b w:val="0"/>
          <w:sz w:val="20"/>
          <w:szCs w:val="24"/>
        </w:rPr>
      </w:pP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fldChar w:fldCharType="begin">
          <w:ffData>
            <w:name w:val="Check3"/>
            <w:enabled/>
            <w:calcOnExit w:val="0"/>
            <w:checkBox>
              <w:sizeAuto/>
              <w:default w:val="0"/>
            </w:checkBox>
          </w:ffData>
        </w:fldChar>
      </w:r>
      <w:bookmarkStart w:id="10" w:name="Check3"/>
      <w:r>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Pr>
          <w:rFonts w:ascii="Verdana" w:hAnsi="Verdana"/>
          <w:b w:val="0"/>
          <w:sz w:val="20"/>
          <w:szCs w:val="24"/>
        </w:rPr>
        <w:fldChar w:fldCharType="end"/>
      </w:r>
      <w:bookmarkEnd w:id="10"/>
      <w:r>
        <w:rPr>
          <w:rFonts w:ascii="Verdana" w:hAnsi="Verdana"/>
          <w:b w:val="0"/>
          <w:sz w:val="20"/>
          <w:szCs w:val="24"/>
        </w:rPr>
        <w:t xml:space="preserve"> _______________________________________________</w:t>
      </w:r>
      <w:r>
        <w:rPr>
          <w:rFonts w:ascii="Verdana" w:hAnsi="Verdana"/>
          <w:b w:val="0"/>
          <w:sz w:val="20"/>
          <w:szCs w:val="24"/>
        </w:rPr>
        <w:tab/>
        <w:t>_________________</w:t>
      </w:r>
    </w:p>
    <w:p w:rsidR="00EF69D5" w:rsidRDefault="00FA1392">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ab/>
      </w:r>
      <w:r w:rsidR="002348AD">
        <w:rPr>
          <w:rFonts w:ascii="Verdana" w:hAnsi="Verdana"/>
          <w:b w:val="0"/>
          <w:sz w:val="20"/>
          <w:szCs w:val="24"/>
        </w:rPr>
        <w:t>Director of Purchasing</w:t>
      </w:r>
      <w:r w:rsidR="00CE1BD8">
        <w:rPr>
          <w:rFonts w:ascii="Verdana" w:hAnsi="Verdana"/>
          <w:b w:val="0"/>
          <w:sz w:val="20"/>
          <w:szCs w:val="24"/>
        </w:rPr>
        <w:t xml:space="preserve"> </w:t>
      </w:r>
      <w:r w:rsidR="002348AD">
        <w:rPr>
          <w:rFonts w:ascii="Verdana" w:hAnsi="Verdana"/>
          <w:b w:val="0"/>
          <w:sz w:val="20"/>
          <w:szCs w:val="24"/>
        </w:rPr>
        <w:t>/</w:t>
      </w:r>
      <w:r w:rsidR="00CE1BD8">
        <w:rPr>
          <w:rFonts w:ascii="Verdana" w:hAnsi="Verdana"/>
          <w:b w:val="0"/>
          <w:sz w:val="20"/>
          <w:szCs w:val="24"/>
        </w:rPr>
        <w:t xml:space="preserve"> </w:t>
      </w:r>
      <w:r w:rsidR="002348AD">
        <w:rPr>
          <w:rFonts w:ascii="Verdana" w:hAnsi="Verdana"/>
          <w:b w:val="0"/>
          <w:sz w:val="20"/>
          <w:szCs w:val="24"/>
        </w:rPr>
        <w:t>Purchasing Agent</w:t>
      </w:r>
      <w:r>
        <w:rPr>
          <w:rFonts w:ascii="Verdana" w:hAnsi="Verdana"/>
          <w:b w:val="0"/>
          <w:sz w:val="20"/>
          <w:szCs w:val="24"/>
        </w:rPr>
        <w:tab/>
        <w:t>Date</w:t>
      </w:r>
    </w:p>
    <w:p w:rsidR="00383C4D" w:rsidRDefault="00383C4D" w:rsidP="00151CE4">
      <w:pPr>
        <w:pStyle w:val="BodyText"/>
        <w:tabs>
          <w:tab w:val="left" w:pos="360"/>
          <w:tab w:val="left" w:pos="8280"/>
          <w:tab w:val="right" w:pos="10620"/>
        </w:tabs>
        <w:rPr>
          <w:rFonts w:ascii="Verdana" w:hAnsi="Verdana"/>
          <w:b w:val="0"/>
          <w:sz w:val="20"/>
          <w:szCs w:val="24"/>
        </w:rPr>
      </w:pPr>
    </w:p>
    <w:p w:rsidR="00151CE4" w:rsidRDefault="00151CE4" w:rsidP="00151CE4">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fldChar w:fldCharType="begin">
          <w:ffData>
            <w:name w:val="Check2"/>
            <w:enabled/>
            <w:calcOnExit w:val="0"/>
            <w:checkBox>
              <w:sizeAuto/>
              <w:default w:val="0"/>
            </w:checkBox>
          </w:ffData>
        </w:fldChar>
      </w:r>
      <w:r>
        <w:rPr>
          <w:rFonts w:ascii="Verdana" w:hAnsi="Verdana"/>
          <w:b w:val="0"/>
          <w:sz w:val="20"/>
          <w:szCs w:val="24"/>
        </w:rPr>
        <w:instrText xml:space="preserve"> FORMCHECKBOX </w:instrText>
      </w:r>
      <w:r w:rsidR="000E1970">
        <w:rPr>
          <w:rFonts w:ascii="Verdana" w:hAnsi="Verdana"/>
          <w:b w:val="0"/>
          <w:sz w:val="20"/>
          <w:szCs w:val="24"/>
        </w:rPr>
      </w:r>
      <w:r w:rsidR="000E1970">
        <w:rPr>
          <w:rFonts w:ascii="Verdana" w:hAnsi="Verdana"/>
          <w:b w:val="0"/>
          <w:sz w:val="20"/>
          <w:szCs w:val="24"/>
        </w:rPr>
        <w:fldChar w:fldCharType="separate"/>
      </w:r>
      <w:r>
        <w:rPr>
          <w:rFonts w:ascii="Verdana" w:hAnsi="Verdana"/>
          <w:b w:val="0"/>
          <w:sz w:val="20"/>
          <w:szCs w:val="24"/>
        </w:rPr>
        <w:fldChar w:fldCharType="end"/>
      </w:r>
      <w:r>
        <w:rPr>
          <w:rFonts w:ascii="Verdana" w:hAnsi="Verdana"/>
          <w:b w:val="0"/>
          <w:sz w:val="20"/>
          <w:szCs w:val="24"/>
        </w:rPr>
        <w:t xml:space="preserve">  ______________________________________________</w:t>
      </w:r>
      <w:r>
        <w:rPr>
          <w:rFonts w:ascii="Verdana" w:hAnsi="Verdana"/>
          <w:b w:val="0"/>
          <w:sz w:val="20"/>
          <w:szCs w:val="24"/>
        </w:rPr>
        <w:tab/>
        <w:t>_________________</w:t>
      </w:r>
    </w:p>
    <w:p w:rsidR="00151CE4" w:rsidRDefault="00151CE4" w:rsidP="00151CE4">
      <w:pPr>
        <w:pStyle w:val="BodyText"/>
        <w:tabs>
          <w:tab w:val="left" w:pos="360"/>
          <w:tab w:val="left" w:pos="8280"/>
          <w:tab w:val="right" w:pos="10620"/>
        </w:tabs>
        <w:ind w:left="360" w:hanging="360"/>
        <w:rPr>
          <w:rFonts w:ascii="Verdana" w:hAnsi="Verdana"/>
          <w:b w:val="0"/>
          <w:sz w:val="20"/>
          <w:szCs w:val="24"/>
        </w:rPr>
      </w:pPr>
      <w:r>
        <w:rPr>
          <w:rFonts w:ascii="Verdana" w:hAnsi="Verdana"/>
          <w:b w:val="0"/>
          <w:sz w:val="20"/>
          <w:szCs w:val="24"/>
        </w:rPr>
        <w:tab/>
        <w:t>Chief Purchasing Officer / Administrator</w:t>
      </w:r>
      <w:r>
        <w:rPr>
          <w:rFonts w:ascii="Verdana" w:hAnsi="Verdana"/>
          <w:b w:val="0"/>
          <w:sz w:val="20"/>
          <w:szCs w:val="24"/>
        </w:rPr>
        <w:tab/>
        <w:t>Date</w:t>
      </w:r>
    </w:p>
    <w:p w:rsidR="00383C4D" w:rsidRDefault="00383C4D">
      <w:pPr>
        <w:pStyle w:val="BodyText"/>
        <w:tabs>
          <w:tab w:val="left" w:pos="360"/>
          <w:tab w:val="left" w:pos="8280"/>
          <w:tab w:val="right" w:pos="10620"/>
        </w:tabs>
        <w:ind w:left="360" w:hanging="360"/>
        <w:rPr>
          <w:rFonts w:ascii="Verdana" w:hAnsi="Verdana"/>
          <w:b w:val="0"/>
          <w:sz w:val="20"/>
          <w:szCs w:val="24"/>
        </w:rPr>
      </w:pPr>
    </w:p>
    <w:p w:rsidR="00383C4D" w:rsidRDefault="00383C4D" w:rsidP="00D840E9">
      <w:pPr>
        <w:pStyle w:val="BodyText"/>
        <w:tabs>
          <w:tab w:val="left" w:pos="360"/>
          <w:tab w:val="left" w:pos="8280"/>
          <w:tab w:val="right" w:pos="10620"/>
        </w:tabs>
        <w:rPr>
          <w:rFonts w:ascii="Verdana" w:hAnsi="Verdana"/>
          <w:b w:val="0"/>
          <w:sz w:val="20"/>
          <w:szCs w:val="24"/>
        </w:rPr>
      </w:pPr>
    </w:p>
    <w:p w:rsidR="00383C4D" w:rsidRDefault="00383C4D">
      <w:pPr>
        <w:pStyle w:val="BodyText"/>
        <w:tabs>
          <w:tab w:val="left" w:pos="360"/>
          <w:tab w:val="left" w:pos="8280"/>
          <w:tab w:val="right" w:pos="10620"/>
        </w:tabs>
        <w:ind w:left="360" w:hanging="360"/>
        <w:rPr>
          <w:rFonts w:ascii="Verdana" w:hAnsi="Verdana"/>
          <w:b w:val="0"/>
          <w:sz w:val="20"/>
          <w:szCs w:val="24"/>
        </w:rPr>
      </w:pPr>
    </w:p>
    <w:p w:rsidR="00383C4D" w:rsidRPr="00383C4D" w:rsidRDefault="00383C4D" w:rsidP="00383C4D">
      <w:pPr>
        <w:rPr>
          <w:rFonts w:ascii="Verdana" w:hAnsi="Verdana"/>
          <w:b/>
          <w:bCs/>
          <w:color w:val="000080"/>
          <w:sz w:val="26"/>
        </w:rPr>
      </w:pPr>
      <w:r>
        <w:rPr>
          <w:rFonts w:ascii="Verdana" w:hAnsi="Verdana"/>
          <w:b/>
          <w:bCs/>
          <w:noProof/>
          <w:color w:val="000080"/>
          <w:sz w:val="2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-308610</wp:posOffset>
                </wp:positionV>
                <wp:extent cx="2076450" cy="1047750"/>
                <wp:effectExtent l="0" t="0" r="0" b="0"/>
                <wp:wrapNone/>
                <wp:docPr id="9" name="Text Box 9"/>
                <wp:cNvGraphicFramePr/>
                <a:graphic xmlns:a="http://schemas.openxmlformats.org/drawingml/2006/main">
                  <a:graphicData uri="http://schemas.microsoft.com/office/word/2010/wordprocessingShape">
                    <wps:wsp>
                      <wps:cNvSpPr txBox="1"/>
                      <wps:spPr>
                        <a:xfrm flipH="1">
                          <a:off x="0" y="0"/>
                          <a:ext cx="2076450" cy="1047750"/>
                        </a:xfrm>
                        <a:prstGeom prst="rect">
                          <a:avLst/>
                        </a:prstGeom>
                        <a:solidFill>
                          <a:schemeClr val="lt1"/>
                        </a:solidFill>
                        <a:ln w="6350">
                          <a:noFill/>
                        </a:ln>
                      </wps:spPr>
                      <wps:txbx>
                        <w:txbxContent>
                          <w:p w:rsidR="00383C4D" w:rsidRDefault="00383C4D">
                            <w:r w:rsidRPr="00383C4D">
                              <w:rPr>
                                <w:noProof/>
                              </w:rPr>
                              <w:drawing>
                                <wp:inline distT="0" distB="0" distL="0" distR="0">
                                  <wp:extent cx="1987055" cy="771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047" cy="776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24.3pt;width:163.5pt;height:82.5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" fillcolor="white [3201]" stroked="f" strokeweight=".5pt">
                <v:textbox>
                  <w:txbxContent>
                    <w:p w:rsidR="00383C4D" w:rsidRDefault="00383C4D">
                      <w:r w:rsidRPr="00383C4D">
                        <w:rPr>
                          <w:noProof/>
                        </w:rPr>
                        <w:drawing>
                          <wp:inline distT="0" distB="0" distL="0" distR="0">
                            <wp:extent cx="1987055" cy="771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047" cy="776181"/>
                                    </a:xfrm>
                                    <a:prstGeom prst="rect">
                                      <a:avLst/>
                                    </a:prstGeom>
                                    <a:noFill/>
                                    <a:ln>
                                      <a:noFill/>
                                    </a:ln>
                                  </pic:spPr>
                                </pic:pic>
                              </a:graphicData>
                            </a:graphic>
                          </wp:inline>
                        </w:drawing>
                      </w:r>
                    </w:p>
                  </w:txbxContent>
                </v:textbox>
                <w10:wrap anchorx="margin"/>
              </v:shape>
            </w:pict>
          </mc:Fallback>
        </mc:AlternateContent>
      </w:r>
      <w:r>
        <w:rPr>
          <w:rFonts w:ascii="Verdana" w:hAnsi="Verdana"/>
          <w:b/>
          <w:bCs/>
          <w:color w:val="000080"/>
          <w:sz w:val="26"/>
        </w:rPr>
        <w:tab/>
      </w:r>
      <w:r>
        <w:rPr>
          <w:rFonts w:ascii="Verdana" w:hAnsi="Verdana"/>
          <w:b/>
          <w:bCs/>
          <w:color w:val="000080"/>
          <w:sz w:val="26"/>
        </w:rPr>
        <w:tab/>
      </w:r>
      <w:r>
        <w:rPr>
          <w:rFonts w:ascii="Verdana" w:hAnsi="Verdana"/>
          <w:b/>
          <w:bCs/>
          <w:color w:val="000080"/>
          <w:sz w:val="26"/>
        </w:rPr>
        <w:tab/>
      </w:r>
      <w:r w:rsidRPr="00383C4D">
        <w:rPr>
          <w:rFonts w:ascii="Verdana" w:hAnsi="Verdana"/>
          <w:b/>
          <w:bCs/>
          <w:color w:val="000080"/>
          <w:sz w:val="26"/>
        </w:rPr>
        <w:tab/>
        <w:t xml:space="preserve">   </w:t>
      </w:r>
      <w:r>
        <w:rPr>
          <w:rFonts w:ascii="Verdana" w:hAnsi="Verdana"/>
          <w:b/>
          <w:bCs/>
          <w:color w:val="000080"/>
          <w:sz w:val="26"/>
        </w:rPr>
        <w:tab/>
      </w:r>
      <w:r w:rsidRPr="00383C4D">
        <w:rPr>
          <w:rFonts w:ascii="Verdana" w:hAnsi="Verdana"/>
          <w:b/>
          <w:bCs/>
          <w:color w:val="000080"/>
          <w:sz w:val="26"/>
        </w:rPr>
        <w:t xml:space="preserve">Sole, Single and Proprietary Source </w:t>
      </w:r>
    </w:p>
    <w:p w:rsidR="00383C4D" w:rsidRPr="00383C4D" w:rsidRDefault="00383C4D" w:rsidP="00383C4D">
      <w:pPr>
        <w:ind w:left="2160" w:firstLine="720"/>
        <w:rPr>
          <w:rFonts w:ascii="Verdana" w:hAnsi="Verdana"/>
          <w:bCs/>
          <w:color w:val="000080"/>
          <w:sz w:val="26"/>
        </w:rPr>
      </w:pPr>
      <w:r w:rsidRPr="00383C4D">
        <w:rPr>
          <w:rFonts w:ascii="Verdana" w:hAnsi="Verdana"/>
          <w:b/>
          <w:bCs/>
          <w:color w:val="000080"/>
          <w:sz w:val="26"/>
        </w:rPr>
        <w:t xml:space="preserve">   </w:t>
      </w:r>
      <w:r>
        <w:rPr>
          <w:rFonts w:ascii="Verdana" w:hAnsi="Verdana"/>
          <w:b/>
          <w:bCs/>
          <w:color w:val="000080"/>
          <w:sz w:val="26"/>
        </w:rPr>
        <w:tab/>
      </w:r>
      <w:r w:rsidRPr="00383C4D">
        <w:rPr>
          <w:rFonts w:ascii="Verdana" w:hAnsi="Verdana"/>
          <w:b/>
          <w:bCs/>
          <w:color w:val="000080"/>
          <w:sz w:val="26"/>
        </w:rPr>
        <w:t>Justification Instructions</w:t>
      </w:r>
    </w:p>
    <w:p w:rsidR="00383C4D" w:rsidRPr="00383C4D" w:rsidRDefault="00383C4D" w:rsidP="00383C4D">
      <w:pPr>
        <w:ind w:left="1980"/>
        <w:rPr>
          <w:rFonts w:ascii="Verdana" w:hAnsi="Verdana"/>
          <w:bCs/>
          <w:sz w:val="26"/>
        </w:rPr>
      </w:pPr>
    </w:p>
    <w:p w:rsidR="00383C4D" w:rsidRPr="00383C4D" w:rsidRDefault="00383C4D" w:rsidP="00383C4D">
      <w:pPr>
        <w:ind w:left="1980"/>
        <w:rPr>
          <w:rFonts w:ascii="Verdana" w:hAnsi="Verdana"/>
          <w:bCs/>
          <w:sz w:val="18"/>
        </w:rPr>
      </w:pPr>
    </w:p>
    <w:p w:rsidR="00383C4D" w:rsidRPr="00383C4D" w:rsidRDefault="00383C4D" w:rsidP="00383C4D">
      <w:pPr>
        <w:rPr>
          <w:szCs w:val="20"/>
        </w:rPr>
      </w:pPr>
      <w:r w:rsidRPr="00383C4D">
        <w:rPr>
          <w:szCs w:val="20"/>
        </w:rPr>
        <w:t xml:space="preserve">Typically, some form of competitive procurement is required to obtain goods and services. If competition is to be restricted, or not utilized, the facts and justification supporting this must be documented in detail. Justification must be based upon </w:t>
      </w:r>
      <w:r w:rsidRPr="00383C4D">
        <w:rPr>
          <w:szCs w:val="20"/>
          <w:u w:val="single"/>
        </w:rPr>
        <w:t>unique technical</w:t>
      </w:r>
      <w:r w:rsidRPr="00383C4D">
        <w:rPr>
          <w:szCs w:val="20"/>
        </w:rPr>
        <w:t xml:space="preserve"> or </w:t>
      </w:r>
      <w:r w:rsidRPr="00383C4D">
        <w:rPr>
          <w:szCs w:val="20"/>
          <w:u w:val="single"/>
        </w:rPr>
        <w:t>performance characteristics</w:t>
      </w:r>
      <w:r w:rsidRPr="00383C4D">
        <w:rPr>
          <w:szCs w:val="20"/>
        </w:rPr>
        <w:t>. Personal preference for certain brands or products does not adequately justify limiting competition.</w:t>
      </w:r>
    </w:p>
    <w:p w:rsidR="00383C4D" w:rsidRPr="00383C4D" w:rsidRDefault="00383C4D" w:rsidP="00383C4D">
      <w:pPr>
        <w:spacing w:before="100" w:beforeAutospacing="1" w:after="100" w:afterAutospacing="1"/>
        <w:textAlignment w:val="top"/>
        <w:outlineLvl w:val="3"/>
        <w:rPr>
          <w:rFonts w:ascii="Verdana" w:hAnsi="Verdana"/>
          <w:b/>
          <w:bCs/>
          <w:color w:val="000000"/>
          <w:sz w:val="21"/>
          <w:szCs w:val="21"/>
        </w:rPr>
      </w:pPr>
      <w:r w:rsidRPr="00383C4D">
        <w:rPr>
          <w:rFonts w:ascii="Verdana" w:hAnsi="Verdana"/>
          <w:b/>
          <w:bCs/>
          <w:color w:val="000000"/>
          <w:sz w:val="21"/>
          <w:szCs w:val="21"/>
        </w:rPr>
        <w:t>Key Points</w:t>
      </w:r>
    </w:p>
    <w:p w:rsidR="00383C4D" w:rsidRPr="00383C4D" w:rsidRDefault="00383C4D" w:rsidP="00383C4D">
      <w:pPr>
        <w:numPr>
          <w:ilvl w:val="0"/>
          <w:numId w:val="2"/>
        </w:numPr>
        <w:spacing w:before="100" w:beforeAutospacing="1" w:after="240"/>
        <w:textAlignment w:val="top"/>
        <w:rPr>
          <w:rFonts w:ascii="Verdana" w:hAnsi="Verdana"/>
          <w:sz w:val="19"/>
          <w:szCs w:val="19"/>
        </w:rPr>
      </w:pPr>
      <w:r w:rsidRPr="00383C4D">
        <w:rPr>
          <w:rFonts w:ascii="Verdana" w:hAnsi="Verdana"/>
          <w:sz w:val="19"/>
          <w:szCs w:val="19"/>
        </w:rPr>
        <w:t xml:space="preserve">If the procurement is between </w:t>
      </w:r>
      <w:r w:rsidRPr="00383C4D">
        <w:rPr>
          <w:rFonts w:ascii="Verdana" w:hAnsi="Verdana"/>
          <w:sz w:val="19"/>
          <w:szCs w:val="19"/>
          <w:u w:val="single"/>
        </w:rPr>
        <w:t>$500</w:t>
      </w:r>
      <w:r w:rsidRPr="00383C4D">
        <w:rPr>
          <w:rFonts w:ascii="Verdana" w:hAnsi="Verdana"/>
          <w:sz w:val="19"/>
          <w:szCs w:val="19"/>
        </w:rPr>
        <w:t xml:space="preserve"> and </w:t>
      </w:r>
      <w:r w:rsidRPr="00383C4D">
        <w:rPr>
          <w:rFonts w:ascii="Verdana" w:hAnsi="Verdana"/>
          <w:sz w:val="19"/>
          <w:szCs w:val="19"/>
          <w:u w:val="single"/>
        </w:rPr>
        <w:t>$5000</w:t>
      </w:r>
      <w:r w:rsidRPr="00383C4D">
        <w:rPr>
          <w:rFonts w:ascii="Verdana" w:hAnsi="Verdana"/>
          <w:sz w:val="19"/>
          <w:szCs w:val="19"/>
        </w:rPr>
        <w:t xml:space="preserve">, and processed on a LVPO or </w:t>
      </w:r>
      <w:proofErr w:type="spellStart"/>
      <w:r w:rsidRPr="00383C4D">
        <w:rPr>
          <w:rFonts w:ascii="Verdana" w:hAnsi="Verdana"/>
          <w:sz w:val="19"/>
          <w:szCs w:val="19"/>
        </w:rPr>
        <w:t>PCard</w:t>
      </w:r>
      <w:proofErr w:type="spellEnd"/>
      <w:r w:rsidRPr="00383C4D">
        <w:rPr>
          <w:rFonts w:ascii="Verdana" w:hAnsi="Verdana"/>
          <w:sz w:val="19"/>
          <w:szCs w:val="19"/>
        </w:rPr>
        <w:t xml:space="preserve">, justification must be attached to on-line LV requisition or the submitted with the </w:t>
      </w:r>
      <w:proofErr w:type="spellStart"/>
      <w:r w:rsidRPr="00383C4D">
        <w:rPr>
          <w:rFonts w:ascii="Verdana" w:hAnsi="Verdana"/>
          <w:sz w:val="19"/>
          <w:szCs w:val="19"/>
        </w:rPr>
        <w:t>PCard</w:t>
      </w:r>
      <w:proofErr w:type="spellEnd"/>
      <w:r w:rsidRPr="00383C4D">
        <w:rPr>
          <w:rFonts w:ascii="Verdana" w:hAnsi="Verdana"/>
          <w:sz w:val="19"/>
          <w:szCs w:val="19"/>
        </w:rPr>
        <w:t xml:space="preserve"> documentation.</w:t>
      </w:r>
    </w:p>
    <w:p w:rsidR="00383C4D" w:rsidRPr="00383C4D" w:rsidRDefault="00383C4D" w:rsidP="00383C4D">
      <w:pPr>
        <w:numPr>
          <w:ilvl w:val="0"/>
          <w:numId w:val="2"/>
        </w:numPr>
        <w:spacing w:before="100" w:beforeAutospacing="1" w:after="240"/>
        <w:textAlignment w:val="top"/>
        <w:rPr>
          <w:rFonts w:ascii="Verdana" w:hAnsi="Verdana"/>
          <w:sz w:val="19"/>
          <w:szCs w:val="19"/>
        </w:rPr>
      </w:pPr>
      <w:r w:rsidRPr="00383C4D">
        <w:rPr>
          <w:rFonts w:ascii="Verdana" w:hAnsi="Verdana"/>
          <w:sz w:val="19"/>
          <w:szCs w:val="19"/>
        </w:rPr>
        <w:t xml:space="preserve">If procurement is in excess of $5000, justification must be submitted to </w:t>
      </w:r>
      <w:proofErr w:type="gramStart"/>
      <w:r w:rsidRPr="00383C4D">
        <w:rPr>
          <w:rFonts w:ascii="Verdana" w:hAnsi="Verdana"/>
          <w:sz w:val="19"/>
          <w:szCs w:val="19"/>
        </w:rPr>
        <w:t>the  Purchasing</w:t>
      </w:r>
      <w:proofErr w:type="gramEnd"/>
      <w:r w:rsidRPr="00383C4D">
        <w:rPr>
          <w:rFonts w:ascii="Verdana" w:hAnsi="Verdana"/>
          <w:sz w:val="19"/>
          <w:szCs w:val="19"/>
        </w:rPr>
        <w:t xml:space="preserve"> department along with the corresponding on-line college requisition. </w:t>
      </w:r>
    </w:p>
    <w:p w:rsidR="00383C4D" w:rsidRPr="00383C4D" w:rsidRDefault="00383C4D" w:rsidP="00383C4D">
      <w:pPr>
        <w:spacing w:before="100" w:beforeAutospacing="1" w:after="100" w:afterAutospacing="1"/>
        <w:textAlignment w:val="top"/>
        <w:outlineLvl w:val="3"/>
        <w:rPr>
          <w:rFonts w:ascii="Verdana" w:hAnsi="Verdana"/>
          <w:b/>
          <w:bCs/>
          <w:color w:val="000000"/>
          <w:sz w:val="21"/>
          <w:szCs w:val="21"/>
        </w:rPr>
      </w:pPr>
      <w:r w:rsidRPr="00383C4D">
        <w:rPr>
          <w:rFonts w:ascii="Verdana" w:hAnsi="Verdana"/>
          <w:b/>
          <w:bCs/>
          <w:color w:val="000000"/>
          <w:sz w:val="21"/>
          <w:szCs w:val="21"/>
        </w:rPr>
        <w:t>Definitions</w:t>
      </w:r>
    </w:p>
    <w:p w:rsidR="00383C4D" w:rsidRPr="00383C4D" w:rsidRDefault="00383C4D" w:rsidP="00383C4D">
      <w:pPr>
        <w:numPr>
          <w:ilvl w:val="0"/>
          <w:numId w:val="3"/>
        </w:numPr>
        <w:spacing w:before="100" w:beforeAutospacing="1" w:after="240"/>
        <w:textAlignment w:val="top"/>
        <w:rPr>
          <w:rFonts w:ascii="Verdana" w:hAnsi="Verdana"/>
          <w:sz w:val="19"/>
          <w:szCs w:val="19"/>
        </w:rPr>
      </w:pPr>
      <w:r w:rsidRPr="00383C4D">
        <w:rPr>
          <w:rFonts w:ascii="Verdana" w:hAnsi="Verdana"/>
          <w:b/>
          <w:bCs/>
          <w:sz w:val="19"/>
          <w:szCs w:val="19"/>
        </w:rPr>
        <w:t>Sole Source:</w:t>
      </w:r>
      <w:r w:rsidRPr="00383C4D">
        <w:rPr>
          <w:rFonts w:ascii="Verdana" w:hAnsi="Verdana"/>
          <w:sz w:val="19"/>
          <w:szCs w:val="19"/>
        </w:rPr>
        <w:t xml:space="preserve"> </w:t>
      </w:r>
    </w:p>
    <w:p w:rsidR="00383C4D" w:rsidRPr="00383C4D" w:rsidRDefault="00383C4D" w:rsidP="00383C4D">
      <w:pPr>
        <w:ind w:left="720"/>
        <w:textAlignment w:val="top"/>
        <w:rPr>
          <w:rFonts w:ascii="Verdana" w:hAnsi="Verdana"/>
          <w:sz w:val="19"/>
          <w:szCs w:val="19"/>
        </w:rPr>
      </w:pPr>
      <w:r w:rsidRPr="00383C4D">
        <w:rPr>
          <w:rFonts w:ascii="Verdana" w:hAnsi="Verdana"/>
          <w:sz w:val="19"/>
          <w:szCs w:val="19"/>
        </w:rPr>
        <w:t xml:space="preserve">A sole source procurement is a procurement where only </w:t>
      </w:r>
      <w:r w:rsidRPr="00383C4D">
        <w:rPr>
          <w:rFonts w:ascii="Verdana" w:hAnsi="Verdana"/>
          <w:sz w:val="19"/>
          <w:szCs w:val="19"/>
          <w:u w:val="single"/>
        </w:rPr>
        <w:t>one source</w:t>
      </w:r>
      <w:r w:rsidRPr="00383C4D">
        <w:rPr>
          <w:rFonts w:ascii="Verdana" w:hAnsi="Verdana"/>
          <w:sz w:val="19"/>
          <w:szCs w:val="19"/>
        </w:rPr>
        <w:t xml:space="preserve"> </w:t>
      </w:r>
      <w:r w:rsidRPr="00383C4D">
        <w:rPr>
          <w:rFonts w:ascii="Verdana" w:hAnsi="Verdana"/>
          <w:sz w:val="19"/>
          <w:szCs w:val="19"/>
          <w:u w:val="single"/>
        </w:rPr>
        <w:t>is practicably available for the goods or services required</w:t>
      </w:r>
      <w:r w:rsidRPr="00383C4D">
        <w:rPr>
          <w:rFonts w:ascii="Verdana" w:hAnsi="Verdana"/>
          <w:sz w:val="19"/>
          <w:szCs w:val="19"/>
        </w:rPr>
        <w:t xml:space="preserve">. The purpose of the written sole source determination is to show that competition is not practical because there are specific needs that can only be met by one source (i.e. it is proprietary).  Additionally, </w:t>
      </w:r>
      <w:r w:rsidRPr="00383C4D">
        <w:rPr>
          <w:rFonts w:ascii="Verdana" w:hAnsi="Verdana"/>
          <w:sz w:val="19"/>
          <w:szCs w:val="19"/>
          <w:u w:val="single"/>
        </w:rPr>
        <w:t>competition is not available</w:t>
      </w:r>
      <w:r w:rsidRPr="00383C4D">
        <w:rPr>
          <w:rFonts w:ascii="Verdana" w:hAnsi="Verdana"/>
          <w:sz w:val="19"/>
          <w:szCs w:val="19"/>
        </w:rPr>
        <w:t xml:space="preserve"> in a sole source procurement thus distinguishing it from a proprietary procurement where a product is restricted to that of one </w:t>
      </w:r>
      <w:proofErr w:type="gramStart"/>
      <w:r w:rsidRPr="00383C4D">
        <w:rPr>
          <w:rFonts w:ascii="Verdana" w:hAnsi="Verdana"/>
          <w:sz w:val="19"/>
          <w:szCs w:val="19"/>
        </w:rPr>
        <w:t>manufacturer, but</w:t>
      </w:r>
      <w:proofErr w:type="gramEnd"/>
      <w:r w:rsidRPr="00383C4D">
        <w:rPr>
          <w:rFonts w:ascii="Verdana" w:hAnsi="Verdana"/>
          <w:sz w:val="19"/>
          <w:szCs w:val="19"/>
        </w:rPr>
        <w:t xml:space="preserve"> may be available for purchase from multiple sources. In addition, in sole source procurements, written documentation must be provided to demonstrate that the proposed price is deemed to be </w:t>
      </w:r>
      <w:r w:rsidRPr="00383C4D">
        <w:rPr>
          <w:rFonts w:ascii="Verdana" w:hAnsi="Verdana"/>
          <w:sz w:val="19"/>
          <w:szCs w:val="19"/>
          <w:u w:val="single"/>
        </w:rPr>
        <w:t xml:space="preserve">fair and reasonable. </w:t>
      </w:r>
      <w:r w:rsidRPr="00383C4D">
        <w:rPr>
          <w:rFonts w:ascii="Verdana" w:hAnsi="Verdana"/>
          <w:sz w:val="19"/>
          <w:szCs w:val="19"/>
          <w:u w:val="single"/>
        </w:rPr>
        <w:br/>
      </w:r>
      <w:r w:rsidRPr="00383C4D">
        <w:rPr>
          <w:rFonts w:ascii="Verdana" w:hAnsi="Verdana"/>
          <w:sz w:val="19"/>
          <w:szCs w:val="19"/>
        </w:rPr>
        <w:br/>
        <w:t xml:space="preserve">The sole source determination and written documentation demonstrating that the proposed price is fair and reasonable must be submitted to the Purchasing Department with the purchase requisition. Upon receipt of such documentation, a sole source request may be granted. </w:t>
      </w:r>
    </w:p>
    <w:p w:rsidR="00383C4D" w:rsidRPr="00383C4D" w:rsidRDefault="00383C4D" w:rsidP="00383C4D">
      <w:pPr>
        <w:ind w:left="720"/>
        <w:textAlignment w:val="top"/>
        <w:rPr>
          <w:rFonts w:ascii="Verdana" w:hAnsi="Verdana"/>
          <w:sz w:val="19"/>
          <w:szCs w:val="19"/>
        </w:rPr>
      </w:pPr>
      <w:r w:rsidRPr="00383C4D">
        <w:rPr>
          <w:rFonts w:ascii="Verdana" w:hAnsi="Verdana"/>
          <w:sz w:val="19"/>
          <w:szCs w:val="19"/>
        </w:rPr>
        <w:br/>
        <w:t xml:space="preserve">Although all sole source specifications are proprietary, all proprietary specifications are not sole source. Proprietary items may be available from several distributors through competitive bidding; however, competition has been restricted to this group of suppliers. </w:t>
      </w:r>
    </w:p>
    <w:p w:rsidR="00383C4D" w:rsidRPr="00383C4D" w:rsidRDefault="00383C4D" w:rsidP="00383C4D">
      <w:pPr>
        <w:ind w:left="720"/>
        <w:textAlignment w:val="top"/>
        <w:rPr>
          <w:rFonts w:ascii="Verdana" w:hAnsi="Verdana"/>
          <w:sz w:val="19"/>
          <w:szCs w:val="19"/>
        </w:rPr>
      </w:pPr>
    </w:p>
    <w:p w:rsidR="00383C4D" w:rsidRPr="00383C4D" w:rsidRDefault="00F52951" w:rsidP="00383C4D">
      <w:pPr>
        <w:numPr>
          <w:ilvl w:val="0"/>
          <w:numId w:val="3"/>
        </w:numPr>
        <w:spacing w:before="100" w:beforeAutospacing="1" w:after="240"/>
        <w:textAlignment w:val="top"/>
        <w:rPr>
          <w:rFonts w:ascii="Verdana" w:hAnsi="Verdana"/>
          <w:sz w:val="19"/>
          <w:szCs w:val="19"/>
        </w:rPr>
      </w:pPr>
      <w:r>
        <w:rPr>
          <w:rFonts w:ascii="Verdana" w:hAnsi="Verdana"/>
          <w:b/>
          <w:bCs/>
          <w:sz w:val="20"/>
          <w:szCs w:val="20"/>
        </w:rPr>
        <w:t>S</w:t>
      </w:r>
      <w:r w:rsidR="00383C4D" w:rsidRPr="00383C4D">
        <w:rPr>
          <w:rFonts w:ascii="Verdana" w:hAnsi="Verdana"/>
          <w:b/>
          <w:bCs/>
          <w:sz w:val="20"/>
          <w:szCs w:val="20"/>
        </w:rPr>
        <w:t>ingle Source:</w:t>
      </w:r>
      <w:r w:rsidR="00383C4D" w:rsidRPr="00383C4D">
        <w:rPr>
          <w:rFonts w:ascii="Verdana" w:hAnsi="Verdana"/>
          <w:sz w:val="20"/>
          <w:szCs w:val="20"/>
        </w:rPr>
        <w:t xml:space="preserve"> </w:t>
      </w:r>
      <w:r w:rsidR="00383C4D" w:rsidRPr="00383C4D">
        <w:rPr>
          <w:rFonts w:ascii="Verdana" w:hAnsi="Verdana"/>
          <w:color w:val="000050"/>
          <w:sz w:val="20"/>
          <w:szCs w:val="20"/>
        </w:rPr>
        <w:t xml:space="preserve"> </w:t>
      </w:r>
    </w:p>
    <w:p w:rsidR="00F52951" w:rsidRDefault="00383C4D" w:rsidP="00F52951">
      <w:pPr>
        <w:spacing w:before="100" w:beforeAutospacing="1" w:after="240"/>
        <w:ind w:left="720"/>
        <w:textAlignment w:val="top"/>
        <w:rPr>
          <w:rFonts w:ascii="Verdana" w:hAnsi="Verdana" w:cs="Arial"/>
          <w:sz w:val="20"/>
          <w:szCs w:val="20"/>
        </w:rPr>
      </w:pPr>
      <w:r w:rsidRPr="00383C4D">
        <w:rPr>
          <w:rFonts w:ascii="Verdana" w:hAnsi="Verdana" w:cs="Arial"/>
          <w:sz w:val="20"/>
          <w:szCs w:val="20"/>
        </w:rPr>
        <w:t xml:space="preserve">A Single Source procurement is one in which </w:t>
      </w:r>
      <w:r w:rsidRPr="00383C4D">
        <w:rPr>
          <w:rFonts w:ascii="Verdana" w:hAnsi="Verdana" w:cs="Arial"/>
          <w:sz w:val="20"/>
          <w:szCs w:val="20"/>
          <w:u w:val="single"/>
        </w:rPr>
        <w:t>two or more</w:t>
      </w:r>
      <w:r w:rsidRPr="00383C4D">
        <w:rPr>
          <w:rFonts w:ascii="Verdana" w:hAnsi="Verdana" w:cs="Arial"/>
          <w:sz w:val="20"/>
          <w:szCs w:val="20"/>
        </w:rPr>
        <w:t xml:space="preserve"> </w:t>
      </w:r>
      <w:r w:rsidRPr="00383C4D">
        <w:rPr>
          <w:rFonts w:ascii="Verdana" w:hAnsi="Verdana" w:cs="Arial"/>
          <w:sz w:val="20"/>
          <w:szCs w:val="20"/>
          <w:u w:val="single"/>
        </w:rPr>
        <w:t>vendors can supply the commodity, technology and/or perform the services</w:t>
      </w:r>
      <w:r w:rsidRPr="00383C4D">
        <w:rPr>
          <w:rFonts w:ascii="Verdana" w:hAnsi="Verdana" w:cs="Arial"/>
          <w:sz w:val="20"/>
          <w:szCs w:val="20"/>
        </w:rPr>
        <w:t xml:space="preserve"> required, but the department selects one vendor over the others for reasons such as expertise or previous experience with similar contracts. Circumstances leading an agency to select this method of procurement may include, for example, a department’s need for a specific consultant firm where </w:t>
      </w:r>
      <w:proofErr w:type="gramStart"/>
      <w:r w:rsidRPr="00383C4D">
        <w:rPr>
          <w:rFonts w:ascii="Verdana" w:hAnsi="Verdana" w:cs="Arial"/>
          <w:sz w:val="20"/>
          <w:szCs w:val="20"/>
        </w:rPr>
        <w:t>a number of</w:t>
      </w:r>
      <w:proofErr w:type="gramEnd"/>
      <w:r w:rsidRPr="00383C4D">
        <w:rPr>
          <w:rFonts w:ascii="Verdana" w:hAnsi="Verdana" w:cs="Arial"/>
          <w:sz w:val="20"/>
          <w:szCs w:val="20"/>
        </w:rPr>
        <w:t xml:space="preserve"> firms are available to perform the work. In such a case, the department can demonstrate a rational basis for selecting a single vendor because of specific factors such as </w:t>
      </w:r>
      <w:proofErr w:type="gramStart"/>
      <w:r w:rsidRPr="00383C4D">
        <w:rPr>
          <w:rFonts w:ascii="Verdana" w:hAnsi="Verdana" w:cs="Arial"/>
          <w:sz w:val="20"/>
          <w:szCs w:val="20"/>
        </w:rPr>
        <w:t>past experience</w:t>
      </w:r>
      <w:proofErr w:type="gramEnd"/>
      <w:r w:rsidRPr="00383C4D">
        <w:rPr>
          <w:rFonts w:ascii="Verdana" w:hAnsi="Verdana" w:cs="Arial"/>
          <w:sz w:val="20"/>
          <w:szCs w:val="20"/>
        </w:rPr>
        <w:t xml:space="preserve"> with a particular issue, familiarity with specific department operations, experience with similar projects at other </w:t>
      </w:r>
    </w:p>
    <w:p w:rsidR="00383C4D" w:rsidRPr="00383C4D" w:rsidRDefault="00383C4D" w:rsidP="00F52951">
      <w:pPr>
        <w:spacing w:before="100" w:beforeAutospacing="1" w:after="240"/>
        <w:ind w:left="720"/>
        <w:textAlignment w:val="top"/>
        <w:rPr>
          <w:rFonts w:ascii="Verdana" w:hAnsi="Verdana" w:cs="Arial"/>
          <w:sz w:val="20"/>
          <w:szCs w:val="20"/>
        </w:rPr>
      </w:pPr>
      <w:r w:rsidRPr="00383C4D">
        <w:rPr>
          <w:rFonts w:ascii="Verdana" w:hAnsi="Verdana" w:cs="Arial"/>
          <w:sz w:val="20"/>
          <w:szCs w:val="20"/>
        </w:rPr>
        <w:lastRenderedPageBreak/>
        <w:t>agencies or at other levels of government, demonstrated expertise, or capacity and willingness to respond to the situation. Please keep in mind however that artificially splitting work into amounts below the requirement for competition, to then later justify this as reason to proceed with a single source for consistency or experience, is not allowable.</w:t>
      </w:r>
    </w:p>
    <w:p w:rsidR="00383C4D" w:rsidRPr="00383C4D" w:rsidRDefault="00383C4D" w:rsidP="00383C4D">
      <w:pPr>
        <w:numPr>
          <w:ilvl w:val="0"/>
          <w:numId w:val="3"/>
        </w:numPr>
        <w:rPr>
          <w:rFonts w:ascii="Verdana" w:hAnsi="Verdana"/>
          <w:b/>
          <w:sz w:val="20"/>
          <w:szCs w:val="20"/>
        </w:rPr>
      </w:pPr>
      <w:r w:rsidRPr="00383C4D">
        <w:rPr>
          <w:rFonts w:ascii="Verdana" w:hAnsi="Verdana"/>
          <w:b/>
          <w:bCs/>
          <w:sz w:val="20"/>
          <w:szCs w:val="20"/>
        </w:rPr>
        <w:t>Proprietary (No Brand Substitute) Specification:</w:t>
      </w:r>
      <w:r w:rsidRPr="00383C4D">
        <w:rPr>
          <w:rFonts w:ascii="Verdana" w:hAnsi="Verdana"/>
          <w:sz w:val="20"/>
          <w:szCs w:val="20"/>
        </w:rPr>
        <w:t xml:space="preserve"> </w:t>
      </w:r>
    </w:p>
    <w:p w:rsidR="00383C4D" w:rsidRPr="00383C4D" w:rsidRDefault="00383C4D" w:rsidP="00383C4D">
      <w:pPr>
        <w:ind w:left="720"/>
        <w:rPr>
          <w:rFonts w:ascii="Verdana" w:hAnsi="Verdana"/>
          <w:b/>
          <w:sz w:val="20"/>
          <w:szCs w:val="20"/>
        </w:rPr>
      </w:pPr>
    </w:p>
    <w:p w:rsidR="00383C4D" w:rsidRPr="00383C4D" w:rsidRDefault="00383C4D" w:rsidP="00383C4D">
      <w:pPr>
        <w:ind w:left="720"/>
        <w:rPr>
          <w:rFonts w:ascii="Verdana" w:hAnsi="Verdana"/>
          <w:sz w:val="20"/>
          <w:szCs w:val="20"/>
        </w:rPr>
      </w:pPr>
      <w:r w:rsidRPr="00383C4D">
        <w:rPr>
          <w:rFonts w:ascii="Verdana" w:hAnsi="Verdana"/>
          <w:sz w:val="20"/>
          <w:szCs w:val="20"/>
        </w:rPr>
        <w:t xml:space="preserve">A proprietary procurement is a procurement where the </w:t>
      </w:r>
      <w:r w:rsidRPr="00383C4D">
        <w:rPr>
          <w:rFonts w:ascii="Verdana" w:hAnsi="Verdana"/>
          <w:sz w:val="20"/>
          <w:szCs w:val="20"/>
          <w:u w:val="single"/>
        </w:rPr>
        <w:t>desired good/service must be restricted to one manufacturer</w:t>
      </w:r>
      <w:r w:rsidRPr="00383C4D">
        <w:rPr>
          <w:rFonts w:ascii="Verdana" w:hAnsi="Verdana"/>
          <w:sz w:val="20"/>
          <w:szCs w:val="20"/>
        </w:rPr>
        <w:t xml:space="preserve"> and justified accordingly for reasons such as it is an integral component of existing equipment or products; is necessary to support a specific need of a program; must yield absolute continuity of results, or is one with which a user has extensive experience, and the use of any other similar piece of equipment would require considerable reorientation and training. In such cases, an equitable evaluation of comparable products and/or services must be made and documented by the requester which shows that rejection of other products is based solely on their failure to meet that need. In cases where no other comparable source can be identified, a technical description of the product or service requested and a listing of those sources which were considered as alternates must be provided. Upon receipt of such documentation, a proprietary request may be </w:t>
      </w:r>
      <w:proofErr w:type="gramStart"/>
      <w:r w:rsidRPr="00383C4D">
        <w:rPr>
          <w:rFonts w:ascii="Verdana" w:hAnsi="Verdana"/>
          <w:sz w:val="20"/>
          <w:szCs w:val="20"/>
        </w:rPr>
        <w:t>granted</w:t>
      </w:r>
      <w:proofErr w:type="gramEnd"/>
      <w:r w:rsidRPr="00383C4D">
        <w:rPr>
          <w:rFonts w:ascii="Verdana" w:hAnsi="Verdana"/>
          <w:sz w:val="20"/>
          <w:szCs w:val="20"/>
        </w:rPr>
        <w:t xml:space="preserve"> and competition will be obtained among the distributors/providers.</w:t>
      </w:r>
    </w:p>
    <w:p w:rsidR="00383C4D" w:rsidRPr="00383C4D" w:rsidRDefault="00383C4D" w:rsidP="00383C4D">
      <w:pPr>
        <w:ind w:left="720"/>
        <w:rPr>
          <w:rFonts w:ascii="Verdana" w:hAnsi="Verdana"/>
          <w:b/>
          <w:sz w:val="20"/>
          <w:szCs w:val="20"/>
        </w:rPr>
      </w:pPr>
      <w:r w:rsidRPr="00383C4D">
        <w:rPr>
          <w:rFonts w:ascii="Verdana" w:hAnsi="Verdana"/>
          <w:sz w:val="20"/>
          <w:szCs w:val="20"/>
        </w:rPr>
        <w:br/>
        <w:t xml:space="preserve">Although all sole source specifications are proprietary, all proprietary specifications are not sole source. Proprietary items may be available from several distributors through competitive bidding; however, competition has been restricted to this group of suppliers and in the case of products; the competitive request will stipulate that there is “No Brand/Model Substitute” allowed. </w:t>
      </w:r>
    </w:p>
    <w:p w:rsidR="00383C4D" w:rsidRPr="00383C4D" w:rsidRDefault="00383C4D" w:rsidP="00D840E9">
      <w:pPr>
        <w:spacing w:before="100" w:beforeAutospacing="1" w:after="100" w:afterAutospacing="1"/>
        <w:textAlignment w:val="top"/>
        <w:outlineLvl w:val="3"/>
        <w:rPr>
          <w:rFonts w:ascii="Verdana" w:hAnsi="Verdana"/>
          <w:b/>
          <w:bCs/>
          <w:color w:val="000000"/>
          <w:sz w:val="21"/>
          <w:szCs w:val="21"/>
        </w:rPr>
      </w:pPr>
      <w:r w:rsidRPr="00383C4D">
        <w:rPr>
          <w:rFonts w:ascii="Verdana" w:hAnsi="Verdana"/>
          <w:b/>
          <w:bCs/>
          <w:color w:val="000000"/>
          <w:sz w:val="21"/>
          <w:szCs w:val="21"/>
        </w:rPr>
        <w:t>Instructions</w:t>
      </w:r>
    </w:p>
    <w:p w:rsidR="00383C4D" w:rsidRPr="00383C4D" w:rsidRDefault="00383C4D" w:rsidP="00D840E9">
      <w:pPr>
        <w:numPr>
          <w:ilvl w:val="0"/>
          <w:numId w:val="4"/>
        </w:numPr>
        <w:spacing w:before="100" w:beforeAutospacing="1" w:after="100" w:afterAutospacing="1"/>
        <w:textAlignment w:val="top"/>
        <w:rPr>
          <w:rFonts w:ascii="Verdana" w:hAnsi="Verdana"/>
          <w:sz w:val="19"/>
          <w:szCs w:val="19"/>
        </w:rPr>
      </w:pPr>
      <w:r w:rsidRPr="00383C4D">
        <w:rPr>
          <w:rFonts w:ascii="Verdana" w:hAnsi="Verdana"/>
          <w:sz w:val="19"/>
          <w:szCs w:val="19"/>
        </w:rPr>
        <w:t xml:space="preserve">Complete and print the </w:t>
      </w:r>
      <w:hyperlink r:id="rId10" w:history="1">
        <w:r w:rsidRPr="00383C4D">
          <w:rPr>
            <w:rFonts w:ascii="Verdana" w:hAnsi="Verdana"/>
            <w:color w:val="450084"/>
            <w:sz w:val="19"/>
            <w:szCs w:val="19"/>
          </w:rPr>
          <w:t>form</w:t>
        </w:r>
      </w:hyperlink>
      <w:r w:rsidRPr="00383C4D">
        <w:rPr>
          <w:rFonts w:ascii="Verdana" w:hAnsi="Verdana"/>
          <w:sz w:val="19"/>
          <w:szCs w:val="19"/>
        </w:rPr>
        <w:t>. The form is in MSWord forms format.</w:t>
      </w:r>
    </w:p>
    <w:p w:rsidR="00383C4D" w:rsidRPr="00383C4D" w:rsidRDefault="00383C4D" w:rsidP="00D840E9">
      <w:pPr>
        <w:numPr>
          <w:ilvl w:val="0"/>
          <w:numId w:val="4"/>
        </w:numPr>
        <w:spacing w:before="100" w:beforeAutospacing="1" w:after="100" w:afterAutospacing="1"/>
        <w:textAlignment w:val="top"/>
        <w:rPr>
          <w:rFonts w:ascii="Verdana" w:hAnsi="Verdana"/>
          <w:sz w:val="19"/>
          <w:szCs w:val="19"/>
        </w:rPr>
      </w:pPr>
      <w:r w:rsidRPr="00383C4D">
        <w:rPr>
          <w:rFonts w:ascii="Verdana" w:hAnsi="Verdana"/>
          <w:sz w:val="19"/>
          <w:szCs w:val="19"/>
        </w:rPr>
        <w:t xml:space="preserve">Provide complete information. Forms lacking </w:t>
      </w:r>
      <w:proofErr w:type="gramStart"/>
      <w:r w:rsidRPr="00383C4D">
        <w:rPr>
          <w:rFonts w:ascii="Verdana" w:hAnsi="Verdana"/>
          <w:sz w:val="19"/>
          <w:szCs w:val="19"/>
        </w:rPr>
        <w:t>sufficient</w:t>
      </w:r>
      <w:proofErr w:type="gramEnd"/>
      <w:r w:rsidRPr="00383C4D">
        <w:rPr>
          <w:rFonts w:ascii="Verdana" w:hAnsi="Verdana"/>
          <w:sz w:val="19"/>
          <w:szCs w:val="19"/>
        </w:rPr>
        <w:t xml:space="preserve"> detail cannot be approved. </w:t>
      </w:r>
    </w:p>
    <w:p w:rsidR="00383C4D" w:rsidRPr="00383C4D" w:rsidRDefault="00383C4D" w:rsidP="00D840E9">
      <w:pPr>
        <w:numPr>
          <w:ilvl w:val="0"/>
          <w:numId w:val="4"/>
        </w:numPr>
        <w:spacing w:before="100" w:beforeAutospacing="1" w:after="100" w:afterAutospacing="1"/>
        <w:ind w:right="360"/>
        <w:textAlignment w:val="top"/>
      </w:pPr>
      <w:r w:rsidRPr="00383C4D">
        <w:rPr>
          <w:rFonts w:ascii="Verdana" w:hAnsi="Verdana"/>
          <w:sz w:val="19"/>
          <w:szCs w:val="19"/>
        </w:rPr>
        <w:t xml:space="preserve">Sign and date the form and attach it to the requisition. </w:t>
      </w:r>
    </w:p>
    <w:p w:rsidR="00383C4D" w:rsidRPr="00383C4D" w:rsidRDefault="00383C4D" w:rsidP="00383C4D">
      <w:pPr>
        <w:rPr>
          <w:rFonts w:ascii="Verdana" w:hAnsi="Verdana"/>
        </w:rPr>
      </w:pPr>
    </w:p>
    <w:p w:rsidR="00383C4D" w:rsidRPr="00383C4D" w:rsidRDefault="00383C4D" w:rsidP="00383C4D">
      <w:pPr>
        <w:ind w:hanging="120"/>
        <w:rPr>
          <w:rFonts w:ascii="Verdana" w:hAnsi="Verdana"/>
        </w:rPr>
      </w:pPr>
      <w:r w:rsidRPr="00383C4D">
        <w:rPr>
          <w:rFonts w:ascii="Verdana" w:hAnsi="Verdana"/>
          <w:b/>
          <w:bCs/>
          <w:color w:val="000000"/>
          <w:sz w:val="20"/>
          <w:szCs w:val="20"/>
        </w:rPr>
        <w:t>Things to Think About</w:t>
      </w:r>
      <w:r w:rsidRPr="00383C4D">
        <w:rPr>
          <w:rFonts w:ascii="Verdana" w:hAnsi="Verdana"/>
          <w:color w:val="000000"/>
          <w:sz w:val="20"/>
          <w:szCs w:val="20"/>
        </w:rPr>
        <w:t>:</w:t>
      </w:r>
    </w:p>
    <w:p w:rsidR="00383C4D" w:rsidRPr="00383C4D" w:rsidRDefault="00383C4D" w:rsidP="00383C4D">
      <w:pPr>
        <w:rPr>
          <w:rFonts w:ascii="Verdana" w:hAnsi="Verdana"/>
        </w:rPr>
      </w:pPr>
    </w:p>
    <w:p w:rsidR="00383C4D" w:rsidRPr="00383C4D" w:rsidRDefault="00383C4D" w:rsidP="00383C4D">
      <w:pPr>
        <w:numPr>
          <w:ilvl w:val="0"/>
          <w:numId w:val="5"/>
        </w:numPr>
        <w:ind w:right="591"/>
        <w:rPr>
          <w:rFonts w:ascii="Verdana" w:hAnsi="Verdana"/>
        </w:rPr>
      </w:pPr>
      <w:r w:rsidRPr="00383C4D">
        <w:rPr>
          <w:rFonts w:ascii="Verdana" w:hAnsi="Verdana"/>
          <w:color w:val="000000"/>
          <w:sz w:val="20"/>
          <w:szCs w:val="20"/>
        </w:rPr>
        <w:t>Past satisfaction with a vendor is not always and appropriate argument for a noncompetitive award. Other vendors would like the opportunity to prove themselves and may be able to provide better pricing and better service.</w:t>
      </w:r>
    </w:p>
    <w:p w:rsidR="00383C4D" w:rsidRPr="00383C4D" w:rsidRDefault="00383C4D" w:rsidP="00383C4D">
      <w:pPr>
        <w:numPr>
          <w:ilvl w:val="0"/>
          <w:numId w:val="5"/>
        </w:numPr>
        <w:spacing w:before="15"/>
        <w:ind w:right="103"/>
        <w:rPr>
          <w:rFonts w:ascii="Verdana" w:hAnsi="Verdana"/>
        </w:rPr>
      </w:pPr>
      <w:r w:rsidRPr="00383C4D">
        <w:rPr>
          <w:rFonts w:ascii="Verdana" w:hAnsi="Verdana"/>
          <w:color w:val="000000"/>
          <w:sz w:val="20"/>
          <w:szCs w:val="20"/>
        </w:rPr>
        <w:t>Sometimes it takes more time and is more difficult to try to justify a sole source than simply subjecting a purchase to a competitive process and demonstrating that only one vendor will respond.</w:t>
      </w:r>
    </w:p>
    <w:p w:rsidR="00383C4D" w:rsidRPr="00383C4D" w:rsidRDefault="00383C4D" w:rsidP="00383C4D">
      <w:pPr>
        <w:numPr>
          <w:ilvl w:val="0"/>
          <w:numId w:val="5"/>
        </w:numPr>
        <w:spacing w:before="13"/>
        <w:ind w:right="156"/>
        <w:rPr>
          <w:rFonts w:ascii="Verdana" w:hAnsi="Verdana"/>
        </w:rPr>
      </w:pPr>
      <w:r w:rsidRPr="00383C4D">
        <w:rPr>
          <w:rFonts w:ascii="Verdana" w:hAnsi="Verdana"/>
          <w:color w:val="000000"/>
          <w:sz w:val="20"/>
          <w:szCs w:val="20"/>
        </w:rPr>
        <w:t xml:space="preserve">Although a </w:t>
      </w:r>
      <w:proofErr w:type="gramStart"/>
      <w:r w:rsidRPr="00383C4D">
        <w:rPr>
          <w:rFonts w:ascii="Verdana" w:hAnsi="Verdana"/>
          <w:color w:val="000000"/>
          <w:sz w:val="20"/>
          <w:szCs w:val="20"/>
        </w:rPr>
        <w:t>particular brand</w:t>
      </w:r>
      <w:proofErr w:type="gramEnd"/>
      <w:r w:rsidRPr="00383C4D">
        <w:rPr>
          <w:rFonts w:ascii="Verdana" w:hAnsi="Verdana"/>
          <w:color w:val="000000"/>
          <w:sz w:val="20"/>
          <w:szCs w:val="20"/>
        </w:rPr>
        <w:t xml:space="preserve"> and model have been selected, there may be more than one dealer authorized to sell a product.</w:t>
      </w:r>
    </w:p>
    <w:p w:rsidR="00383C4D" w:rsidRPr="00383C4D" w:rsidRDefault="00383C4D" w:rsidP="00383C4D">
      <w:pPr>
        <w:numPr>
          <w:ilvl w:val="0"/>
          <w:numId w:val="5"/>
        </w:numPr>
        <w:spacing w:before="13"/>
        <w:rPr>
          <w:rFonts w:ascii="Verdana" w:hAnsi="Verdana"/>
        </w:rPr>
      </w:pPr>
      <w:r w:rsidRPr="00383C4D">
        <w:rPr>
          <w:rFonts w:ascii="Verdana" w:hAnsi="Verdana"/>
          <w:color w:val="000000"/>
          <w:sz w:val="20"/>
          <w:szCs w:val="20"/>
        </w:rPr>
        <w:t>Delegated authority with a payee for one service or commodity may not apply to other services or commodities.</w:t>
      </w:r>
    </w:p>
    <w:p w:rsidR="00D840E9" w:rsidRPr="00D840E9" w:rsidRDefault="00383C4D" w:rsidP="00D840E9">
      <w:pPr>
        <w:numPr>
          <w:ilvl w:val="0"/>
          <w:numId w:val="5"/>
        </w:numPr>
        <w:tabs>
          <w:tab w:val="left" w:pos="360"/>
          <w:tab w:val="left" w:pos="8280"/>
          <w:tab w:val="right" w:pos="10620"/>
        </w:tabs>
        <w:spacing w:before="14" w:after="240"/>
        <w:ind w:right="541"/>
        <w:rPr>
          <w:rFonts w:ascii="Verdana" w:hAnsi="Verdana"/>
          <w:sz w:val="20"/>
        </w:rPr>
      </w:pPr>
      <w:r w:rsidRPr="00D840E9">
        <w:rPr>
          <w:rFonts w:ascii="Verdana" w:hAnsi="Verdana"/>
          <w:color w:val="000000"/>
          <w:sz w:val="20"/>
          <w:szCs w:val="20"/>
        </w:rPr>
        <w:t>Extending a contract beyond the term provided in the contract constitutes a sole source award which must be authorized.</w:t>
      </w:r>
    </w:p>
    <w:p w:rsidR="00383C4D" w:rsidRPr="00D840E9" w:rsidRDefault="00D840E9" w:rsidP="00D840E9">
      <w:pPr>
        <w:numPr>
          <w:ilvl w:val="0"/>
          <w:numId w:val="5"/>
        </w:numPr>
        <w:tabs>
          <w:tab w:val="left" w:pos="360"/>
          <w:tab w:val="left" w:pos="8280"/>
          <w:tab w:val="right" w:pos="10620"/>
        </w:tabs>
        <w:spacing w:before="14" w:after="240"/>
        <w:ind w:right="541"/>
        <w:rPr>
          <w:rFonts w:ascii="Verdana" w:hAnsi="Verdana"/>
          <w:sz w:val="20"/>
        </w:rPr>
      </w:pPr>
      <w:r>
        <w:rPr>
          <w:rFonts w:ascii="Verdana" w:hAnsi="Verdana"/>
          <w:color w:val="000000"/>
          <w:sz w:val="20"/>
          <w:szCs w:val="20"/>
        </w:rPr>
        <w:t xml:space="preserve">Continuation of Free or Demo products is not an acceptable justification if there was no competition initially </w:t>
      </w:r>
      <w:r w:rsidR="003A048E">
        <w:rPr>
          <w:rFonts w:ascii="Verdana" w:hAnsi="Verdana"/>
          <w:color w:val="000000"/>
          <w:sz w:val="20"/>
          <w:szCs w:val="20"/>
        </w:rPr>
        <w:t xml:space="preserve">that was also </w:t>
      </w:r>
      <w:r>
        <w:rPr>
          <w:rFonts w:ascii="Verdana" w:hAnsi="Verdana"/>
          <w:color w:val="000000"/>
          <w:sz w:val="20"/>
          <w:szCs w:val="20"/>
        </w:rPr>
        <w:t>authorized by Purchasing.</w:t>
      </w:r>
      <w:r w:rsidR="00383C4D" w:rsidRPr="00D840E9">
        <w:rPr>
          <w:rFonts w:ascii="Verdana" w:hAnsi="Verdana"/>
        </w:rPr>
        <w:br/>
      </w:r>
    </w:p>
    <w:sectPr w:rsidR="00383C4D" w:rsidRPr="00D840E9" w:rsidSect="00383C4D">
      <w:headerReference w:type="default" r:id="rId11"/>
      <w:footerReference w:type="default" r:id="rId12"/>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70" w:rsidRDefault="000E1970">
      <w:r>
        <w:separator/>
      </w:r>
    </w:p>
  </w:endnote>
  <w:endnote w:type="continuationSeparator" w:id="0">
    <w:p w:rsidR="000E1970" w:rsidRDefault="000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D5" w:rsidRDefault="00FA1392">
    <w:pPr>
      <w:pStyle w:val="Footer"/>
      <w:tabs>
        <w:tab w:val="clear" w:pos="8640"/>
        <w:tab w:val="right" w:pos="10620"/>
      </w:tabs>
      <w:rPr>
        <w:sz w:val="18"/>
        <w:szCs w:val="18"/>
      </w:rPr>
    </w:pPr>
    <w:r>
      <w:rPr>
        <w:rFonts w:ascii="Arial" w:hAnsi="Arial" w:cs="Arial"/>
        <w:sz w:val="18"/>
        <w:szCs w:val="18"/>
      </w:rPr>
      <w:t>revised:</w:t>
    </w:r>
    <w:r w:rsidR="002348AD">
      <w:rPr>
        <w:rFonts w:ascii="Arial" w:hAnsi="Arial" w:cs="Arial"/>
        <w:sz w:val="18"/>
        <w:szCs w:val="18"/>
      </w:rPr>
      <w:t>10-</w:t>
    </w:r>
    <w:r w:rsidR="00151CE4">
      <w:rPr>
        <w:rFonts w:ascii="Arial" w:hAnsi="Arial" w:cs="Arial"/>
        <w:sz w:val="18"/>
        <w:szCs w:val="18"/>
      </w:rPr>
      <w:t>17</w:t>
    </w:r>
    <w:r w:rsidR="002348AD">
      <w:rPr>
        <w:rFonts w:ascii="Arial" w:hAnsi="Arial" w:cs="Arial"/>
        <w:sz w:val="18"/>
        <w:szCs w:val="18"/>
      </w:rPr>
      <w:t>-19</w:t>
    </w:r>
    <w:r>
      <w:rPr>
        <w:rFonts w:ascii="Arial" w:hAnsi="Arial" w:cs="Arial"/>
        <w:sz w:val="18"/>
        <w:szCs w:val="18"/>
      </w:rPr>
      <w:tab/>
    </w:r>
    <w:r>
      <w:rPr>
        <w:rFonts w:ascii="Arial" w:hAnsi="Arial" w:cs="Arial"/>
        <w:sz w:val="18"/>
        <w:szCs w:val="18"/>
      </w:rPr>
      <w:tab/>
      <w:t xml:space="preserve">posted at: </w:t>
    </w:r>
    <w:r w:rsidR="002348AD" w:rsidRPr="002348AD">
      <w:rPr>
        <w:rFonts w:ascii="Arial" w:hAnsi="Arial" w:cs="Arial"/>
        <w:sz w:val="18"/>
        <w:szCs w:val="18"/>
      </w:rPr>
      <w:t>https://web.uri.edu/purchasing/forms/</w:t>
    </w:r>
  </w:p>
  <w:p w:rsidR="00EF69D5" w:rsidRDefault="00FA1392">
    <w:pPr>
      <w:pStyle w:val="Footer"/>
      <w:tabs>
        <w:tab w:val="clear" w:pos="8640"/>
        <w:tab w:val="right" w:pos="10620"/>
      </w:tabs>
      <w:rPr>
        <w:sz w:val="18"/>
        <w:szCs w:val="18"/>
      </w:rPr>
    </w:pPr>
    <w:r>
      <w:rPr>
        <w:rFonts w:ascii="Arial" w:hAnsi="Arial" w:cs="Arial"/>
        <w:sz w:val="18"/>
        <w:szCs w:val="18"/>
      </w:rPr>
      <w:t xml:space="preserve">pursuant to </w:t>
    </w:r>
    <w:hyperlink r:id="rId1" w:history="1">
      <w:r>
        <w:rPr>
          <w:rStyle w:val="Hyperlink"/>
          <w:rFonts w:ascii="Arial" w:hAnsi="Arial" w:cs="Arial"/>
          <w:sz w:val="18"/>
          <w:szCs w:val="18"/>
        </w:rPr>
        <w:t xml:space="preserve">Rhode Island General Laws </w:t>
      </w:r>
      <w:r>
        <w:rPr>
          <w:rStyle w:val="Hyperlink"/>
          <w:rFonts w:ascii="Courier New" w:hAnsi="Courier New" w:cs="Courier New"/>
          <w:sz w:val="18"/>
          <w:szCs w:val="18"/>
        </w:rPr>
        <w:t>§</w:t>
      </w:r>
      <w:r>
        <w:rPr>
          <w:rStyle w:val="Hyperlink"/>
          <w:rFonts w:ascii="Arial" w:hAnsi="Arial" w:cs="Arial"/>
          <w:sz w:val="18"/>
          <w:szCs w:val="18"/>
        </w:rPr>
        <w:t xml:space="preserve"> 37-2-21</w:t>
      </w:r>
    </w:hyperlink>
  </w:p>
  <w:p w:rsidR="00EF69D5" w:rsidRDefault="00EF69D5">
    <w:pPr>
      <w:pStyle w:val="Footer"/>
      <w:tabs>
        <w:tab w:val="clear" w:pos="4320"/>
        <w:tab w:val="clear" w:pos="8640"/>
        <w:tab w:val="left" w:pos="61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70" w:rsidRDefault="000E1970">
      <w:r>
        <w:separator/>
      </w:r>
    </w:p>
  </w:footnote>
  <w:footnote w:type="continuationSeparator" w:id="0">
    <w:p w:rsidR="000E1970" w:rsidRDefault="000E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D5" w:rsidRDefault="00EF69D5" w:rsidP="00CE1BD8">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F59"/>
    <w:multiLevelType w:val="hybridMultilevel"/>
    <w:tmpl w:val="D780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44BED"/>
    <w:multiLevelType w:val="hybridMultilevel"/>
    <w:tmpl w:val="0590DF98"/>
    <w:lvl w:ilvl="0" w:tplc="825A171C">
      <w:start w:val="1"/>
      <w:numFmt w:val="decimal"/>
      <w:lvlText w:val="%1."/>
      <w:lvlJc w:val="left"/>
      <w:pPr>
        <w:tabs>
          <w:tab w:val="num" w:pos="720"/>
        </w:tabs>
        <w:ind w:left="720" w:hanging="360"/>
      </w:pPr>
    </w:lvl>
    <w:lvl w:ilvl="1" w:tplc="12A82D4C">
      <w:start w:val="1"/>
      <w:numFmt w:val="bullet"/>
      <w:lvlText w:val=""/>
      <w:lvlJc w:val="left"/>
      <w:pPr>
        <w:tabs>
          <w:tab w:val="num" w:pos="1440"/>
        </w:tabs>
        <w:ind w:left="1440" w:hanging="360"/>
      </w:pPr>
      <w:rPr>
        <w:rFonts w:ascii="Symbol" w:hAnsi="Symbol" w:hint="default"/>
        <w:sz w:val="20"/>
      </w:rPr>
    </w:lvl>
    <w:lvl w:ilvl="2" w:tplc="3C0C23E4" w:tentative="1">
      <w:start w:val="1"/>
      <w:numFmt w:val="decimal"/>
      <w:lvlText w:val="%3."/>
      <w:lvlJc w:val="left"/>
      <w:pPr>
        <w:tabs>
          <w:tab w:val="num" w:pos="2160"/>
        </w:tabs>
        <w:ind w:left="2160" w:hanging="360"/>
      </w:pPr>
    </w:lvl>
    <w:lvl w:ilvl="3" w:tplc="23480B8A" w:tentative="1">
      <w:start w:val="1"/>
      <w:numFmt w:val="decimal"/>
      <w:lvlText w:val="%4."/>
      <w:lvlJc w:val="left"/>
      <w:pPr>
        <w:tabs>
          <w:tab w:val="num" w:pos="2880"/>
        </w:tabs>
        <w:ind w:left="2880" w:hanging="360"/>
      </w:pPr>
    </w:lvl>
    <w:lvl w:ilvl="4" w:tplc="2DB29402" w:tentative="1">
      <w:start w:val="1"/>
      <w:numFmt w:val="decimal"/>
      <w:lvlText w:val="%5."/>
      <w:lvlJc w:val="left"/>
      <w:pPr>
        <w:tabs>
          <w:tab w:val="num" w:pos="3600"/>
        </w:tabs>
        <w:ind w:left="3600" w:hanging="360"/>
      </w:pPr>
    </w:lvl>
    <w:lvl w:ilvl="5" w:tplc="96B87C88" w:tentative="1">
      <w:start w:val="1"/>
      <w:numFmt w:val="decimal"/>
      <w:lvlText w:val="%6."/>
      <w:lvlJc w:val="left"/>
      <w:pPr>
        <w:tabs>
          <w:tab w:val="num" w:pos="4320"/>
        </w:tabs>
        <w:ind w:left="4320" w:hanging="360"/>
      </w:pPr>
    </w:lvl>
    <w:lvl w:ilvl="6" w:tplc="F08CAFD0" w:tentative="1">
      <w:start w:val="1"/>
      <w:numFmt w:val="decimal"/>
      <w:lvlText w:val="%7."/>
      <w:lvlJc w:val="left"/>
      <w:pPr>
        <w:tabs>
          <w:tab w:val="num" w:pos="5040"/>
        </w:tabs>
        <w:ind w:left="5040" w:hanging="360"/>
      </w:pPr>
    </w:lvl>
    <w:lvl w:ilvl="7" w:tplc="4EBE3462" w:tentative="1">
      <w:start w:val="1"/>
      <w:numFmt w:val="decimal"/>
      <w:lvlText w:val="%8."/>
      <w:lvlJc w:val="left"/>
      <w:pPr>
        <w:tabs>
          <w:tab w:val="num" w:pos="5760"/>
        </w:tabs>
        <w:ind w:left="5760" w:hanging="360"/>
      </w:pPr>
    </w:lvl>
    <w:lvl w:ilvl="8" w:tplc="08E6AA68" w:tentative="1">
      <w:start w:val="1"/>
      <w:numFmt w:val="decimal"/>
      <w:lvlText w:val="%9."/>
      <w:lvlJc w:val="left"/>
      <w:pPr>
        <w:tabs>
          <w:tab w:val="num" w:pos="6480"/>
        </w:tabs>
        <w:ind w:left="6480" w:hanging="360"/>
      </w:pPr>
    </w:lvl>
  </w:abstractNum>
  <w:abstractNum w:abstractNumId="2" w15:restartNumberingAfterBreak="0">
    <w:nsid w:val="2EFB0AC5"/>
    <w:multiLevelType w:val="hybridMultilevel"/>
    <w:tmpl w:val="BFE2EC02"/>
    <w:lvl w:ilvl="0" w:tplc="C058A9E2">
      <w:start w:val="1"/>
      <w:numFmt w:val="decimal"/>
      <w:lvlText w:val="%1."/>
      <w:lvlJc w:val="left"/>
      <w:pPr>
        <w:tabs>
          <w:tab w:val="num" w:pos="720"/>
        </w:tabs>
        <w:ind w:left="720" w:hanging="360"/>
      </w:pPr>
    </w:lvl>
    <w:lvl w:ilvl="1" w:tplc="F3C0D1C6" w:tentative="1">
      <w:start w:val="1"/>
      <w:numFmt w:val="decimal"/>
      <w:lvlText w:val="%2."/>
      <w:lvlJc w:val="left"/>
      <w:pPr>
        <w:tabs>
          <w:tab w:val="num" w:pos="1440"/>
        </w:tabs>
        <w:ind w:left="1440" w:hanging="360"/>
      </w:pPr>
    </w:lvl>
    <w:lvl w:ilvl="2" w:tplc="205EF9AE" w:tentative="1">
      <w:start w:val="1"/>
      <w:numFmt w:val="decimal"/>
      <w:lvlText w:val="%3."/>
      <w:lvlJc w:val="left"/>
      <w:pPr>
        <w:tabs>
          <w:tab w:val="num" w:pos="2160"/>
        </w:tabs>
        <w:ind w:left="2160" w:hanging="360"/>
      </w:pPr>
    </w:lvl>
    <w:lvl w:ilvl="3" w:tplc="1C2C180A" w:tentative="1">
      <w:start w:val="1"/>
      <w:numFmt w:val="decimal"/>
      <w:lvlText w:val="%4."/>
      <w:lvlJc w:val="left"/>
      <w:pPr>
        <w:tabs>
          <w:tab w:val="num" w:pos="2880"/>
        </w:tabs>
        <w:ind w:left="2880" w:hanging="360"/>
      </w:pPr>
    </w:lvl>
    <w:lvl w:ilvl="4" w:tplc="AD8680BE" w:tentative="1">
      <w:start w:val="1"/>
      <w:numFmt w:val="decimal"/>
      <w:lvlText w:val="%5."/>
      <w:lvlJc w:val="left"/>
      <w:pPr>
        <w:tabs>
          <w:tab w:val="num" w:pos="3600"/>
        </w:tabs>
        <w:ind w:left="3600" w:hanging="360"/>
      </w:pPr>
    </w:lvl>
    <w:lvl w:ilvl="5" w:tplc="73C6DEC0" w:tentative="1">
      <w:start w:val="1"/>
      <w:numFmt w:val="decimal"/>
      <w:lvlText w:val="%6."/>
      <w:lvlJc w:val="left"/>
      <w:pPr>
        <w:tabs>
          <w:tab w:val="num" w:pos="4320"/>
        </w:tabs>
        <w:ind w:left="4320" w:hanging="360"/>
      </w:pPr>
    </w:lvl>
    <w:lvl w:ilvl="6" w:tplc="EB62928E" w:tentative="1">
      <w:start w:val="1"/>
      <w:numFmt w:val="decimal"/>
      <w:lvlText w:val="%7."/>
      <w:lvlJc w:val="left"/>
      <w:pPr>
        <w:tabs>
          <w:tab w:val="num" w:pos="5040"/>
        </w:tabs>
        <w:ind w:left="5040" w:hanging="360"/>
      </w:pPr>
    </w:lvl>
    <w:lvl w:ilvl="7" w:tplc="F48E77AA" w:tentative="1">
      <w:start w:val="1"/>
      <w:numFmt w:val="decimal"/>
      <w:lvlText w:val="%8."/>
      <w:lvlJc w:val="left"/>
      <w:pPr>
        <w:tabs>
          <w:tab w:val="num" w:pos="5760"/>
        </w:tabs>
        <w:ind w:left="5760" w:hanging="360"/>
      </w:pPr>
    </w:lvl>
    <w:lvl w:ilvl="8" w:tplc="32822BBE" w:tentative="1">
      <w:start w:val="1"/>
      <w:numFmt w:val="decimal"/>
      <w:lvlText w:val="%9."/>
      <w:lvlJc w:val="left"/>
      <w:pPr>
        <w:tabs>
          <w:tab w:val="num" w:pos="6480"/>
        </w:tabs>
        <w:ind w:left="6480" w:hanging="360"/>
      </w:pPr>
    </w:lvl>
  </w:abstractNum>
  <w:abstractNum w:abstractNumId="3" w15:restartNumberingAfterBreak="0">
    <w:nsid w:val="3D552AA8"/>
    <w:multiLevelType w:val="hybridMultilevel"/>
    <w:tmpl w:val="9F60A34C"/>
    <w:lvl w:ilvl="0" w:tplc="5DAE6D42">
      <w:start w:val="1"/>
      <w:numFmt w:val="decimal"/>
      <w:lvlText w:val="%1."/>
      <w:lvlJc w:val="left"/>
      <w:pPr>
        <w:tabs>
          <w:tab w:val="num" w:pos="720"/>
        </w:tabs>
        <w:ind w:left="720" w:hanging="360"/>
      </w:pPr>
    </w:lvl>
    <w:lvl w:ilvl="1" w:tplc="48845A56">
      <w:numFmt w:val="bullet"/>
      <w:lvlText w:val="•"/>
      <w:lvlJc w:val="left"/>
      <w:pPr>
        <w:ind w:left="1440" w:hanging="360"/>
      </w:pPr>
      <w:rPr>
        <w:rFonts w:ascii="Times New Roman" w:eastAsia="Times New Roman" w:hAnsi="Times New Roman" w:cs="Times New Roman" w:hint="default"/>
        <w:color w:val="000000"/>
        <w:sz w:val="20"/>
      </w:rPr>
    </w:lvl>
    <w:lvl w:ilvl="2" w:tplc="50345232" w:tentative="1">
      <w:start w:val="1"/>
      <w:numFmt w:val="decimal"/>
      <w:lvlText w:val="%3."/>
      <w:lvlJc w:val="left"/>
      <w:pPr>
        <w:tabs>
          <w:tab w:val="num" w:pos="2160"/>
        </w:tabs>
        <w:ind w:left="2160" w:hanging="360"/>
      </w:pPr>
    </w:lvl>
    <w:lvl w:ilvl="3" w:tplc="D5E8D6D8" w:tentative="1">
      <w:start w:val="1"/>
      <w:numFmt w:val="decimal"/>
      <w:lvlText w:val="%4."/>
      <w:lvlJc w:val="left"/>
      <w:pPr>
        <w:tabs>
          <w:tab w:val="num" w:pos="2880"/>
        </w:tabs>
        <w:ind w:left="2880" w:hanging="360"/>
      </w:pPr>
    </w:lvl>
    <w:lvl w:ilvl="4" w:tplc="9550A732" w:tentative="1">
      <w:start w:val="1"/>
      <w:numFmt w:val="decimal"/>
      <w:lvlText w:val="%5."/>
      <w:lvlJc w:val="left"/>
      <w:pPr>
        <w:tabs>
          <w:tab w:val="num" w:pos="3600"/>
        </w:tabs>
        <w:ind w:left="3600" w:hanging="360"/>
      </w:pPr>
    </w:lvl>
    <w:lvl w:ilvl="5" w:tplc="D77EA840" w:tentative="1">
      <w:start w:val="1"/>
      <w:numFmt w:val="decimal"/>
      <w:lvlText w:val="%6."/>
      <w:lvlJc w:val="left"/>
      <w:pPr>
        <w:tabs>
          <w:tab w:val="num" w:pos="4320"/>
        </w:tabs>
        <w:ind w:left="4320" w:hanging="360"/>
      </w:pPr>
    </w:lvl>
    <w:lvl w:ilvl="6" w:tplc="0F50B5F0" w:tentative="1">
      <w:start w:val="1"/>
      <w:numFmt w:val="decimal"/>
      <w:lvlText w:val="%7."/>
      <w:lvlJc w:val="left"/>
      <w:pPr>
        <w:tabs>
          <w:tab w:val="num" w:pos="5040"/>
        </w:tabs>
        <w:ind w:left="5040" w:hanging="360"/>
      </w:pPr>
    </w:lvl>
    <w:lvl w:ilvl="7" w:tplc="2F66CAD0" w:tentative="1">
      <w:start w:val="1"/>
      <w:numFmt w:val="decimal"/>
      <w:lvlText w:val="%8."/>
      <w:lvlJc w:val="left"/>
      <w:pPr>
        <w:tabs>
          <w:tab w:val="num" w:pos="5760"/>
        </w:tabs>
        <w:ind w:left="5760" w:hanging="360"/>
      </w:pPr>
    </w:lvl>
    <w:lvl w:ilvl="8" w:tplc="2E8E538A" w:tentative="1">
      <w:start w:val="1"/>
      <w:numFmt w:val="decimal"/>
      <w:lvlText w:val="%9."/>
      <w:lvlJc w:val="left"/>
      <w:pPr>
        <w:tabs>
          <w:tab w:val="num" w:pos="6480"/>
        </w:tabs>
        <w:ind w:left="6480" w:hanging="360"/>
      </w:pPr>
    </w:lvl>
  </w:abstractNum>
  <w:abstractNum w:abstractNumId="4" w15:restartNumberingAfterBreak="0">
    <w:nsid w:val="44CE6298"/>
    <w:multiLevelType w:val="hybridMultilevel"/>
    <w:tmpl w:val="5DB8F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AiHyYdBLDM0SjclJh2UJwfHtPGIhPCIMJ8/9n8MLe/Fj6EP0s5eJRXJsCBWEgOp28WFt3sUB2HSZ/fZ048wVww==" w:salt="PNan0DBqDF26wHAQ5WlW7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7A"/>
    <w:rsid w:val="000267D9"/>
    <w:rsid w:val="000E1970"/>
    <w:rsid w:val="00151CE4"/>
    <w:rsid w:val="002348AD"/>
    <w:rsid w:val="00383C4D"/>
    <w:rsid w:val="003A048E"/>
    <w:rsid w:val="004A020A"/>
    <w:rsid w:val="007F3EDC"/>
    <w:rsid w:val="008306FF"/>
    <w:rsid w:val="008D584E"/>
    <w:rsid w:val="009D285E"/>
    <w:rsid w:val="00A14492"/>
    <w:rsid w:val="00C604BC"/>
    <w:rsid w:val="00CE1BD8"/>
    <w:rsid w:val="00D840E9"/>
    <w:rsid w:val="00D87C7A"/>
    <w:rsid w:val="00E0767A"/>
    <w:rsid w:val="00EF69D5"/>
    <w:rsid w:val="00F52951"/>
    <w:rsid w:val="00FA1392"/>
    <w:rsid w:val="00FC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3F72D"/>
  <w15:chartTrackingRefBased/>
  <w15:docId w15:val="{6A967C4D-8847-4F25-B50D-D71AF4C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
    <w:name w:val="Body Text"/>
    <w:basedOn w:val="Normal"/>
    <w:semiHidden/>
    <w:rPr>
      <w:b/>
      <w:szCs w:val="20"/>
    </w:rPr>
  </w:style>
  <w:style w:type="paragraph" w:styleId="BodyText2">
    <w:name w:val="Body Text 2"/>
    <w:basedOn w:val="Normal"/>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7F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urchasing.ri.gov/agency/forms/solesource.do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lin.state.ri.us/Statutes/TITLE37/37-2/37-2-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esktop\SoleSourc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F924-16BE-4578-9216-A786CC6F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SoleSource Form</Template>
  <TotalTime>0</TotalTime>
  <Pages>3</Pages>
  <Words>1178</Words>
  <Characters>6716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SOLE SOURCE REQUEST</vt:lpstr>
    </vt:vector>
  </TitlesOfParts>
  <Company>Purchases</Company>
  <LinksUpToDate>false</LinksUpToDate>
  <CharactersWithSpaces>7879</CharactersWithSpaces>
  <SharedDoc>false</SharedDoc>
  <HLinks>
    <vt:vector size="24" baseType="variant">
      <vt:variant>
        <vt:i4>3473514</vt:i4>
      </vt:variant>
      <vt:variant>
        <vt:i4>6</vt:i4>
      </vt:variant>
      <vt:variant>
        <vt:i4>0</vt:i4>
      </vt:variant>
      <vt:variant>
        <vt:i4>5</vt:i4>
      </vt:variant>
      <vt:variant>
        <vt:lpwstr>http://www.rilin.state.ri.us/Statutes/TITLE37/37-2/37-2-21.HTM</vt:lpwstr>
      </vt:variant>
      <vt:variant>
        <vt:lpwstr/>
      </vt:variant>
      <vt:variant>
        <vt:i4>1703961</vt:i4>
      </vt:variant>
      <vt:variant>
        <vt:i4>3</vt:i4>
      </vt:variant>
      <vt:variant>
        <vt:i4>0</vt:i4>
      </vt:variant>
      <vt:variant>
        <vt:i4>5</vt:i4>
      </vt:variant>
      <vt:variant>
        <vt:lpwstr>http://www.purchasing.ri.gov/agency/forms/solesource.doc</vt:lpwstr>
      </vt:variant>
      <vt:variant>
        <vt:lpwstr/>
      </vt:variant>
      <vt:variant>
        <vt:i4>655386</vt:i4>
      </vt:variant>
      <vt:variant>
        <vt:i4>0</vt:i4>
      </vt:variant>
      <vt:variant>
        <vt:i4>0</vt:i4>
      </vt:variant>
      <vt:variant>
        <vt:i4>5</vt:i4>
      </vt:variant>
      <vt:variant>
        <vt:lpwstr>http://www.purchasing.ri.gov/</vt:lpwstr>
      </vt:variant>
      <vt:variant>
        <vt:lpwstr/>
      </vt:variant>
      <vt:variant>
        <vt:i4>6291552</vt:i4>
      </vt:variant>
      <vt:variant>
        <vt:i4>-1</vt:i4>
      </vt:variant>
      <vt:variant>
        <vt:i4>2049</vt:i4>
      </vt:variant>
      <vt:variant>
        <vt:i4>1</vt:i4>
      </vt:variant>
      <vt:variant>
        <vt:lpwstr>Riseal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REQUEST</dc:title>
  <dc:subject/>
  <dc:creator>Tracey Angell</dc:creator>
  <cp:keywords/>
  <dc:description/>
  <cp:lastModifiedBy>Tracey Angell</cp:lastModifiedBy>
  <cp:revision>2</cp:revision>
  <cp:lastPrinted>2019-10-04T19:44:00Z</cp:lastPrinted>
  <dcterms:created xsi:type="dcterms:W3CDTF">2019-10-17T18:12:00Z</dcterms:created>
  <dcterms:modified xsi:type="dcterms:W3CDTF">2019-10-17T18:12:00Z</dcterms:modified>
</cp:coreProperties>
</file>