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41AD" w14:textId="089975E9" w:rsidR="00C26113" w:rsidRDefault="00C26113">
      <w:pPr>
        <w:rPr>
          <w:rFonts w:ascii="Myriad Roman" w:hAnsi="Myriad Roman"/>
          <w:sz w:val="22"/>
          <w:szCs w:val="22"/>
        </w:rPr>
      </w:pPr>
    </w:p>
    <w:p w14:paraId="70F1BBE2" w14:textId="04C1C7D7" w:rsidR="00C574B2" w:rsidRDefault="00C574B2">
      <w:pPr>
        <w:rPr>
          <w:rFonts w:ascii="Myriad Roman" w:hAnsi="Myriad Roman"/>
          <w:sz w:val="22"/>
          <w:szCs w:val="22"/>
        </w:rPr>
      </w:pPr>
    </w:p>
    <w:p w14:paraId="191C249A" w14:textId="67B4E2D6" w:rsidR="00C574B2" w:rsidRDefault="00C574B2">
      <w:pPr>
        <w:rPr>
          <w:rFonts w:ascii="Myriad Roman" w:hAnsi="Myriad Roman"/>
          <w:sz w:val="22"/>
          <w:szCs w:val="22"/>
        </w:rPr>
      </w:pPr>
    </w:p>
    <w:p w14:paraId="216F231B" w14:textId="3FA283D9" w:rsidR="00C574B2" w:rsidRDefault="00C574B2">
      <w:pPr>
        <w:rPr>
          <w:rFonts w:ascii="Myriad Roman" w:hAnsi="Myriad Roman"/>
          <w:sz w:val="22"/>
          <w:szCs w:val="22"/>
        </w:rPr>
      </w:pPr>
    </w:p>
    <w:p w14:paraId="58A8E8C8" w14:textId="62F72F66" w:rsidR="00C574B2" w:rsidRDefault="00C574B2">
      <w:pPr>
        <w:rPr>
          <w:rFonts w:ascii="Myriad Roman" w:hAnsi="Myriad Roman"/>
          <w:sz w:val="22"/>
          <w:szCs w:val="22"/>
        </w:rPr>
      </w:pPr>
    </w:p>
    <w:p w14:paraId="3FE247BA" w14:textId="66E68515" w:rsidR="00C574B2" w:rsidRDefault="00C574B2">
      <w:pPr>
        <w:rPr>
          <w:rFonts w:ascii="Myriad Roman" w:hAnsi="Myriad Roman"/>
          <w:sz w:val="22"/>
          <w:szCs w:val="22"/>
        </w:rPr>
      </w:pPr>
    </w:p>
    <w:p w14:paraId="64C51E48" w14:textId="79278E57" w:rsidR="00C574B2" w:rsidRDefault="00C574B2">
      <w:pPr>
        <w:rPr>
          <w:rFonts w:ascii="Myriad Roman" w:hAnsi="Myriad Roman"/>
          <w:sz w:val="22"/>
          <w:szCs w:val="22"/>
        </w:rPr>
      </w:pPr>
    </w:p>
    <w:p w14:paraId="3AB44A64" w14:textId="6F057048" w:rsidR="006C7730" w:rsidRDefault="006C7730" w:rsidP="00042DE5">
      <w:pPr>
        <w:tabs>
          <w:tab w:val="left" w:pos="3960"/>
          <w:tab w:val="left" w:pos="4140"/>
        </w:tabs>
        <w:ind w:firstLine="2880"/>
        <w:rPr>
          <w:b/>
        </w:rPr>
      </w:pPr>
      <w:r>
        <w:rPr>
          <w:b/>
        </w:rPr>
        <w:t>TO:</w:t>
      </w:r>
      <w:r>
        <w:rPr>
          <w:b/>
        </w:rPr>
        <w:tab/>
      </w:r>
      <w:r>
        <w:rPr>
          <w:b/>
        </w:rPr>
        <w:tab/>
      </w:r>
      <w:r w:rsidR="0013314F">
        <w:rPr>
          <w:b/>
        </w:rPr>
        <w:t>Marc B. Parlange</w:t>
      </w:r>
      <w:r w:rsidR="00042DE5">
        <w:rPr>
          <w:b/>
        </w:rPr>
        <w:t xml:space="preserve">, </w:t>
      </w:r>
      <w:r>
        <w:rPr>
          <w:b/>
        </w:rPr>
        <w:t>President</w:t>
      </w:r>
    </w:p>
    <w:p w14:paraId="0102A413" w14:textId="36B1A77B" w:rsidR="00042DE5" w:rsidRDefault="0011605E" w:rsidP="00042DE5">
      <w:pPr>
        <w:tabs>
          <w:tab w:val="left" w:pos="3960"/>
          <w:tab w:val="left" w:pos="4140"/>
        </w:tabs>
        <w:ind w:left="4140"/>
        <w:rPr>
          <w:b/>
        </w:rPr>
      </w:pPr>
      <w:r>
        <w:rPr>
          <w:b/>
        </w:rPr>
        <w:t>Peter Snyder, Vice President, Research and Economic Development</w:t>
      </w:r>
    </w:p>
    <w:p w14:paraId="3BBE79F3" w14:textId="6C98E4A8" w:rsidR="006F0928" w:rsidRDefault="006F0928" w:rsidP="00042DE5">
      <w:pPr>
        <w:tabs>
          <w:tab w:val="left" w:pos="3960"/>
          <w:tab w:val="left" w:pos="4140"/>
        </w:tabs>
        <w:ind w:left="4140"/>
        <w:rPr>
          <w:b/>
        </w:rPr>
      </w:pPr>
      <w:r>
        <w:rPr>
          <w:b/>
        </w:rPr>
        <w:t>Alyssa Boss, General Counsel</w:t>
      </w:r>
    </w:p>
    <w:p w14:paraId="3196B792" w14:textId="5872EA9B" w:rsidR="006C7730" w:rsidRDefault="006F0928" w:rsidP="006C7730">
      <w:pPr>
        <w:tabs>
          <w:tab w:val="left" w:pos="4140"/>
        </w:tabs>
        <w:ind w:left="3960" w:hanging="1080"/>
        <w:rPr>
          <w:b/>
        </w:rPr>
      </w:pPr>
      <w:r>
        <w:rPr>
          <w:b/>
          <w:noProof/>
        </w:rPr>
        <w:drawing>
          <wp:anchor distT="0" distB="0" distL="114300" distR="114300" simplePos="0" relativeHeight="251659264" behindDoc="1" locked="0" layoutInCell="1" allowOverlap="1" wp14:anchorId="4FC24DD3" wp14:editId="13DA71B7">
            <wp:simplePos x="0" y="0"/>
            <wp:positionH relativeFrom="column">
              <wp:posOffset>4700270</wp:posOffset>
            </wp:positionH>
            <wp:positionV relativeFrom="page">
              <wp:posOffset>2675255</wp:posOffset>
            </wp:positionV>
            <wp:extent cx="1619250" cy="505460"/>
            <wp:effectExtent l="0" t="0" r="0" b="8890"/>
            <wp:wrapSquare wrapText="bothSides"/>
            <wp:docPr id="1" name="Picture 1" descr="A picture containing text, metalware, ch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metalware, chai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250" cy="505460"/>
                    </a:xfrm>
                    <a:prstGeom prst="rect">
                      <a:avLst/>
                    </a:prstGeom>
                  </pic:spPr>
                </pic:pic>
              </a:graphicData>
            </a:graphic>
            <wp14:sizeRelH relativeFrom="margin">
              <wp14:pctWidth>0</wp14:pctWidth>
            </wp14:sizeRelH>
            <wp14:sizeRelV relativeFrom="margin">
              <wp14:pctHeight>0</wp14:pctHeight>
            </wp14:sizeRelV>
          </wp:anchor>
        </w:drawing>
      </w:r>
    </w:p>
    <w:p w14:paraId="7E0D1C53" w14:textId="22518D57" w:rsidR="006C7730" w:rsidRDefault="006C7730" w:rsidP="006C7730">
      <w:pPr>
        <w:tabs>
          <w:tab w:val="left" w:pos="4140"/>
        </w:tabs>
        <w:ind w:left="3960" w:hanging="1080"/>
        <w:rPr>
          <w:b/>
        </w:rPr>
      </w:pPr>
      <w:r>
        <w:rPr>
          <w:b/>
        </w:rPr>
        <w:t>FROM:</w:t>
      </w:r>
      <w:r>
        <w:rPr>
          <w:b/>
        </w:rPr>
        <w:tab/>
      </w:r>
      <w:r>
        <w:rPr>
          <w:b/>
        </w:rPr>
        <w:tab/>
        <w:t>Margo L. Cook, Board Chair</w:t>
      </w:r>
    </w:p>
    <w:p w14:paraId="2D4CDC80" w14:textId="77777777" w:rsidR="001164AE" w:rsidRDefault="001164AE" w:rsidP="006C7730">
      <w:pPr>
        <w:tabs>
          <w:tab w:val="left" w:pos="4140"/>
        </w:tabs>
        <w:ind w:left="3960" w:hanging="1080"/>
        <w:rPr>
          <w:b/>
        </w:rPr>
      </w:pPr>
    </w:p>
    <w:p w14:paraId="58049682" w14:textId="61E85DF8" w:rsidR="006C7730" w:rsidRDefault="006C7730" w:rsidP="006C7730">
      <w:pPr>
        <w:tabs>
          <w:tab w:val="left" w:pos="4140"/>
        </w:tabs>
        <w:ind w:left="720" w:firstLine="2160"/>
        <w:rPr>
          <w:b/>
        </w:rPr>
      </w:pPr>
      <w:r>
        <w:rPr>
          <w:b/>
        </w:rPr>
        <w:t>DATE:</w:t>
      </w:r>
      <w:r>
        <w:rPr>
          <w:b/>
        </w:rPr>
        <w:tab/>
      </w:r>
      <w:r w:rsidR="00BF52DE">
        <w:rPr>
          <w:b/>
        </w:rPr>
        <w:t>November 5</w:t>
      </w:r>
      <w:r>
        <w:rPr>
          <w:b/>
        </w:rPr>
        <w:t>, 2021</w:t>
      </w:r>
    </w:p>
    <w:p w14:paraId="430EEAE5" w14:textId="77777777" w:rsidR="006C7730" w:rsidRDefault="006C7730" w:rsidP="006C7730">
      <w:pPr>
        <w:tabs>
          <w:tab w:val="left" w:pos="3960"/>
        </w:tabs>
        <w:ind w:left="3960" w:hanging="1080"/>
        <w:rPr>
          <w:b/>
        </w:rPr>
      </w:pPr>
    </w:p>
    <w:p w14:paraId="38725B74" w14:textId="48A620B4" w:rsidR="006C7730" w:rsidRDefault="006C7730" w:rsidP="006C7730">
      <w:pPr>
        <w:tabs>
          <w:tab w:val="left" w:pos="4320"/>
        </w:tabs>
        <w:ind w:left="4140" w:hanging="1260"/>
        <w:rPr>
          <w:rFonts w:eastAsia="Times New Roman"/>
          <w:b/>
          <w:bCs/>
        </w:rPr>
      </w:pPr>
      <w:r>
        <w:rPr>
          <w:b/>
        </w:rPr>
        <w:t>SUBJECT:</w:t>
      </w:r>
      <w:r>
        <w:rPr>
          <w:b/>
        </w:rPr>
        <w:tab/>
      </w:r>
      <w:r w:rsidR="0011605E">
        <w:rPr>
          <w:b/>
        </w:rPr>
        <w:t xml:space="preserve">Approval of an amendment to the URI Board of Trustees May 8, </w:t>
      </w:r>
      <w:proofErr w:type="gramStart"/>
      <w:r w:rsidR="0011605E">
        <w:rPr>
          <w:b/>
        </w:rPr>
        <w:t>2020</w:t>
      </w:r>
      <w:proofErr w:type="gramEnd"/>
      <w:r w:rsidR="0011605E">
        <w:rPr>
          <w:b/>
        </w:rPr>
        <w:t xml:space="preserve"> Resolution Designating the University of Rhode Island Research Foundation as the Sole and Exclusive Agent of the URI Board of Trustees for Intellectual Property</w:t>
      </w:r>
    </w:p>
    <w:p w14:paraId="162B436A" w14:textId="77777777" w:rsidR="006C7730" w:rsidRDefault="006C7730" w:rsidP="006C7730">
      <w:pPr>
        <w:tabs>
          <w:tab w:val="left" w:pos="4320"/>
        </w:tabs>
        <w:ind w:left="4140" w:hanging="1260"/>
        <w:rPr>
          <w:b/>
        </w:rPr>
      </w:pPr>
    </w:p>
    <w:p w14:paraId="14C5FDEC" w14:textId="5F9A83A4" w:rsidR="006C7730" w:rsidRDefault="006C7730" w:rsidP="006C7730">
      <w:pPr>
        <w:tabs>
          <w:tab w:val="left" w:pos="4320"/>
        </w:tabs>
        <w:ind w:left="2880"/>
      </w:pPr>
      <w:r>
        <w:t xml:space="preserve">This correspondence will confirm the action taken by the University of Rhode Island Board of Trustees at its meeting on </w:t>
      </w:r>
      <w:r w:rsidR="00BF52DE">
        <w:t>November 5</w:t>
      </w:r>
      <w:r>
        <w:t xml:space="preserve">, </w:t>
      </w:r>
      <w:proofErr w:type="gramStart"/>
      <w:r>
        <w:t>2021</w:t>
      </w:r>
      <w:proofErr w:type="gramEnd"/>
      <w:r>
        <w:t xml:space="preserve"> relative to the above-referenced item.</w:t>
      </w:r>
    </w:p>
    <w:p w14:paraId="0AAAF3FF" w14:textId="77777777" w:rsidR="006C7730" w:rsidRDefault="006C7730" w:rsidP="006C7730">
      <w:pPr>
        <w:tabs>
          <w:tab w:val="left" w:pos="4320"/>
        </w:tabs>
        <w:ind w:left="2880"/>
      </w:pPr>
    </w:p>
    <w:p w14:paraId="5B5F2606" w14:textId="3923FA0C" w:rsidR="006C7730" w:rsidRDefault="006C7730" w:rsidP="006C7730">
      <w:pPr>
        <w:ind w:left="3960" w:hanging="1080"/>
        <w:rPr>
          <w:rFonts w:eastAsia="Times New Roman"/>
          <w:b/>
          <w:bCs/>
        </w:rPr>
      </w:pPr>
      <w:r w:rsidRPr="00C1547D">
        <w:rPr>
          <w:rFonts w:eastAsia="Times New Roman"/>
          <w:b/>
          <w:bCs/>
        </w:rPr>
        <w:t xml:space="preserve">VOTED:  </w:t>
      </w:r>
      <w:r w:rsidRPr="00BF7BFA">
        <w:rPr>
          <w:rFonts w:eastAsia="Times New Roman"/>
          <w:b/>
          <w:bCs/>
        </w:rPr>
        <w:t xml:space="preserve">That the University of Rhode Island Board of Trustees </w:t>
      </w:r>
      <w:r>
        <w:rPr>
          <w:rFonts w:eastAsia="Times New Roman"/>
          <w:b/>
          <w:bCs/>
        </w:rPr>
        <w:t>approve</w:t>
      </w:r>
      <w:r w:rsidRPr="00BF7BFA">
        <w:rPr>
          <w:rFonts w:eastAsia="Times New Roman"/>
          <w:b/>
          <w:bCs/>
        </w:rPr>
        <w:t xml:space="preserve"> </w:t>
      </w:r>
      <w:r w:rsidR="0011605E">
        <w:rPr>
          <w:b/>
        </w:rPr>
        <w:t xml:space="preserve">an amendment to the URI Board of Trustees May 8, 2020 Resolution Designating the University of Rhode Island Research Foundation as the Sole and Exclusive Agent of the URI Board of Trustees for Intellectual Property, as set forth in </w:t>
      </w:r>
      <w:hyperlink r:id="rId10" w:history="1">
        <w:r w:rsidR="0011605E" w:rsidRPr="0011605E">
          <w:rPr>
            <w:rStyle w:val="Hyperlink"/>
            <w:b/>
          </w:rPr>
          <w:t>Enclosu</w:t>
        </w:r>
        <w:r w:rsidR="0011605E" w:rsidRPr="0011605E">
          <w:rPr>
            <w:rStyle w:val="Hyperlink"/>
            <w:b/>
          </w:rPr>
          <w:t>re 8.c.(ii)</w:t>
        </w:r>
      </w:hyperlink>
      <w:r w:rsidR="0011605E">
        <w:rPr>
          <w:b/>
        </w:rPr>
        <w:t xml:space="preserve"> </w:t>
      </w:r>
      <w:r w:rsidR="008134A3">
        <w:rPr>
          <w:rFonts w:eastAsia="Times New Roman"/>
          <w:b/>
          <w:bCs/>
        </w:rPr>
        <w:t>and</w:t>
      </w:r>
      <w:r w:rsidR="00BF52DE">
        <w:rPr>
          <w:rFonts w:eastAsia="Times New Roman"/>
          <w:b/>
          <w:bCs/>
        </w:rPr>
        <w:t xml:space="preserve"> </w:t>
      </w:r>
      <w:r>
        <w:rPr>
          <w:rFonts w:eastAsia="Times New Roman"/>
          <w:b/>
          <w:bCs/>
        </w:rPr>
        <w:t xml:space="preserve">as </w:t>
      </w:r>
      <w:r w:rsidR="0052043A">
        <w:rPr>
          <w:rFonts w:eastAsia="Times New Roman"/>
          <w:b/>
          <w:bCs/>
        </w:rPr>
        <w:t>recommended and presented</w:t>
      </w:r>
      <w:r>
        <w:rPr>
          <w:rFonts w:eastAsia="Times New Roman"/>
          <w:b/>
          <w:bCs/>
        </w:rPr>
        <w:t>.</w:t>
      </w:r>
    </w:p>
    <w:p w14:paraId="6C428A58" w14:textId="77777777" w:rsidR="006C7730" w:rsidRDefault="006C7730" w:rsidP="006C7730">
      <w:pPr>
        <w:ind w:left="3960" w:hanging="1080"/>
        <w:rPr>
          <w:rFonts w:eastAsia="Times New Roman"/>
          <w:b/>
          <w:bCs/>
        </w:rPr>
      </w:pPr>
    </w:p>
    <w:p w14:paraId="7D8C85CE" w14:textId="12F626C0" w:rsidR="00C574B2" w:rsidRDefault="00C574B2" w:rsidP="00230147">
      <w:pPr>
        <w:spacing w:line="276" w:lineRule="auto"/>
        <w:ind w:left="2880"/>
        <w:rPr>
          <w:rFonts w:ascii="Myriad Roman" w:hAnsi="Myriad Roman"/>
          <w:sz w:val="22"/>
          <w:szCs w:val="22"/>
        </w:rPr>
      </w:pPr>
    </w:p>
    <w:p w14:paraId="32A4BE63" w14:textId="77777777" w:rsidR="00C574B2" w:rsidRDefault="00C574B2"/>
    <w:sectPr w:rsidR="00C574B2" w:rsidSect="00377042">
      <w:head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00AF7" w14:textId="77777777" w:rsidR="00284AE1" w:rsidRDefault="00284AE1" w:rsidP="00E9591C">
      <w:r>
        <w:separator/>
      </w:r>
    </w:p>
  </w:endnote>
  <w:endnote w:type="continuationSeparator" w:id="0">
    <w:p w14:paraId="6BC6562B" w14:textId="77777777" w:rsidR="00284AE1" w:rsidRDefault="00284AE1" w:rsidP="00E9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Roman">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D8CC" w14:textId="089A19E7" w:rsidR="00E9591C" w:rsidRPr="00377042" w:rsidRDefault="00EB03B6" w:rsidP="00377042">
    <w:pPr>
      <w:pStyle w:val="Footer"/>
      <w:jc w:val="center"/>
      <w:rPr>
        <w:rFonts w:ascii="Arial" w:hAnsi="Arial" w:cs="Arial"/>
        <w:i/>
        <w:iCs/>
        <w:color w:val="1F3864" w:themeColor="accent1" w:themeShade="80"/>
        <w:sz w:val="15"/>
        <w:szCs w:val="15"/>
      </w:rPr>
    </w:pPr>
    <w:r w:rsidRPr="00377042">
      <w:rPr>
        <w:rFonts w:ascii="Arial" w:hAnsi="Arial" w:cs="Arial"/>
        <w:i/>
        <w:iCs/>
        <w:color w:val="1F3864" w:themeColor="accent1" w:themeShade="80"/>
        <w:sz w:val="15"/>
        <w:szCs w:val="15"/>
      </w:rPr>
      <w:t>The University of Rhode Island is an equal opportunity employer committed to community, equity, and diversity and to the principles of affirmative action.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B1F8C" w14:textId="77777777" w:rsidR="00284AE1" w:rsidRDefault="00284AE1" w:rsidP="00E9591C">
      <w:r>
        <w:separator/>
      </w:r>
    </w:p>
  </w:footnote>
  <w:footnote w:type="continuationSeparator" w:id="0">
    <w:p w14:paraId="64ECC088" w14:textId="77777777" w:rsidR="00284AE1" w:rsidRDefault="00284AE1" w:rsidP="00E95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36C0F35E7FC58145A02B326B5151C2E9"/>
      </w:placeholder>
      <w:temporary/>
      <w:showingPlcHdr/>
      <w15:appearance w15:val="hidden"/>
    </w:sdtPr>
    <w:sdtEndPr/>
    <w:sdtContent>
      <w:p w14:paraId="4336FC0B" w14:textId="77777777" w:rsidR="00E9591C" w:rsidRDefault="00E9591C">
        <w:pPr>
          <w:pStyle w:val="Header"/>
        </w:pPr>
        <w:r>
          <w:t>[Type here]</w:t>
        </w:r>
      </w:p>
    </w:sdtContent>
  </w:sdt>
  <w:p w14:paraId="2563A678" w14:textId="77777777" w:rsidR="00E9591C" w:rsidRDefault="00E95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8308" w14:textId="2812A852" w:rsidR="00E9591C" w:rsidRPr="00E9591C" w:rsidRDefault="00C37121">
    <w:pPr>
      <w:pStyle w:val="Header"/>
      <w:rPr>
        <w:rFonts w:ascii="Arial" w:hAnsi="Arial" w:cs="Arial"/>
        <w:b/>
        <w:bCs/>
        <w:color w:val="1F3864" w:themeColor="accent1" w:themeShade="80"/>
        <w:sz w:val="14"/>
        <w:szCs w:val="14"/>
      </w:rPr>
    </w:pPr>
    <w:r>
      <w:rPr>
        <w:rFonts w:ascii="Arial" w:hAnsi="Arial" w:cs="Arial"/>
        <w:b/>
        <w:bCs/>
        <w:noProof/>
        <w:color w:val="1F3864" w:themeColor="accent1" w:themeShade="80"/>
        <w:sz w:val="14"/>
        <w:szCs w:val="14"/>
      </w:rPr>
      <w:drawing>
        <wp:anchor distT="0" distB="0" distL="114300" distR="114300" simplePos="0" relativeHeight="251658240" behindDoc="1" locked="0" layoutInCell="1" allowOverlap="1" wp14:anchorId="6ED025A2" wp14:editId="3EC46090">
          <wp:simplePos x="0" y="0"/>
          <wp:positionH relativeFrom="column">
            <wp:posOffset>0</wp:posOffset>
          </wp:positionH>
          <wp:positionV relativeFrom="paragraph">
            <wp:posOffset>-26247</wp:posOffset>
          </wp:positionV>
          <wp:extent cx="6858000" cy="6684645"/>
          <wp:effectExtent l="0" t="0" r="0" b="0"/>
          <wp:wrapNone/>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0" cy="6684645"/>
                  </a:xfrm>
                  <a:prstGeom prst="rect">
                    <a:avLst/>
                  </a:prstGeom>
                </pic:spPr>
              </pic:pic>
            </a:graphicData>
          </a:graphic>
          <wp14:sizeRelH relativeFrom="page">
            <wp14:pctWidth>0</wp14:pctWidth>
          </wp14:sizeRelH>
          <wp14:sizeRelV relativeFrom="page">
            <wp14:pctHeight>0</wp14:pctHeight>
          </wp14:sizeRelV>
        </wp:anchor>
      </w:drawing>
    </w:r>
  </w:p>
  <w:p w14:paraId="14A9308B" w14:textId="68928344" w:rsidR="00E9591C" w:rsidRDefault="00E9591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1C"/>
    <w:rsid w:val="00042DE5"/>
    <w:rsid w:val="00052AE4"/>
    <w:rsid w:val="000A3EA1"/>
    <w:rsid w:val="000A49D6"/>
    <w:rsid w:val="0011605E"/>
    <w:rsid w:val="001164AE"/>
    <w:rsid w:val="001264F1"/>
    <w:rsid w:val="0013314F"/>
    <w:rsid w:val="00161ED9"/>
    <w:rsid w:val="00230147"/>
    <w:rsid w:val="00284AE1"/>
    <w:rsid w:val="002B718A"/>
    <w:rsid w:val="00315432"/>
    <w:rsid w:val="00316762"/>
    <w:rsid w:val="00347373"/>
    <w:rsid w:val="00374A4D"/>
    <w:rsid w:val="00377042"/>
    <w:rsid w:val="00380594"/>
    <w:rsid w:val="00383F50"/>
    <w:rsid w:val="004506C8"/>
    <w:rsid w:val="0047341E"/>
    <w:rsid w:val="004D3015"/>
    <w:rsid w:val="0052043A"/>
    <w:rsid w:val="005907ED"/>
    <w:rsid w:val="005F14FB"/>
    <w:rsid w:val="0067482F"/>
    <w:rsid w:val="006A6A44"/>
    <w:rsid w:val="006C7730"/>
    <w:rsid w:val="006D409D"/>
    <w:rsid w:val="006F0928"/>
    <w:rsid w:val="007664EF"/>
    <w:rsid w:val="007B2997"/>
    <w:rsid w:val="007C2F32"/>
    <w:rsid w:val="007C7DE3"/>
    <w:rsid w:val="008134A3"/>
    <w:rsid w:val="00821938"/>
    <w:rsid w:val="00841377"/>
    <w:rsid w:val="0085178F"/>
    <w:rsid w:val="009506AC"/>
    <w:rsid w:val="009750CA"/>
    <w:rsid w:val="009C3FD3"/>
    <w:rsid w:val="009D23FC"/>
    <w:rsid w:val="00A21F23"/>
    <w:rsid w:val="00AF1C05"/>
    <w:rsid w:val="00AF42F6"/>
    <w:rsid w:val="00B0692F"/>
    <w:rsid w:val="00B37C33"/>
    <w:rsid w:val="00B62E60"/>
    <w:rsid w:val="00BE4ED8"/>
    <w:rsid w:val="00BF52DE"/>
    <w:rsid w:val="00C17AD4"/>
    <w:rsid w:val="00C26113"/>
    <w:rsid w:val="00C37121"/>
    <w:rsid w:val="00C3720B"/>
    <w:rsid w:val="00C574B2"/>
    <w:rsid w:val="00CA2C88"/>
    <w:rsid w:val="00CB7940"/>
    <w:rsid w:val="00D22ADC"/>
    <w:rsid w:val="00D23728"/>
    <w:rsid w:val="00DD5C96"/>
    <w:rsid w:val="00DF7E41"/>
    <w:rsid w:val="00E9591C"/>
    <w:rsid w:val="00EB0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B1918"/>
  <w15:chartTrackingRefBased/>
  <w15:docId w15:val="{B603F7B1-22BC-CB4F-90A3-DEE4E59E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4B2"/>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9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9591C"/>
  </w:style>
  <w:style w:type="paragraph" w:styleId="Footer">
    <w:name w:val="footer"/>
    <w:basedOn w:val="Normal"/>
    <w:link w:val="FooterChar"/>
    <w:uiPriority w:val="99"/>
    <w:unhideWhenUsed/>
    <w:rsid w:val="00E9591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9591C"/>
  </w:style>
  <w:style w:type="character" w:styleId="Hyperlink">
    <w:name w:val="Hyperlink"/>
    <w:basedOn w:val="DefaultParagraphFont"/>
    <w:uiPriority w:val="99"/>
    <w:unhideWhenUsed/>
    <w:rsid w:val="0052043A"/>
    <w:rPr>
      <w:color w:val="0563C1" w:themeColor="hyperlink"/>
      <w:u w:val="single"/>
    </w:rPr>
  </w:style>
  <w:style w:type="character" w:styleId="UnresolvedMention">
    <w:name w:val="Unresolved Mention"/>
    <w:basedOn w:val="DefaultParagraphFont"/>
    <w:uiPriority w:val="99"/>
    <w:semiHidden/>
    <w:unhideWhenUsed/>
    <w:rsid w:val="0052043A"/>
    <w:rPr>
      <w:color w:val="605E5C"/>
      <w:shd w:val="clear" w:color="auto" w:fill="E1DFDD"/>
    </w:rPr>
  </w:style>
  <w:style w:type="character" w:styleId="FollowedHyperlink">
    <w:name w:val="FollowedHyperlink"/>
    <w:basedOn w:val="DefaultParagraphFont"/>
    <w:uiPriority w:val="99"/>
    <w:semiHidden/>
    <w:unhideWhenUsed/>
    <w:rsid w:val="005204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drive.google.com/file/d/14b42uXziePKptnyEcfBhni_6gDJqLCJV/view?usp=shari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C0F35E7FC58145A02B326B5151C2E9"/>
        <w:category>
          <w:name w:val="General"/>
          <w:gallery w:val="placeholder"/>
        </w:category>
        <w:types>
          <w:type w:val="bbPlcHdr"/>
        </w:types>
        <w:behaviors>
          <w:behavior w:val="content"/>
        </w:behaviors>
        <w:guid w:val="{76DA263E-A28E-5B46-B399-F7529BFB2E67}"/>
      </w:docPartPr>
      <w:docPartBody>
        <w:p w:rsidR="00271DC6" w:rsidRDefault="00777F57" w:rsidP="00777F57">
          <w:pPr>
            <w:pStyle w:val="36C0F35E7FC58145A02B326B5151C2E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Roman">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57"/>
    <w:rsid w:val="000130CB"/>
    <w:rsid w:val="000165EC"/>
    <w:rsid w:val="00040363"/>
    <w:rsid w:val="00047CF0"/>
    <w:rsid w:val="00206EDB"/>
    <w:rsid w:val="00226CB5"/>
    <w:rsid w:val="00271DC6"/>
    <w:rsid w:val="00295855"/>
    <w:rsid w:val="002E748C"/>
    <w:rsid w:val="00301A00"/>
    <w:rsid w:val="00360C66"/>
    <w:rsid w:val="003C4F44"/>
    <w:rsid w:val="004036C3"/>
    <w:rsid w:val="004055FB"/>
    <w:rsid w:val="00627ADC"/>
    <w:rsid w:val="00777F57"/>
    <w:rsid w:val="008304FA"/>
    <w:rsid w:val="00865C47"/>
    <w:rsid w:val="008C3A09"/>
    <w:rsid w:val="009332BF"/>
    <w:rsid w:val="009F7765"/>
    <w:rsid w:val="00A067F6"/>
    <w:rsid w:val="00A83D5E"/>
    <w:rsid w:val="00AF6865"/>
    <w:rsid w:val="00B3135D"/>
    <w:rsid w:val="00B8509E"/>
    <w:rsid w:val="00BD5CD0"/>
    <w:rsid w:val="00CC758F"/>
    <w:rsid w:val="00CE482E"/>
    <w:rsid w:val="00D405BB"/>
    <w:rsid w:val="00DC79AB"/>
    <w:rsid w:val="00DE1C31"/>
    <w:rsid w:val="00E3334E"/>
    <w:rsid w:val="00E409F2"/>
    <w:rsid w:val="00E51B8B"/>
    <w:rsid w:val="00EB0FFE"/>
    <w:rsid w:val="00F07861"/>
    <w:rsid w:val="00FA6F1A"/>
    <w:rsid w:val="00FF105A"/>
    <w:rsid w:val="00FF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C0F35E7FC58145A02B326B5151C2E9">
    <w:name w:val="36C0F35E7FC58145A02B326B5151C2E9"/>
    <w:rsid w:val="00777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A4F853C54B4C4D97365B6640406B93" ma:contentTypeVersion="8" ma:contentTypeDescription="Create a new document." ma:contentTypeScope="" ma:versionID="857ffd5f90e97ed566ac7d81aeba5559">
  <xsd:schema xmlns:xsd="http://www.w3.org/2001/XMLSchema" xmlns:xs="http://www.w3.org/2001/XMLSchema" xmlns:p="http://schemas.microsoft.com/office/2006/metadata/properties" xmlns:ns2="e2e2da85-4257-451a-9020-f682ec864c4a" targetNamespace="http://schemas.microsoft.com/office/2006/metadata/properties" ma:root="true" ma:fieldsID="be9c2cc71108a90b9f25ef02f62552fc" ns2:_="">
    <xsd:import namespace="e2e2da85-4257-451a-9020-f682ec864c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2da85-4257-451a-9020-f682ec864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4CC3CC-F81F-4A0A-B22D-D98BBA882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2da85-4257-451a-9020-f682ec864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5654D-36CB-4356-B2C3-3711857D93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25F8B7-91D0-42BE-82C2-E2BA4479AF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Mckinstry</dc:creator>
  <cp:keywords/>
  <dc:description/>
  <cp:lastModifiedBy>Lynn Owens</cp:lastModifiedBy>
  <cp:revision>2</cp:revision>
  <dcterms:created xsi:type="dcterms:W3CDTF">2021-11-08T17:30:00Z</dcterms:created>
  <dcterms:modified xsi:type="dcterms:W3CDTF">2021-11-08T17:30:00Z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0x01010027A4F853C54B4C4D97365B6640406B93</vt:lpwstr>
  </property>
</Properties>
</file>