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49" w:rsidRDefault="00F1170C" w:rsidP="00F1170C">
      <w:pPr>
        <w:jc w:val="center"/>
      </w:pPr>
      <w:r>
        <w:rPr>
          <w:rFonts w:ascii="Calibri" w:hAnsi="Calibri"/>
          <w:noProof/>
          <w:u w:val="single"/>
        </w:rPr>
        <w:drawing>
          <wp:inline distT="0" distB="0" distL="0" distR="0">
            <wp:extent cx="1016000" cy="1257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0C" w:rsidRDefault="00F1170C" w:rsidP="00F1170C">
      <w:pPr>
        <w:jc w:val="center"/>
      </w:pPr>
    </w:p>
    <w:p w:rsidR="00F1170C" w:rsidRDefault="00F1170C" w:rsidP="00F1170C">
      <w:pPr>
        <w:jc w:val="center"/>
      </w:pPr>
    </w:p>
    <w:p w:rsidR="00F1170C" w:rsidRDefault="00F1170C" w:rsidP="00F1170C">
      <w:pPr>
        <w:jc w:val="center"/>
        <w:rPr>
          <w:rFonts w:ascii="Garamond" w:hAnsi="Garamond"/>
          <w:sz w:val="36"/>
          <w:szCs w:val="36"/>
        </w:rPr>
      </w:pPr>
      <w:r w:rsidRPr="00F1170C">
        <w:rPr>
          <w:rFonts w:ascii="Garamond" w:hAnsi="Garamond"/>
          <w:sz w:val="36"/>
          <w:szCs w:val="36"/>
        </w:rPr>
        <w:t>Containers, Bins, and Packaging Materials</w:t>
      </w:r>
    </w:p>
    <w:p w:rsidR="00F1170C" w:rsidRDefault="00F1170C" w:rsidP="00F1170C">
      <w:pPr>
        <w:rPr>
          <w:rFonts w:ascii="Garamond" w:hAnsi="Garamond"/>
          <w:sz w:val="32"/>
          <w:szCs w:val="32"/>
        </w:rPr>
      </w:pPr>
    </w:p>
    <w:p w:rsidR="00F1170C" w:rsidRDefault="00F1170C" w:rsidP="00F1170C">
      <w:pPr>
        <w:rPr>
          <w:rFonts w:ascii="Garamond" w:hAnsi="Garamond"/>
          <w:sz w:val="32"/>
          <w:szCs w:val="32"/>
        </w:rPr>
      </w:pPr>
    </w:p>
    <w:p w:rsidR="00F1170C" w:rsidRDefault="00F1170C" w:rsidP="00F1170C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F1170C">
        <w:rPr>
          <w:rFonts w:ascii="Garamond" w:hAnsi="Garamond"/>
          <w:sz w:val="32"/>
          <w:szCs w:val="32"/>
        </w:rPr>
        <w:t xml:space="preserve">All reusable containers and bins used for harvesting purposes are sanitized using a </w:t>
      </w:r>
      <w:proofErr w:type="spellStart"/>
      <w:r w:rsidRPr="00F1170C">
        <w:rPr>
          <w:rFonts w:ascii="Garamond" w:hAnsi="Garamond"/>
          <w:sz w:val="32"/>
          <w:szCs w:val="32"/>
        </w:rPr>
        <w:t>chlorox</w:t>
      </w:r>
      <w:proofErr w:type="spellEnd"/>
      <w:r w:rsidRPr="00F1170C">
        <w:rPr>
          <w:rFonts w:ascii="Garamond" w:hAnsi="Garamond"/>
          <w:sz w:val="32"/>
          <w:szCs w:val="32"/>
        </w:rPr>
        <w:t xml:space="preserve"> solution at the beginning of each growing year. </w:t>
      </w:r>
    </w:p>
    <w:p w:rsidR="00F1170C" w:rsidRDefault="00F1170C" w:rsidP="00F1170C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F1170C">
        <w:rPr>
          <w:rFonts w:ascii="Garamond" w:hAnsi="Garamond"/>
          <w:sz w:val="32"/>
          <w:szCs w:val="32"/>
        </w:rPr>
        <w:t xml:space="preserve">These bins and containers are to be kept clean and in dry storage. </w:t>
      </w:r>
      <w:bookmarkStart w:id="0" w:name="_GoBack"/>
      <w:bookmarkEnd w:id="0"/>
    </w:p>
    <w:p w:rsidR="00F1170C" w:rsidRDefault="00F1170C" w:rsidP="00F1170C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New bins and trays may also be used in lieu of reusable but must be disposed of when dilapidated or deemed no longer hygienic</w:t>
      </w:r>
    </w:p>
    <w:p w:rsidR="00F1170C" w:rsidRDefault="00F1170C" w:rsidP="00F1170C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New inserts are used in tomato boxes for transport to market</w:t>
      </w:r>
    </w:p>
    <w:p w:rsidR="00F1170C" w:rsidRDefault="00F1170C" w:rsidP="00F1170C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New bags are used to contain other produce for transport to market</w:t>
      </w:r>
    </w:p>
    <w:p w:rsidR="00F1170C" w:rsidRPr="00F1170C" w:rsidRDefault="00F1170C" w:rsidP="00F1170C">
      <w:pPr>
        <w:rPr>
          <w:rFonts w:ascii="Garamond" w:hAnsi="Garamond"/>
          <w:sz w:val="32"/>
          <w:szCs w:val="32"/>
        </w:rPr>
      </w:pPr>
    </w:p>
    <w:p w:rsidR="00F1170C" w:rsidRPr="00F1170C" w:rsidRDefault="00F1170C" w:rsidP="00F1170C">
      <w:pPr>
        <w:rPr>
          <w:rFonts w:ascii="Garamond" w:hAnsi="Garamond"/>
          <w:sz w:val="36"/>
          <w:szCs w:val="36"/>
        </w:rPr>
      </w:pPr>
    </w:p>
    <w:sectPr w:rsidR="00F1170C" w:rsidRPr="00F1170C" w:rsidSect="00AA1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53E9"/>
    <w:multiLevelType w:val="hybridMultilevel"/>
    <w:tmpl w:val="BB30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0C"/>
    <w:rsid w:val="00AA1105"/>
    <w:rsid w:val="00C11949"/>
    <w:rsid w:val="00F1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ED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Hence</dc:creator>
  <cp:keywords/>
  <dc:description/>
  <cp:lastModifiedBy>Max Hence</cp:lastModifiedBy>
  <cp:revision>1</cp:revision>
  <dcterms:created xsi:type="dcterms:W3CDTF">2013-09-06T15:27:00Z</dcterms:created>
  <dcterms:modified xsi:type="dcterms:W3CDTF">2013-09-06T15:40:00Z</dcterms:modified>
</cp:coreProperties>
</file>