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6B6240" w:rsidP="006B6240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57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40" w:rsidRDefault="006B6240" w:rsidP="006B6240">
      <w:pPr>
        <w:jc w:val="center"/>
      </w:pPr>
    </w:p>
    <w:p w:rsidR="006B6240" w:rsidRDefault="006B6240" w:rsidP="006B6240">
      <w:pPr>
        <w:jc w:val="center"/>
      </w:pPr>
    </w:p>
    <w:p w:rsidR="006B6240" w:rsidRDefault="006B6240" w:rsidP="006B6240">
      <w:pPr>
        <w:jc w:val="center"/>
        <w:rPr>
          <w:sz w:val="36"/>
          <w:szCs w:val="36"/>
        </w:rPr>
      </w:pPr>
      <w:r w:rsidRPr="00AB05D0">
        <w:rPr>
          <w:sz w:val="36"/>
          <w:szCs w:val="36"/>
        </w:rPr>
        <w:t xml:space="preserve">Procedures for </w:t>
      </w:r>
      <w:r w:rsidR="00AB05D0">
        <w:rPr>
          <w:sz w:val="36"/>
          <w:szCs w:val="36"/>
        </w:rPr>
        <w:t>Responding to Oil or Gas Spills</w:t>
      </w:r>
    </w:p>
    <w:p w:rsidR="00AB05D0" w:rsidRDefault="00AB05D0" w:rsidP="006B6240">
      <w:pPr>
        <w:jc w:val="center"/>
        <w:rPr>
          <w:sz w:val="36"/>
          <w:szCs w:val="36"/>
        </w:rPr>
      </w:pPr>
    </w:p>
    <w:p w:rsidR="00AB05D0" w:rsidRDefault="00AB05D0" w:rsidP="00AB05D0">
      <w:pPr>
        <w:rPr>
          <w:sz w:val="36"/>
          <w:szCs w:val="36"/>
        </w:rPr>
      </w:pPr>
    </w:p>
    <w:p w:rsidR="00AB05D0" w:rsidRDefault="00AB05D0" w:rsidP="00AB05D0">
      <w:pPr>
        <w:rPr>
          <w:sz w:val="32"/>
          <w:szCs w:val="32"/>
        </w:rPr>
      </w:pPr>
      <w:r>
        <w:rPr>
          <w:sz w:val="32"/>
          <w:szCs w:val="32"/>
        </w:rPr>
        <w:t>In the event of an oil or gas spill, farm operator should:</w:t>
      </w:r>
    </w:p>
    <w:p w:rsidR="00AB05D0" w:rsidRDefault="00AB05D0" w:rsidP="00AB05D0">
      <w:pPr>
        <w:rPr>
          <w:sz w:val="32"/>
          <w:szCs w:val="32"/>
        </w:rPr>
      </w:pPr>
    </w:p>
    <w:p w:rsidR="00AB05D0" w:rsidRDefault="00AB05D0" w:rsidP="00AB05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05D0">
        <w:rPr>
          <w:sz w:val="32"/>
          <w:szCs w:val="32"/>
        </w:rPr>
        <w:t>If possible, remove tractor or piece of equipment from mineral soil</w:t>
      </w:r>
    </w:p>
    <w:p w:rsidR="00AB05D0" w:rsidRDefault="00AB05D0" w:rsidP="00AB05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Shut down motor and </w:t>
      </w:r>
      <w:r w:rsidR="00AF3B8A">
        <w:rPr>
          <w:sz w:val="32"/>
          <w:szCs w:val="32"/>
        </w:rPr>
        <w:t>physically attempt to crimp, plug, or even slow rate of leak.</w:t>
      </w:r>
      <w:bookmarkStart w:id="0" w:name="_GoBack"/>
      <w:bookmarkEnd w:id="0"/>
    </w:p>
    <w:p w:rsidR="00AB05D0" w:rsidRDefault="00AB05D0" w:rsidP="00AB05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Using a shovel and bucket, remove all contaminated soil, seal, and safely discard at a municipal facility</w:t>
      </w:r>
    </w:p>
    <w:p w:rsidR="00AB05D0" w:rsidRDefault="00AB05D0" w:rsidP="00AB05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spill occurs on pavement or concrete slab, shut down motor and use absorbent (kitty litter or otherwise) to clean up.</w:t>
      </w:r>
    </w:p>
    <w:p w:rsidR="00AB05D0" w:rsidRPr="00AB05D0" w:rsidRDefault="00AB05D0" w:rsidP="00AB05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amount of spill exceeds 5 gallons, report incident to state authorities promptly</w:t>
      </w:r>
    </w:p>
    <w:p w:rsidR="00AB05D0" w:rsidRDefault="00AB05D0" w:rsidP="00AB05D0">
      <w:pPr>
        <w:rPr>
          <w:sz w:val="32"/>
          <w:szCs w:val="32"/>
        </w:rPr>
      </w:pPr>
    </w:p>
    <w:p w:rsidR="00AB05D0" w:rsidRPr="00AB05D0" w:rsidRDefault="00AB05D0" w:rsidP="00AB05D0">
      <w:pPr>
        <w:rPr>
          <w:sz w:val="32"/>
          <w:szCs w:val="32"/>
        </w:rPr>
      </w:pPr>
    </w:p>
    <w:sectPr w:rsidR="00AB05D0" w:rsidRPr="00AB05D0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1C50"/>
    <w:multiLevelType w:val="hybridMultilevel"/>
    <w:tmpl w:val="A2CE4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0"/>
    <w:rsid w:val="006B6240"/>
    <w:rsid w:val="00AA1105"/>
    <w:rsid w:val="00AB05D0"/>
    <w:rsid w:val="00AF3B8A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2013-09-06T14:11:00Z</dcterms:created>
  <dcterms:modified xsi:type="dcterms:W3CDTF">2013-09-06T14:53:00Z</dcterms:modified>
</cp:coreProperties>
</file>