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11DE4" w14:textId="1DDEE724" w:rsidR="00BD3801" w:rsidRDefault="008267A2" w:rsidP="008D69D6">
      <w:pPr>
        <w:spacing w:after="0"/>
        <w:ind w:left="0" w:firstLine="0"/>
        <w:rPr>
          <w:rFonts w:asciiTheme="minorHAnsi" w:eastAsia="Cambria" w:hAnsiTheme="minorHAnsi" w:cs="Cambria"/>
          <w:b/>
          <w:color w:val="auto"/>
          <w:sz w:val="32"/>
        </w:rPr>
      </w:pPr>
      <w:r>
        <w:rPr>
          <w:rFonts w:asciiTheme="minorHAnsi" w:eastAsia="Cambria" w:hAnsiTheme="minorHAnsi" w:cs="Cambria"/>
          <w:b/>
          <w:color w:val="auto"/>
          <w:sz w:val="32"/>
        </w:rPr>
        <w:t xml:space="preserve">PAYNE PARK </w:t>
      </w:r>
      <w:r>
        <w:rPr>
          <w:rFonts w:asciiTheme="minorHAnsi" w:eastAsia="Cambria" w:hAnsiTheme="minorHAnsi" w:cs="Cambria"/>
          <w:b/>
          <w:color w:val="auto"/>
          <w:sz w:val="32"/>
        </w:rPr>
        <w:t>RAIN GARDEN</w:t>
      </w:r>
      <w:r w:rsidR="004837D4" w:rsidRPr="004837D4">
        <w:rPr>
          <w:rFonts w:asciiTheme="minorHAnsi" w:eastAsia="Cambria" w:hAnsiTheme="minorHAnsi" w:cs="Cambria"/>
          <w:b/>
          <w:noProof/>
          <w:color w:val="auto"/>
          <w:sz w:val="32"/>
        </w:rPr>
        <mc:AlternateContent>
          <mc:Choice Requires="wps">
            <w:drawing>
              <wp:anchor distT="45720" distB="45720" distL="114300" distR="114300" simplePos="0" relativeHeight="251727872" behindDoc="1" locked="0" layoutInCell="1" allowOverlap="1" wp14:anchorId="350126B1" wp14:editId="58130863">
                <wp:simplePos x="0" y="0"/>
                <wp:positionH relativeFrom="column">
                  <wp:posOffset>76200</wp:posOffset>
                </wp:positionH>
                <wp:positionV relativeFrom="paragraph">
                  <wp:posOffset>-334645</wp:posOffset>
                </wp:positionV>
                <wp:extent cx="1914525" cy="36195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61950"/>
                        </a:xfrm>
                        <a:prstGeom prst="rect">
                          <a:avLst/>
                        </a:prstGeom>
                        <a:solidFill>
                          <a:srgbClr val="FFFFFF"/>
                        </a:solidFill>
                        <a:ln w="9525">
                          <a:noFill/>
                          <a:miter lim="800000"/>
                          <a:headEnd/>
                          <a:tailEnd/>
                        </a:ln>
                      </wps:spPr>
                      <wps:txbx>
                        <w:txbxContent>
                          <w:p w14:paraId="3C488F32" w14:textId="77777777" w:rsidR="004837D4" w:rsidRPr="004837D4" w:rsidRDefault="004837D4" w:rsidP="004837D4">
                            <w:pPr>
                              <w:rPr>
                                <w:rFonts w:asciiTheme="minorHAnsi" w:hAnsiTheme="minorHAnsi"/>
                                <w:b/>
                                <w:color w:val="D0CECE" w:themeColor="background2" w:themeShade="E6"/>
                                <w:sz w:val="40"/>
                              </w:rPr>
                            </w:pPr>
                            <w:r w:rsidRPr="004837D4">
                              <w:rPr>
                                <w:rFonts w:asciiTheme="minorHAnsi" w:hAnsiTheme="minorHAnsi"/>
                                <w:b/>
                                <w:color w:val="D0CECE" w:themeColor="background2" w:themeShade="E6"/>
                                <w:sz w:val="40"/>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126B1" id="_x0000_s1031" type="#_x0000_t202" style="position:absolute;margin-left:6pt;margin-top:-26.35pt;width:150.75pt;height:28.5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" stroked="f">
                <v:textbox>
                  <w:txbxContent>
                    <w:p w14:paraId="3C488F32" w14:textId="77777777" w:rsidR="004837D4" w:rsidRPr="004837D4" w:rsidRDefault="004837D4" w:rsidP="004837D4">
                      <w:pPr>
                        <w:rPr>
                          <w:rFonts w:asciiTheme="minorHAnsi" w:hAnsiTheme="minorHAnsi"/>
                          <w:b/>
                          <w:color w:val="D0CECE" w:themeColor="background2" w:themeShade="E6"/>
                          <w:sz w:val="40"/>
                        </w:rPr>
                      </w:pPr>
                      <w:r w:rsidRPr="004837D4">
                        <w:rPr>
                          <w:rFonts w:asciiTheme="minorHAnsi" w:hAnsiTheme="minorHAnsi"/>
                          <w:b/>
                          <w:color w:val="D0CECE" w:themeColor="background2" w:themeShade="E6"/>
                          <w:sz w:val="40"/>
                        </w:rPr>
                        <w:t>EXAMPLE</w:t>
                      </w:r>
                    </w:p>
                  </w:txbxContent>
                </v:textbox>
              </v:shape>
            </w:pict>
          </mc:Fallback>
        </mc:AlternateContent>
      </w:r>
      <w:r>
        <w:rPr>
          <w:rFonts w:asciiTheme="minorHAnsi" w:eastAsia="Cambria" w:hAnsiTheme="minorHAnsi" w:cs="Cambria"/>
          <w:b/>
          <w:color w:val="auto"/>
          <w:sz w:val="32"/>
        </w:rPr>
        <w:t xml:space="preserve"> </w:t>
      </w:r>
      <w:r w:rsidR="00DE6C07">
        <w:rPr>
          <w:rFonts w:asciiTheme="minorHAnsi" w:eastAsia="Cambria" w:hAnsiTheme="minorHAnsi" w:cs="Cambria"/>
          <w:b/>
          <w:color w:val="auto"/>
          <w:sz w:val="32"/>
        </w:rPr>
        <w:t>M</w:t>
      </w:r>
      <w:r w:rsidR="001935A4">
        <w:rPr>
          <w:rFonts w:asciiTheme="minorHAnsi" w:eastAsia="Cambria" w:hAnsiTheme="minorHAnsi" w:cs="Cambria"/>
          <w:b/>
          <w:color w:val="auto"/>
          <w:sz w:val="32"/>
        </w:rPr>
        <w:t xml:space="preserve">AINTENANCE </w:t>
      </w:r>
      <w:r w:rsidR="0041219E">
        <w:rPr>
          <w:rFonts w:asciiTheme="minorHAnsi" w:eastAsia="Cambria" w:hAnsiTheme="minorHAnsi" w:cs="Cambria"/>
          <w:b/>
          <w:color w:val="auto"/>
          <w:sz w:val="32"/>
        </w:rPr>
        <w:t xml:space="preserve">AND INSPECTION </w:t>
      </w:r>
      <w:r>
        <w:rPr>
          <w:rFonts w:asciiTheme="minorHAnsi" w:eastAsia="Cambria" w:hAnsiTheme="minorHAnsi" w:cs="Cambria"/>
          <w:b/>
          <w:color w:val="auto"/>
          <w:sz w:val="32"/>
        </w:rPr>
        <w:t>GUIDANC</w:t>
      </w:r>
      <w:bookmarkStart w:id="0" w:name="_GoBack"/>
      <w:bookmarkEnd w:id="0"/>
      <w:r>
        <w:rPr>
          <w:rFonts w:asciiTheme="minorHAnsi" w:eastAsia="Cambria" w:hAnsiTheme="minorHAnsi" w:cs="Cambria"/>
          <w:b/>
          <w:color w:val="auto"/>
          <w:sz w:val="32"/>
        </w:rPr>
        <w:t>E</w:t>
      </w:r>
    </w:p>
    <w:p w14:paraId="5D449948" w14:textId="15AA5F69" w:rsidR="00CF226E" w:rsidRDefault="00CF226E" w:rsidP="008D69D6">
      <w:pPr>
        <w:spacing w:after="0"/>
        <w:ind w:left="0" w:firstLine="0"/>
        <w:rPr>
          <w:rFonts w:eastAsia="Times New Roman" w:cs="Times New Roman"/>
          <w:color w:val="auto"/>
        </w:rPr>
      </w:pPr>
    </w:p>
    <w:p w14:paraId="2BB936C0" w14:textId="77777777" w:rsidR="00306B4B" w:rsidRPr="001645D9" w:rsidRDefault="00306B4B" w:rsidP="001645D9">
      <w:pPr>
        <w:pStyle w:val="ListParagraph"/>
        <w:numPr>
          <w:ilvl w:val="0"/>
          <w:numId w:val="2"/>
        </w:numPr>
        <w:spacing w:after="0"/>
        <w:rPr>
          <w:rFonts w:eastAsia="Times New Roman" w:cs="Times New Roman"/>
          <w:b/>
          <w:color w:val="auto"/>
        </w:rPr>
      </w:pPr>
      <w:r>
        <w:rPr>
          <w:rFonts w:eastAsia="Times New Roman" w:cs="Times New Roman"/>
          <w:b/>
          <w:color w:val="auto"/>
        </w:rPr>
        <w:t>SCHEDULE</w:t>
      </w:r>
    </w:p>
    <w:p w14:paraId="7B76242F" w14:textId="6BB06527" w:rsidR="00310A21" w:rsidRPr="001645D9" w:rsidRDefault="002C5BF6" w:rsidP="001645D9">
      <w:pPr>
        <w:pStyle w:val="ListParagraph"/>
        <w:spacing w:after="0"/>
        <w:ind w:left="375" w:firstLine="0"/>
        <w:rPr>
          <w:rFonts w:ascii="Arial Narrow" w:eastAsia="Cambria" w:hAnsi="Arial Narrow" w:cs="Cambria"/>
          <w:b/>
          <w:color w:val="auto"/>
        </w:rPr>
      </w:pPr>
      <w:r>
        <w:rPr>
          <w:rFonts w:ascii="Arial Narrow" w:eastAsia="Times New Roman" w:hAnsi="Arial Narrow" w:cs="Times New Roman"/>
          <w:color w:val="auto"/>
        </w:rPr>
        <w:t xml:space="preserve">Water from rainfall and </w:t>
      </w:r>
      <w:proofErr w:type="gramStart"/>
      <w:r>
        <w:rPr>
          <w:rFonts w:ascii="Arial Narrow" w:eastAsia="Times New Roman" w:hAnsi="Arial Narrow" w:cs="Times New Roman"/>
          <w:color w:val="auto"/>
        </w:rPr>
        <w:t>spray park</w:t>
      </w:r>
      <w:proofErr w:type="gramEnd"/>
      <w:r>
        <w:rPr>
          <w:rFonts w:ascii="Arial Narrow" w:eastAsia="Times New Roman" w:hAnsi="Arial Narrow" w:cs="Times New Roman"/>
          <w:color w:val="auto"/>
        </w:rPr>
        <w:t xml:space="preserve"> flows over land to concrete flow channels</w:t>
      </w:r>
      <w:r w:rsidR="00165FD5">
        <w:rPr>
          <w:rFonts w:ascii="Arial Narrow" w:eastAsia="Times New Roman" w:hAnsi="Arial Narrow" w:cs="Times New Roman"/>
          <w:color w:val="auto"/>
        </w:rPr>
        <w:t xml:space="preserve"> and into rain</w:t>
      </w:r>
      <w:r w:rsidR="00170A9C">
        <w:rPr>
          <w:rFonts w:ascii="Arial Narrow" w:eastAsia="Times New Roman" w:hAnsi="Arial Narrow" w:cs="Times New Roman"/>
          <w:color w:val="auto"/>
        </w:rPr>
        <w:t xml:space="preserve"> </w:t>
      </w:r>
      <w:r w:rsidR="00165FD5">
        <w:rPr>
          <w:rFonts w:ascii="Arial Narrow" w:eastAsia="Times New Roman" w:hAnsi="Arial Narrow" w:cs="Times New Roman"/>
          <w:color w:val="auto"/>
        </w:rPr>
        <w:t>gardens</w:t>
      </w:r>
      <w:r>
        <w:rPr>
          <w:rFonts w:ascii="Arial Narrow" w:eastAsia="Times New Roman" w:hAnsi="Arial Narrow" w:cs="Times New Roman"/>
          <w:color w:val="auto"/>
        </w:rPr>
        <w:t xml:space="preserve">, </w:t>
      </w:r>
      <w:r w:rsidR="00165FD5">
        <w:rPr>
          <w:rFonts w:ascii="Arial Narrow" w:eastAsia="Times New Roman" w:hAnsi="Arial Narrow" w:cs="Times New Roman"/>
          <w:color w:val="auto"/>
        </w:rPr>
        <w:t xml:space="preserve">where </w:t>
      </w:r>
      <w:r>
        <w:rPr>
          <w:rFonts w:ascii="Arial Narrow" w:eastAsia="Times New Roman" w:hAnsi="Arial Narrow" w:cs="Times New Roman"/>
          <w:color w:val="auto"/>
        </w:rPr>
        <w:t>water soaks in</w:t>
      </w:r>
      <w:r w:rsidR="007A5A09">
        <w:rPr>
          <w:rFonts w:ascii="Arial Narrow" w:eastAsia="Times New Roman" w:hAnsi="Arial Narrow" w:cs="Times New Roman"/>
          <w:color w:val="auto"/>
        </w:rPr>
        <w:t>to soil and pollutants are filtered out</w:t>
      </w:r>
      <w:r>
        <w:rPr>
          <w:rFonts w:ascii="Arial Narrow" w:eastAsia="Times New Roman" w:hAnsi="Arial Narrow" w:cs="Times New Roman"/>
          <w:color w:val="auto"/>
        </w:rPr>
        <w:t xml:space="preserve">. Any overflow moves through flow channel </w:t>
      </w:r>
      <w:r w:rsidR="00165FD5">
        <w:rPr>
          <w:rFonts w:ascii="Arial Narrow" w:eastAsia="Times New Roman" w:hAnsi="Arial Narrow" w:cs="Times New Roman"/>
          <w:color w:val="auto"/>
        </w:rPr>
        <w:t xml:space="preserve">on </w:t>
      </w:r>
      <w:r>
        <w:rPr>
          <w:rFonts w:ascii="Arial Narrow" w:eastAsia="Times New Roman" w:hAnsi="Arial Narrow" w:cs="Times New Roman"/>
          <w:color w:val="auto"/>
        </w:rPr>
        <w:t xml:space="preserve">to </w:t>
      </w:r>
      <w:r w:rsidR="00165FD5">
        <w:rPr>
          <w:rFonts w:ascii="Arial Narrow" w:eastAsia="Times New Roman" w:hAnsi="Arial Narrow" w:cs="Times New Roman"/>
          <w:color w:val="auto"/>
        </w:rPr>
        <w:t xml:space="preserve">the </w:t>
      </w:r>
      <w:r>
        <w:rPr>
          <w:rFonts w:ascii="Arial Narrow" w:eastAsia="Times New Roman" w:hAnsi="Arial Narrow" w:cs="Times New Roman"/>
          <w:color w:val="auto"/>
        </w:rPr>
        <w:t>next garden</w:t>
      </w:r>
      <w:r w:rsidR="00165FD5">
        <w:rPr>
          <w:rFonts w:ascii="Arial Narrow" w:eastAsia="Times New Roman" w:hAnsi="Arial Narrow" w:cs="Times New Roman"/>
          <w:color w:val="auto"/>
        </w:rPr>
        <w:t xml:space="preserve">, with final discharge at </w:t>
      </w:r>
      <w:r w:rsidR="00B02BC5">
        <w:rPr>
          <w:rFonts w:ascii="Arial Narrow" w:eastAsia="Times New Roman" w:hAnsi="Arial Narrow" w:cs="Times New Roman"/>
          <w:color w:val="auto"/>
        </w:rPr>
        <w:t xml:space="preserve">storm </w:t>
      </w:r>
      <w:r w:rsidR="00165FD5">
        <w:rPr>
          <w:rFonts w:ascii="Arial Narrow" w:eastAsia="Times New Roman" w:hAnsi="Arial Narrow" w:cs="Times New Roman"/>
          <w:color w:val="auto"/>
        </w:rPr>
        <w:t>sewer</w:t>
      </w:r>
      <w:r>
        <w:rPr>
          <w:rFonts w:ascii="Arial Narrow" w:eastAsia="Times New Roman" w:hAnsi="Arial Narrow" w:cs="Times New Roman"/>
          <w:color w:val="auto"/>
        </w:rPr>
        <w:t xml:space="preserve">. </w:t>
      </w:r>
      <w:r w:rsidR="00310A21" w:rsidRPr="001645D9">
        <w:rPr>
          <w:rFonts w:ascii="Arial Narrow" w:eastAsia="Times New Roman" w:hAnsi="Arial Narrow" w:cs="Times New Roman"/>
          <w:color w:val="auto"/>
        </w:rPr>
        <w:t>Regular inspection and maintenance are critical to</w:t>
      </w:r>
      <w:r w:rsidR="00310A21" w:rsidRPr="001645D9">
        <w:rPr>
          <w:rFonts w:ascii="Arial Narrow" w:eastAsia="Times New Roman" w:hAnsi="Arial Narrow" w:cs="Times New Roman"/>
          <w:color w:val="auto"/>
          <w:sz w:val="24"/>
          <w:szCs w:val="24"/>
        </w:rPr>
        <w:t xml:space="preserve"> </w:t>
      </w:r>
      <w:r w:rsidR="00310A21" w:rsidRPr="001645D9">
        <w:rPr>
          <w:rFonts w:ascii="Arial Narrow" w:eastAsia="Times New Roman" w:hAnsi="Arial Narrow" w:cs="Times New Roman"/>
          <w:iCs/>
          <w:color w:val="auto"/>
        </w:rPr>
        <w:t>ensure</w:t>
      </w:r>
      <w:r w:rsidR="00310A21" w:rsidRPr="001645D9">
        <w:rPr>
          <w:rFonts w:ascii="Arial Narrow" w:eastAsia="Times New Roman" w:hAnsi="Arial Narrow" w:cs="Times New Roman"/>
          <w:color w:val="auto"/>
        </w:rPr>
        <w:t xml:space="preserve"> that rain gardens function as designed</w:t>
      </w:r>
      <w:r>
        <w:rPr>
          <w:rFonts w:ascii="Arial Narrow" w:eastAsia="Times New Roman" w:hAnsi="Arial Narrow" w:cs="Times New Roman"/>
          <w:color w:val="auto"/>
        </w:rPr>
        <w:t xml:space="preserve"> and</w:t>
      </w:r>
      <w:r w:rsidR="00EE1A63" w:rsidRPr="001645D9">
        <w:rPr>
          <w:rFonts w:ascii="Arial Narrow" w:eastAsia="Times New Roman" w:hAnsi="Arial Narrow" w:cs="Times New Roman"/>
          <w:color w:val="auto"/>
        </w:rPr>
        <w:t xml:space="preserve"> should be performed per the schedule below as part of routine park maintenance operations:</w:t>
      </w:r>
    </w:p>
    <w:p w14:paraId="7E57275E" w14:textId="77777777" w:rsidR="00310A21" w:rsidRPr="001645D9" w:rsidRDefault="00310A21" w:rsidP="008D69D6">
      <w:pPr>
        <w:spacing w:after="0"/>
        <w:ind w:left="0" w:firstLine="0"/>
        <w:rPr>
          <w:rFonts w:asciiTheme="minorHAnsi" w:eastAsia="Cambria" w:hAnsiTheme="minorHAnsi" w:cs="Cambria"/>
          <w:b/>
          <w:color w:val="auto"/>
        </w:rPr>
      </w:pPr>
    </w:p>
    <w:tbl>
      <w:tblPr>
        <w:tblStyle w:val="TableGrid0"/>
        <w:tblW w:w="10202" w:type="dxa"/>
        <w:tblInd w:w="355" w:type="dxa"/>
        <w:tblLayout w:type="fixed"/>
        <w:tblLook w:val="04A0" w:firstRow="1" w:lastRow="0" w:firstColumn="1" w:lastColumn="0" w:noHBand="0" w:noVBand="1"/>
      </w:tblPr>
      <w:tblGrid>
        <w:gridCol w:w="4848"/>
        <w:gridCol w:w="1144"/>
        <w:gridCol w:w="1145"/>
        <w:gridCol w:w="1145"/>
        <w:gridCol w:w="1920"/>
      </w:tblGrid>
      <w:tr w:rsidR="001935A4" w14:paraId="4C506FB9" w14:textId="77777777" w:rsidTr="001645D9">
        <w:tc>
          <w:tcPr>
            <w:tcW w:w="4848" w:type="dxa"/>
            <w:vMerge w:val="restart"/>
            <w:shd w:val="clear" w:color="auto" w:fill="DEEAF6" w:themeFill="accent1" w:themeFillTint="33"/>
            <w:vAlign w:val="center"/>
          </w:tcPr>
          <w:p w14:paraId="708E2A92" w14:textId="77777777" w:rsidR="001935A4" w:rsidRPr="001645D9" w:rsidRDefault="001935A4">
            <w:pPr>
              <w:spacing w:after="0"/>
              <w:ind w:left="0" w:firstLine="0"/>
              <w:rPr>
                <w:rFonts w:asciiTheme="minorHAnsi" w:hAnsiTheme="minorHAnsi"/>
                <w:b/>
              </w:rPr>
            </w:pPr>
            <w:r w:rsidRPr="001645D9">
              <w:rPr>
                <w:rFonts w:asciiTheme="minorHAnsi" w:hAnsiTheme="minorHAnsi"/>
                <w:b/>
              </w:rPr>
              <w:t xml:space="preserve">Maintenance </w:t>
            </w:r>
            <w:r w:rsidR="0041219E">
              <w:rPr>
                <w:rFonts w:asciiTheme="minorHAnsi" w:hAnsiTheme="minorHAnsi"/>
                <w:b/>
              </w:rPr>
              <w:t>&amp; Inspection Activities</w:t>
            </w:r>
          </w:p>
        </w:tc>
        <w:tc>
          <w:tcPr>
            <w:tcW w:w="5354" w:type="dxa"/>
            <w:gridSpan w:val="4"/>
            <w:shd w:val="clear" w:color="auto" w:fill="DEEAF6" w:themeFill="accent1" w:themeFillTint="33"/>
          </w:tcPr>
          <w:p w14:paraId="190412C3" w14:textId="77777777" w:rsidR="001935A4" w:rsidRPr="001645D9" w:rsidRDefault="0041219E" w:rsidP="001645D9">
            <w:pPr>
              <w:spacing w:after="0"/>
              <w:ind w:left="0" w:firstLine="0"/>
              <w:jc w:val="center"/>
              <w:rPr>
                <w:rFonts w:asciiTheme="minorHAnsi" w:hAnsiTheme="minorHAnsi"/>
                <w:b/>
              </w:rPr>
            </w:pPr>
            <w:r>
              <w:rPr>
                <w:rFonts w:asciiTheme="minorHAnsi" w:hAnsiTheme="minorHAnsi"/>
                <w:b/>
              </w:rPr>
              <w:t xml:space="preserve"> Recommended </w:t>
            </w:r>
            <w:r w:rsidR="001935A4" w:rsidRPr="001645D9">
              <w:rPr>
                <w:rFonts w:asciiTheme="minorHAnsi" w:hAnsiTheme="minorHAnsi"/>
                <w:b/>
              </w:rPr>
              <w:t>Frequency</w:t>
            </w:r>
            <w:r w:rsidR="00FB3839">
              <w:rPr>
                <w:rFonts w:asciiTheme="minorHAnsi" w:hAnsiTheme="minorHAnsi"/>
                <w:b/>
              </w:rPr>
              <w:t>*</w:t>
            </w:r>
          </w:p>
        </w:tc>
      </w:tr>
      <w:tr w:rsidR="00306B4B" w14:paraId="34C35891" w14:textId="77777777" w:rsidTr="001645D9">
        <w:trPr>
          <w:trHeight w:val="432"/>
        </w:trPr>
        <w:tc>
          <w:tcPr>
            <w:tcW w:w="4848" w:type="dxa"/>
            <w:vMerge/>
            <w:shd w:val="clear" w:color="auto" w:fill="DEEAF6" w:themeFill="accent1" w:themeFillTint="33"/>
          </w:tcPr>
          <w:p w14:paraId="44DADE7A" w14:textId="77777777" w:rsidR="001935A4" w:rsidRPr="001645D9" w:rsidRDefault="001935A4" w:rsidP="008D69D6">
            <w:pPr>
              <w:spacing w:after="0"/>
              <w:ind w:left="0" w:firstLine="0"/>
              <w:rPr>
                <w:rFonts w:asciiTheme="minorHAnsi" w:hAnsiTheme="minorHAnsi"/>
              </w:rPr>
            </w:pPr>
          </w:p>
        </w:tc>
        <w:tc>
          <w:tcPr>
            <w:tcW w:w="1144" w:type="dxa"/>
            <w:shd w:val="clear" w:color="auto" w:fill="DEEAF6" w:themeFill="accent1" w:themeFillTint="33"/>
            <w:vAlign w:val="center"/>
          </w:tcPr>
          <w:p w14:paraId="1B95D918" w14:textId="77777777" w:rsidR="001935A4" w:rsidRPr="001645D9" w:rsidRDefault="001935A4" w:rsidP="001645D9">
            <w:pPr>
              <w:spacing w:after="0"/>
              <w:ind w:left="0" w:firstLine="0"/>
              <w:jc w:val="center"/>
              <w:rPr>
                <w:rFonts w:asciiTheme="minorHAnsi" w:hAnsiTheme="minorHAnsi"/>
                <w:i/>
              </w:rPr>
            </w:pPr>
            <w:r w:rsidRPr="001645D9">
              <w:rPr>
                <w:rFonts w:asciiTheme="minorHAnsi" w:hAnsiTheme="minorHAnsi"/>
                <w:i/>
              </w:rPr>
              <w:t>Weekly</w:t>
            </w:r>
          </w:p>
        </w:tc>
        <w:tc>
          <w:tcPr>
            <w:tcW w:w="1145" w:type="dxa"/>
            <w:shd w:val="clear" w:color="auto" w:fill="DEEAF6" w:themeFill="accent1" w:themeFillTint="33"/>
            <w:vAlign w:val="center"/>
          </w:tcPr>
          <w:p w14:paraId="5EB64156" w14:textId="77777777" w:rsidR="001935A4" w:rsidRPr="001645D9" w:rsidRDefault="001935A4" w:rsidP="001645D9">
            <w:pPr>
              <w:spacing w:after="0"/>
              <w:ind w:left="0" w:firstLine="0"/>
              <w:jc w:val="center"/>
              <w:rPr>
                <w:rFonts w:asciiTheme="minorHAnsi" w:hAnsiTheme="minorHAnsi"/>
                <w:i/>
              </w:rPr>
            </w:pPr>
            <w:r w:rsidRPr="001645D9">
              <w:rPr>
                <w:rFonts w:asciiTheme="minorHAnsi" w:hAnsiTheme="minorHAnsi"/>
                <w:i/>
              </w:rPr>
              <w:t>Monthly</w:t>
            </w:r>
          </w:p>
        </w:tc>
        <w:tc>
          <w:tcPr>
            <w:tcW w:w="1145" w:type="dxa"/>
            <w:shd w:val="clear" w:color="auto" w:fill="DEEAF6" w:themeFill="accent1" w:themeFillTint="33"/>
            <w:vAlign w:val="center"/>
          </w:tcPr>
          <w:p w14:paraId="10F5755C" w14:textId="77777777" w:rsidR="001935A4" w:rsidRPr="001645D9" w:rsidRDefault="001935A4" w:rsidP="001645D9">
            <w:pPr>
              <w:spacing w:after="0"/>
              <w:ind w:left="0" w:firstLine="0"/>
              <w:jc w:val="center"/>
              <w:rPr>
                <w:rFonts w:asciiTheme="minorHAnsi" w:hAnsiTheme="minorHAnsi"/>
                <w:i/>
              </w:rPr>
            </w:pPr>
            <w:r w:rsidRPr="001645D9">
              <w:rPr>
                <w:rFonts w:asciiTheme="minorHAnsi" w:hAnsiTheme="minorHAnsi"/>
                <w:i/>
              </w:rPr>
              <w:t>Annually</w:t>
            </w:r>
          </w:p>
        </w:tc>
        <w:tc>
          <w:tcPr>
            <w:tcW w:w="1920" w:type="dxa"/>
            <w:shd w:val="clear" w:color="auto" w:fill="DEEAF6" w:themeFill="accent1" w:themeFillTint="33"/>
            <w:vAlign w:val="center"/>
          </w:tcPr>
          <w:p w14:paraId="33A3FA3A" w14:textId="77777777" w:rsidR="001935A4" w:rsidRPr="001645D9" w:rsidRDefault="001935A4" w:rsidP="001645D9">
            <w:pPr>
              <w:spacing w:after="0"/>
              <w:ind w:left="0" w:firstLine="0"/>
              <w:jc w:val="center"/>
              <w:rPr>
                <w:rFonts w:asciiTheme="minorHAnsi" w:hAnsiTheme="minorHAnsi"/>
                <w:i/>
              </w:rPr>
            </w:pPr>
            <w:r w:rsidRPr="001645D9">
              <w:rPr>
                <w:rFonts w:asciiTheme="minorHAnsi" w:hAnsiTheme="minorHAnsi"/>
                <w:i/>
              </w:rPr>
              <w:t>After Large Storms</w:t>
            </w:r>
          </w:p>
        </w:tc>
      </w:tr>
      <w:tr w:rsidR="00306B4B" w14:paraId="1CBDE20B" w14:textId="77777777" w:rsidTr="001645D9">
        <w:trPr>
          <w:trHeight w:val="547"/>
        </w:trPr>
        <w:tc>
          <w:tcPr>
            <w:tcW w:w="4848" w:type="dxa"/>
            <w:vAlign w:val="center"/>
          </w:tcPr>
          <w:p w14:paraId="45296FD1" w14:textId="379AB5E5" w:rsidR="001935A4" w:rsidRPr="001645D9" w:rsidRDefault="00007595">
            <w:pPr>
              <w:spacing w:after="0"/>
              <w:ind w:left="0" w:firstLine="0"/>
              <w:rPr>
                <w:rFonts w:ascii="Arial Narrow" w:hAnsi="Arial Narrow"/>
                <w:sz w:val="20"/>
              </w:rPr>
            </w:pPr>
            <w:r>
              <w:rPr>
                <w:rFonts w:ascii="Arial Narrow" w:eastAsia="Times New Roman" w:hAnsi="Arial Narrow" w:cs="Times New Roman"/>
                <w:sz w:val="20"/>
              </w:rPr>
              <w:t>For first 3 years</w:t>
            </w:r>
            <w:r w:rsidR="001935A4" w:rsidRPr="001645D9">
              <w:rPr>
                <w:rFonts w:ascii="Arial Narrow" w:eastAsia="Times New Roman" w:hAnsi="Arial Narrow" w:cs="Times New Roman"/>
                <w:sz w:val="20"/>
              </w:rPr>
              <w:t xml:space="preserve"> rain gardens and trees must </w:t>
            </w:r>
            <w:r w:rsidR="00996AB7">
              <w:rPr>
                <w:rFonts w:ascii="Arial Narrow" w:eastAsia="Times New Roman" w:hAnsi="Arial Narrow" w:cs="Times New Roman"/>
                <w:sz w:val="20"/>
              </w:rPr>
              <w:t xml:space="preserve">receive </w:t>
            </w:r>
            <w:r w:rsidR="0028378E">
              <w:rPr>
                <w:rFonts w:ascii="Arial Narrow" w:eastAsia="Times New Roman" w:hAnsi="Arial Narrow" w:cs="Times New Roman"/>
                <w:sz w:val="20"/>
              </w:rPr>
              <w:t>weekly watering</w:t>
            </w:r>
            <w:r>
              <w:rPr>
                <w:rFonts w:ascii="Arial Narrow" w:eastAsia="Times New Roman" w:hAnsi="Arial Narrow" w:cs="Times New Roman"/>
                <w:sz w:val="20"/>
              </w:rPr>
              <w:t>. Encourage public to use spray-park during unseasonably hot and dry periods.</w:t>
            </w:r>
          </w:p>
        </w:tc>
        <w:tc>
          <w:tcPr>
            <w:tcW w:w="1144" w:type="dxa"/>
            <w:vAlign w:val="center"/>
          </w:tcPr>
          <w:p w14:paraId="61B38728" w14:textId="77777777" w:rsidR="001935A4" w:rsidRDefault="001935A4" w:rsidP="001645D9">
            <w:pPr>
              <w:spacing w:after="0"/>
              <w:ind w:left="0" w:firstLine="0"/>
              <w:jc w:val="center"/>
              <w:rPr>
                <w:rFonts w:asciiTheme="minorHAnsi" w:hAnsiTheme="minorHAnsi"/>
                <w:sz w:val="20"/>
              </w:rPr>
            </w:pPr>
            <w:r>
              <w:rPr>
                <w:rFonts w:asciiTheme="minorHAnsi" w:hAnsiTheme="minorHAnsi"/>
                <w:sz w:val="20"/>
              </w:rPr>
              <w:t>X</w:t>
            </w:r>
          </w:p>
        </w:tc>
        <w:tc>
          <w:tcPr>
            <w:tcW w:w="1145" w:type="dxa"/>
            <w:vAlign w:val="center"/>
          </w:tcPr>
          <w:p w14:paraId="3F54E864" w14:textId="77777777" w:rsidR="001935A4" w:rsidRDefault="001935A4" w:rsidP="001645D9">
            <w:pPr>
              <w:spacing w:after="0"/>
              <w:ind w:left="0" w:firstLine="0"/>
              <w:jc w:val="center"/>
              <w:rPr>
                <w:rFonts w:asciiTheme="minorHAnsi" w:hAnsiTheme="minorHAnsi"/>
                <w:sz w:val="20"/>
              </w:rPr>
            </w:pPr>
          </w:p>
        </w:tc>
        <w:tc>
          <w:tcPr>
            <w:tcW w:w="1145" w:type="dxa"/>
            <w:vAlign w:val="center"/>
          </w:tcPr>
          <w:p w14:paraId="37641C85" w14:textId="77777777" w:rsidR="001935A4" w:rsidRDefault="001935A4" w:rsidP="001645D9">
            <w:pPr>
              <w:spacing w:after="0"/>
              <w:ind w:left="0" w:firstLine="0"/>
              <w:jc w:val="center"/>
              <w:rPr>
                <w:rFonts w:asciiTheme="minorHAnsi" w:hAnsiTheme="minorHAnsi"/>
                <w:sz w:val="20"/>
              </w:rPr>
            </w:pPr>
          </w:p>
        </w:tc>
        <w:tc>
          <w:tcPr>
            <w:tcW w:w="1920" w:type="dxa"/>
            <w:vAlign w:val="center"/>
          </w:tcPr>
          <w:p w14:paraId="16A6EC24" w14:textId="77777777" w:rsidR="001935A4" w:rsidRDefault="001935A4" w:rsidP="001645D9">
            <w:pPr>
              <w:spacing w:after="0"/>
              <w:ind w:left="0" w:firstLine="0"/>
              <w:jc w:val="center"/>
              <w:rPr>
                <w:rFonts w:asciiTheme="minorHAnsi" w:hAnsiTheme="minorHAnsi"/>
                <w:sz w:val="20"/>
              </w:rPr>
            </w:pPr>
          </w:p>
        </w:tc>
      </w:tr>
      <w:tr w:rsidR="00306B4B" w14:paraId="576D45EA" w14:textId="77777777" w:rsidTr="001645D9">
        <w:trPr>
          <w:trHeight w:val="547"/>
        </w:trPr>
        <w:tc>
          <w:tcPr>
            <w:tcW w:w="4848" w:type="dxa"/>
            <w:vAlign w:val="center"/>
          </w:tcPr>
          <w:p w14:paraId="3B9585FB" w14:textId="77777777" w:rsidR="001935A4" w:rsidRPr="001645D9" w:rsidRDefault="001935A4">
            <w:pPr>
              <w:spacing w:after="0"/>
              <w:ind w:left="0" w:firstLine="0"/>
              <w:rPr>
                <w:rFonts w:ascii="Arial Narrow" w:hAnsi="Arial Narrow"/>
                <w:sz w:val="20"/>
              </w:rPr>
            </w:pPr>
            <w:r w:rsidRPr="001645D9">
              <w:rPr>
                <w:rFonts w:ascii="Arial Narrow" w:eastAsia="Times New Roman" w:hAnsi="Arial Narrow" w:cs="Times New Roman"/>
                <w:sz w:val="20"/>
              </w:rPr>
              <w:t>M</w:t>
            </w:r>
            <w:r w:rsidRPr="001645D9">
              <w:rPr>
                <w:rFonts w:ascii="Arial Narrow" w:eastAsia="Times New Roman" w:hAnsi="Arial Narrow" w:cs="Times New Roman"/>
                <w:color w:val="auto"/>
                <w:sz w:val="20"/>
              </w:rPr>
              <w:t>ow</w:t>
            </w:r>
            <w:r w:rsidRPr="001645D9">
              <w:rPr>
                <w:rFonts w:ascii="Arial Narrow" w:eastAsia="Times New Roman" w:hAnsi="Arial Narrow" w:cs="Times New Roman"/>
                <w:sz w:val="20"/>
              </w:rPr>
              <w:t xml:space="preserve"> and weed-whack turf around the gardens and direct clippings away from the infiltration beds</w:t>
            </w:r>
          </w:p>
        </w:tc>
        <w:tc>
          <w:tcPr>
            <w:tcW w:w="1144" w:type="dxa"/>
            <w:vAlign w:val="center"/>
          </w:tcPr>
          <w:p w14:paraId="7241BAAF" w14:textId="77777777" w:rsidR="001935A4" w:rsidRDefault="001935A4" w:rsidP="001645D9">
            <w:pPr>
              <w:spacing w:after="0"/>
              <w:ind w:left="0" w:firstLine="0"/>
              <w:jc w:val="center"/>
              <w:rPr>
                <w:rFonts w:asciiTheme="minorHAnsi" w:hAnsiTheme="minorHAnsi"/>
                <w:sz w:val="20"/>
              </w:rPr>
            </w:pPr>
            <w:r>
              <w:rPr>
                <w:rFonts w:asciiTheme="minorHAnsi" w:hAnsiTheme="minorHAnsi"/>
                <w:sz w:val="20"/>
              </w:rPr>
              <w:t>X</w:t>
            </w:r>
          </w:p>
        </w:tc>
        <w:tc>
          <w:tcPr>
            <w:tcW w:w="1145" w:type="dxa"/>
            <w:vAlign w:val="center"/>
          </w:tcPr>
          <w:p w14:paraId="5EA3B6DF" w14:textId="77777777" w:rsidR="001935A4" w:rsidRDefault="001935A4" w:rsidP="001645D9">
            <w:pPr>
              <w:spacing w:after="0"/>
              <w:ind w:left="0" w:firstLine="0"/>
              <w:jc w:val="center"/>
              <w:rPr>
                <w:rFonts w:asciiTheme="minorHAnsi" w:hAnsiTheme="minorHAnsi"/>
                <w:sz w:val="20"/>
              </w:rPr>
            </w:pPr>
          </w:p>
        </w:tc>
        <w:tc>
          <w:tcPr>
            <w:tcW w:w="1145" w:type="dxa"/>
            <w:vAlign w:val="center"/>
          </w:tcPr>
          <w:p w14:paraId="49AB670C" w14:textId="77777777" w:rsidR="001935A4" w:rsidRDefault="001935A4" w:rsidP="001645D9">
            <w:pPr>
              <w:spacing w:after="0"/>
              <w:ind w:left="0" w:firstLine="0"/>
              <w:jc w:val="center"/>
              <w:rPr>
                <w:rFonts w:asciiTheme="minorHAnsi" w:hAnsiTheme="minorHAnsi"/>
                <w:sz w:val="20"/>
              </w:rPr>
            </w:pPr>
          </w:p>
        </w:tc>
        <w:tc>
          <w:tcPr>
            <w:tcW w:w="1920" w:type="dxa"/>
            <w:vAlign w:val="center"/>
          </w:tcPr>
          <w:p w14:paraId="4F9D0FA0" w14:textId="77777777" w:rsidR="001935A4" w:rsidRDefault="001935A4" w:rsidP="001645D9">
            <w:pPr>
              <w:spacing w:after="0"/>
              <w:ind w:left="0" w:firstLine="0"/>
              <w:jc w:val="center"/>
              <w:rPr>
                <w:rFonts w:asciiTheme="minorHAnsi" w:hAnsiTheme="minorHAnsi"/>
                <w:sz w:val="20"/>
              </w:rPr>
            </w:pPr>
          </w:p>
        </w:tc>
      </w:tr>
      <w:tr w:rsidR="00306B4B" w14:paraId="76582434" w14:textId="77777777" w:rsidTr="001645D9">
        <w:trPr>
          <w:trHeight w:val="547"/>
        </w:trPr>
        <w:tc>
          <w:tcPr>
            <w:tcW w:w="4848" w:type="dxa"/>
            <w:vAlign w:val="center"/>
          </w:tcPr>
          <w:p w14:paraId="16200537" w14:textId="77777777" w:rsidR="001935A4" w:rsidRPr="001645D9" w:rsidRDefault="001935A4">
            <w:pPr>
              <w:spacing w:after="0"/>
              <w:ind w:left="0" w:firstLine="0"/>
              <w:rPr>
                <w:rFonts w:ascii="Arial Narrow" w:hAnsi="Arial Narrow"/>
                <w:sz w:val="20"/>
              </w:rPr>
            </w:pPr>
            <w:r w:rsidRPr="001645D9">
              <w:rPr>
                <w:rFonts w:ascii="Arial Narrow" w:eastAsia="Times New Roman" w:hAnsi="Arial Narrow" w:cs="Times New Roman"/>
                <w:sz w:val="20"/>
              </w:rPr>
              <w:t>Remove trash and organic debris from within and around gardens</w:t>
            </w:r>
          </w:p>
        </w:tc>
        <w:tc>
          <w:tcPr>
            <w:tcW w:w="1144" w:type="dxa"/>
            <w:vAlign w:val="center"/>
          </w:tcPr>
          <w:p w14:paraId="6574D556" w14:textId="77777777" w:rsidR="001935A4" w:rsidRDefault="001935A4" w:rsidP="001645D9">
            <w:pPr>
              <w:spacing w:after="0"/>
              <w:ind w:left="0" w:firstLine="0"/>
              <w:jc w:val="center"/>
              <w:rPr>
                <w:rFonts w:asciiTheme="minorHAnsi" w:hAnsiTheme="minorHAnsi"/>
                <w:sz w:val="20"/>
              </w:rPr>
            </w:pPr>
            <w:r>
              <w:rPr>
                <w:rFonts w:asciiTheme="minorHAnsi" w:hAnsiTheme="minorHAnsi"/>
                <w:sz w:val="20"/>
              </w:rPr>
              <w:t>X</w:t>
            </w:r>
          </w:p>
        </w:tc>
        <w:tc>
          <w:tcPr>
            <w:tcW w:w="1145" w:type="dxa"/>
            <w:vAlign w:val="center"/>
          </w:tcPr>
          <w:p w14:paraId="4E293396" w14:textId="77777777" w:rsidR="001935A4" w:rsidRDefault="001935A4" w:rsidP="001645D9">
            <w:pPr>
              <w:spacing w:after="0"/>
              <w:ind w:left="0" w:firstLine="0"/>
              <w:jc w:val="center"/>
              <w:rPr>
                <w:rFonts w:asciiTheme="minorHAnsi" w:hAnsiTheme="minorHAnsi"/>
                <w:sz w:val="20"/>
              </w:rPr>
            </w:pPr>
          </w:p>
        </w:tc>
        <w:tc>
          <w:tcPr>
            <w:tcW w:w="1145" w:type="dxa"/>
            <w:vAlign w:val="center"/>
          </w:tcPr>
          <w:p w14:paraId="1DACD830" w14:textId="77777777" w:rsidR="001935A4" w:rsidRDefault="001935A4" w:rsidP="001645D9">
            <w:pPr>
              <w:spacing w:after="0"/>
              <w:ind w:left="0" w:firstLine="0"/>
              <w:jc w:val="center"/>
              <w:rPr>
                <w:rFonts w:asciiTheme="minorHAnsi" w:hAnsiTheme="minorHAnsi"/>
                <w:sz w:val="20"/>
              </w:rPr>
            </w:pPr>
          </w:p>
        </w:tc>
        <w:tc>
          <w:tcPr>
            <w:tcW w:w="1920" w:type="dxa"/>
            <w:vAlign w:val="center"/>
          </w:tcPr>
          <w:p w14:paraId="0AEE62FC" w14:textId="77777777" w:rsidR="001935A4" w:rsidRDefault="00310A21" w:rsidP="001645D9">
            <w:pPr>
              <w:spacing w:after="0"/>
              <w:ind w:left="0" w:firstLine="0"/>
              <w:jc w:val="center"/>
              <w:rPr>
                <w:rFonts w:asciiTheme="minorHAnsi" w:hAnsiTheme="minorHAnsi"/>
                <w:sz w:val="20"/>
              </w:rPr>
            </w:pPr>
            <w:r>
              <w:rPr>
                <w:rFonts w:asciiTheme="minorHAnsi" w:hAnsiTheme="minorHAnsi"/>
                <w:sz w:val="20"/>
              </w:rPr>
              <w:t>X</w:t>
            </w:r>
          </w:p>
        </w:tc>
      </w:tr>
      <w:tr w:rsidR="00306B4B" w14:paraId="0A61681D" w14:textId="77777777" w:rsidTr="001645D9">
        <w:trPr>
          <w:trHeight w:val="547"/>
        </w:trPr>
        <w:tc>
          <w:tcPr>
            <w:tcW w:w="4848" w:type="dxa"/>
            <w:vAlign w:val="center"/>
          </w:tcPr>
          <w:p w14:paraId="2E71C3BF" w14:textId="77777777" w:rsidR="001935A4" w:rsidRPr="001645D9" w:rsidRDefault="001935A4">
            <w:pPr>
              <w:spacing w:after="0"/>
              <w:ind w:left="0" w:firstLine="0"/>
              <w:rPr>
                <w:rFonts w:ascii="Arial Narrow" w:hAnsi="Arial Narrow"/>
                <w:sz w:val="20"/>
              </w:rPr>
            </w:pPr>
            <w:r w:rsidRPr="001645D9">
              <w:rPr>
                <w:rFonts w:ascii="Arial Narrow" w:eastAsia="Times New Roman" w:hAnsi="Arial Narrow" w:cs="Times New Roman"/>
                <w:sz w:val="20"/>
              </w:rPr>
              <w:t>A</w:t>
            </w:r>
            <w:r w:rsidR="00CF226E">
              <w:rPr>
                <w:rFonts w:ascii="Arial Narrow" w:eastAsia="Times New Roman" w:hAnsi="Arial Narrow" w:cs="Times New Roman"/>
                <w:sz w:val="20"/>
              </w:rPr>
              <w:t xml:space="preserve">ccess </w:t>
            </w:r>
            <w:r w:rsidRPr="001645D9">
              <w:rPr>
                <w:rFonts w:ascii="Arial Narrow" w:eastAsia="Times New Roman" w:hAnsi="Arial Narrow" w:cs="Times New Roman"/>
                <w:sz w:val="20"/>
              </w:rPr>
              <w:t>flow channels and clear out sediment build-up, organic debris and trash wi</w:t>
            </w:r>
            <w:r w:rsidR="00212126">
              <w:rPr>
                <w:rFonts w:ascii="Arial Narrow" w:eastAsia="Times New Roman" w:hAnsi="Arial Narrow" w:cs="Times New Roman"/>
                <w:sz w:val="20"/>
              </w:rPr>
              <w:t>th leaf-blower and trash-picker</w:t>
            </w:r>
          </w:p>
        </w:tc>
        <w:tc>
          <w:tcPr>
            <w:tcW w:w="1144" w:type="dxa"/>
            <w:vAlign w:val="center"/>
          </w:tcPr>
          <w:p w14:paraId="5D6F3CBE" w14:textId="77777777" w:rsidR="001935A4" w:rsidRDefault="001935A4" w:rsidP="001645D9">
            <w:pPr>
              <w:spacing w:after="0"/>
              <w:ind w:left="0" w:firstLine="0"/>
              <w:jc w:val="center"/>
              <w:rPr>
                <w:rFonts w:asciiTheme="minorHAnsi" w:hAnsiTheme="minorHAnsi"/>
                <w:sz w:val="20"/>
              </w:rPr>
            </w:pPr>
          </w:p>
        </w:tc>
        <w:tc>
          <w:tcPr>
            <w:tcW w:w="1145" w:type="dxa"/>
            <w:vAlign w:val="center"/>
          </w:tcPr>
          <w:p w14:paraId="0F7A345F" w14:textId="77777777" w:rsidR="001935A4" w:rsidRDefault="001935A4" w:rsidP="001645D9">
            <w:pPr>
              <w:spacing w:after="0"/>
              <w:ind w:left="0" w:firstLine="0"/>
              <w:jc w:val="center"/>
              <w:rPr>
                <w:rFonts w:asciiTheme="minorHAnsi" w:hAnsiTheme="minorHAnsi"/>
                <w:sz w:val="20"/>
              </w:rPr>
            </w:pPr>
            <w:r>
              <w:rPr>
                <w:rFonts w:asciiTheme="minorHAnsi" w:hAnsiTheme="minorHAnsi"/>
                <w:sz w:val="20"/>
              </w:rPr>
              <w:t>X</w:t>
            </w:r>
          </w:p>
        </w:tc>
        <w:tc>
          <w:tcPr>
            <w:tcW w:w="1145" w:type="dxa"/>
            <w:vAlign w:val="center"/>
          </w:tcPr>
          <w:p w14:paraId="5E37D0D7" w14:textId="77777777" w:rsidR="001935A4" w:rsidRDefault="001935A4" w:rsidP="001645D9">
            <w:pPr>
              <w:spacing w:after="0"/>
              <w:ind w:left="0" w:firstLine="0"/>
              <w:jc w:val="center"/>
              <w:rPr>
                <w:rFonts w:asciiTheme="minorHAnsi" w:hAnsiTheme="minorHAnsi"/>
                <w:sz w:val="20"/>
              </w:rPr>
            </w:pPr>
          </w:p>
        </w:tc>
        <w:tc>
          <w:tcPr>
            <w:tcW w:w="1920" w:type="dxa"/>
            <w:vAlign w:val="center"/>
          </w:tcPr>
          <w:p w14:paraId="1E53A804" w14:textId="77777777" w:rsidR="001935A4" w:rsidRDefault="001935A4" w:rsidP="001645D9">
            <w:pPr>
              <w:spacing w:after="0"/>
              <w:ind w:left="0" w:firstLine="0"/>
              <w:jc w:val="center"/>
              <w:rPr>
                <w:rFonts w:asciiTheme="minorHAnsi" w:hAnsiTheme="minorHAnsi"/>
                <w:sz w:val="20"/>
              </w:rPr>
            </w:pPr>
          </w:p>
        </w:tc>
      </w:tr>
      <w:tr w:rsidR="00306B4B" w14:paraId="20BBDB08" w14:textId="77777777" w:rsidTr="001645D9">
        <w:trPr>
          <w:trHeight w:val="547"/>
        </w:trPr>
        <w:tc>
          <w:tcPr>
            <w:tcW w:w="4848" w:type="dxa"/>
            <w:vAlign w:val="center"/>
          </w:tcPr>
          <w:p w14:paraId="55E3DF06" w14:textId="77777777" w:rsidR="001935A4" w:rsidRPr="001645D9" w:rsidRDefault="001935A4">
            <w:pPr>
              <w:spacing w:after="0"/>
              <w:ind w:left="0" w:firstLine="0"/>
              <w:rPr>
                <w:rFonts w:ascii="Arial Narrow" w:hAnsi="Arial Narrow"/>
                <w:sz w:val="20"/>
              </w:rPr>
            </w:pPr>
            <w:r w:rsidRPr="001645D9">
              <w:rPr>
                <w:rFonts w:ascii="Arial Narrow" w:eastAsia="Times New Roman" w:hAnsi="Arial Narrow" w:cs="Times New Roman"/>
                <w:sz w:val="20"/>
              </w:rPr>
              <w:t>Remove any weedy or invasive plants</w:t>
            </w:r>
          </w:p>
        </w:tc>
        <w:tc>
          <w:tcPr>
            <w:tcW w:w="1144" w:type="dxa"/>
            <w:vAlign w:val="center"/>
          </w:tcPr>
          <w:p w14:paraId="21EFD5C1" w14:textId="77777777" w:rsidR="001935A4" w:rsidRDefault="001935A4" w:rsidP="001645D9">
            <w:pPr>
              <w:spacing w:after="0"/>
              <w:ind w:left="0" w:firstLine="0"/>
              <w:jc w:val="center"/>
              <w:rPr>
                <w:rFonts w:asciiTheme="minorHAnsi" w:hAnsiTheme="minorHAnsi"/>
                <w:sz w:val="20"/>
              </w:rPr>
            </w:pPr>
          </w:p>
        </w:tc>
        <w:tc>
          <w:tcPr>
            <w:tcW w:w="1145" w:type="dxa"/>
            <w:vAlign w:val="center"/>
          </w:tcPr>
          <w:p w14:paraId="08E80829" w14:textId="77777777" w:rsidR="001935A4" w:rsidRDefault="001935A4" w:rsidP="001645D9">
            <w:pPr>
              <w:spacing w:after="0"/>
              <w:ind w:left="0" w:firstLine="0"/>
              <w:jc w:val="center"/>
              <w:rPr>
                <w:rFonts w:asciiTheme="minorHAnsi" w:hAnsiTheme="minorHAnsi"/>
                <w:sz w:val="20"/>
              </w:rPr>
            </w:pPr>
            <w:r>
              <w:rPr>
                <w:rFonts w:asciiTheme="minorHAnsi" w:hAnsiTheme="minorHAnsi"/>
                <w:sz w:val="20"/>
              </w:rPr>
              <w:t>X</w:t>
            </w:r>
          </w:p>
        </w:tc>
        <w:tc>
          <w:tcPr>
            <w:tcW w:w="1145" w:type="dxa"/>
            <w:vAlign w:val="center"/>
          </w:tcPr>
          <w:p w14:paraId="488DC577" w14:textId="77777777" w:rsidR="001935A4" w:rsidRDefault="001935A4" w:rsidP="001645D9">
            <w:pPr>
              <w:spacing w:after="0"/>
              <w:ind w:left="0" w:firstLine="0"/>
              <w:jc w:val="center"/>
              <w:rPr>
                <w:rFonts w:asciiTheme="minorHAnsi" w:hAnsiTheme="minorHAnsi"/>
                <w:sz w:val="20"/>
              </w:rPr>
            </w:pPr>
          </w:p>
        </w:tc>
        <w:tc>
          <w:tcPr>
            <w:tcW w:w="1920" w:type="dxa"/>
            <w:vAlign w:val="center"/>
          </w:tcPr>
          <w:p w14:paraId="01DD4565" w14:textId="77777777" w:rsidR="001935A4" w:rsidRDefault="001935A4" w:rsidP="001645D9">
            <w:pPr>
              <w:spacing w:after="0"/>
              <w:ind w:left="0" w:firstLine="0"/>
              <w:jc w:val="center"/>
              <w:rPr>
                <w:rFonts w:asciiTheme="minorHAnsi" w:hAnsiTheme="minorHAnsi"/>
                <w:sz w:val="20"/>
              </w:rPr>
            </w:pPr>
          </w:p>
        </w:tc>
      </w:tr>
      <w:tr w:rsidR="00306B4B" w14:paraId="771738B4" w14:textId="77777777" w:rsidTr="001645D9">
        <w:trPr>
          <w:trHeight w:val="547"/>
        </w:trPr>
        <w:tc>
          <w:tcPr>
            <w:tcW w:w="4848" w:type="dxa"/>
            <w:vAlign w:val="center"/>
          </w:tcPr>
          <w:p w14:paraId="61CE833F" w14:textId="77777777" w:rsidR="001935A4" w:rsidRPr="001645D9" w:rsidRDefault="00212126">
            <w:pPr>
              <w:spacing w:after="0"/>
              <w:ind w:left="0" w:firstLine="0"/>
              <w:rPr>
                <w:rFonts w:ascii="Arial Narrow" w:eastAsia="Times New Roman" w:hAnsi="Arial Narrow" w:cs="Times New Roman"/>
                <w:sz w:val="20"/>
              </w:rPr>
            </w:pPr>
            <w:r>
              <w:rPr>
                <w:rFonts w:ascii="Arial Narrow" w:eastAsia="Times New Roman" w:hAnsi="Arial Narrow" w:cs="Times New Roman"/>
                <w:sz w:val="20"/>
              </w:rPr>
              <w:t>Remove</w:t>
            </w:r>
            <w:r w:rsidR="001935A4" w:rsidRPr="001645D9">
              <w:rPr>
                <w:rFonts w:ascii="Arial Narrow" w:eastAsia="Times New Roman" w:hAnsi="Arial Narrow" w:cs="Times New Roman"/>
                <w:sz w:val="20"/>
              </w:rPr>
              <w:t xml:space="preserve"> sediment build-up </w:t>
            </w:r>
            <w:r>
              <w:rPr>
                <w:rFonts w:ascii="Arial Narrow" w:eastAsia="Times New Roman" w:hAnsi="Arial Narrow" w:cs="Times New Roman"/>
                <w:sz w:val="20"/>
              </w:rPr>
              <w:t>from</w:t>
            </w:r>
            <w:r w:rsidR="001935A4" w:rsidRPr="001645D9">
              <w:rPr>
                <w:rFonts w:ascii="Arial Narrow" w:eastAsia="Times New Roman" w:hAnsi="Arial Narrow" w:cs="Times New Roman"/>
                <w:sz w:val="20"/>
              </w:rPr>
              <w:t xml:space="preserve"> surfac</w:t>
            </w:r>
            <w:r>
              <w:rPr>
                <w:rFonts w:ascii="Arial Narrow" w:eastAsia="Times New Roman" w:hAnsi="Arial Narrow" w:cs="Times New Roman"/>
                <w:sz w:val="20"/>
              </w:rPr>
              <w:t xml:space="preserve">e of infiltration bed and </w:t>
            </w:r>
            <w:r w:rsidR="001935A4" w:rsidRPr="001645D9">
              <w:rPr>
                <w:rFonts w:ascii="Arial Narrow" w:eastAsia="Times New Roman" w:hAnsi="Arial Narrow" w:cs="Times New Roman"/>
                <w:sz w:val="20"/>
              </w:rPr>
              <w:t xml:space="preserve">sediment </w:t>
            </w:r>
            <w:proofErr w:type="spellStart"/>
            <w:r w:rsidR="001935A4" w:rsidRPr="001645D9">
              <w:rPr>
                <w:rFonts w:ascii="Arial Narrow" w:eastAsia="Times New Roman" w:hAnsi="Arial Narrow" w:cs="Times New Roman"/>
                <w:sz w:val="20"/>
              </w:rPr>
              <w:t>forebay</w:t>
            </w:r>
            <w:proofErr w:type="spellEnd"/>
            <w:r w:rsidR="00CD16A4">
              <w:rPr>
                <w:rFonts w:ascii="Arial Narrow" w:eastAsia="Times New Roman" w:hAnsi="Arial Narrow" w:cs="Times New Roman"/>
                <w:sz w:val="20"/>
              </w:rPr>
              <w:t>**</w:t>
            </w:r>
          </w:p>
        </w:tc>
        <w:tc>
          <w:tcPr>
            <w:tcW w:w="1144" w:type="dxa"/>
            <w:vAlign w:val="center"/>
          </w:tcPr>
          <w:p w14:paraId="4A8DE15A" w14:textId="77777777" w:rsidR="001935A4" w:rsidRDefault="001935A4" w:rsidP="001645D9">
            <w:pPr>
              <w:spacing w:after="0"/>
              <w:ind w:left="0" w:firstLine="0"/>
              <w:jc w:val="center"/>
              <w:rPr>
                <w:rFonts w:asciiTheme="minorHAnsi" w:hAnsiTheme="minorHAnsi"/>
                <w:sz w:val="20"/>
              </w:rPr>
            </w:pPr>
          </w:p>
        </w:tc>
        <w:tc>
          <w:tcPr>
            <w:tcW w:w="1145" w:type="dxa"/>
            <w:vAlign w:val="center"/>
          </w:tcPr>
          <w:p w14:paraId="400B0EE4" w14:textId="77777777" w:rsidR="001935A4" w:rsidRDefault="001935A4" w:rsidP="001645D9">
            <w:pPr>
              <w:spacing w:after="0"/>
              <w:ind w:left="0" w:firstLine="0"/>
              <w:jc w:val="center"/>
              <w:rPr>
                <w:rFonts w:asciiTheme="minorHAnsi" w:hAnsiTheme="minorHAnsi"/>
                <w:sz w:val="20"/>
              </w:rPr>
            </w:pPr>
            <w:r>
              <w:rPr>
                <w:rFonts w:asciiTheme="minorHAnsi" w:hAnsiTheme="minorHAnsi"/>
                <w:sz w:val="20"/>
              </w:rPr>
              <w:t>X</w:t>
            </w:r>
          </w:p>
        </w:tc>
        <w:tc>
          <w:tcPr>
            <w:tcW w:w="1145" w:type="dxa"/>
            <w:vAlign w:val="center"/>
          </w:tcPr>
          <w:p w14:paraId="03470877" w14:textId="77777777" w:rsidR="001935A4" w:rsidRDefault="001935A4" w:rsidP="001645D9">
            <w:pPr>
              <w:spacing w:after="0"/>
              <w:ind w:left="0" w:firstLine="0"/>
              <w:jc w:val="center"/>
              <w:rPr>
                <w:rFonts w:asciiTheme="minorHAnsi" w:hAnsiTheme="minorHAnsi"/>
                <w:sz w:val="20"/>
              </w:rPr>
            </w:pPr>
          </w:p>
        </w:tc>
        <w:tc>
          <w:tcPr>
            <w:tcW w:w="1920" w:type="dxa"/>
            <w:vAlign w:val="center"/>
          </w:tcPr>
          <w:p w14:paraId="571C6338" w14:textId="77777777" w:rsidR="001935A4" w:rsidRDefault="0024507B" w:rsidP="001645D9">
            <w:pPr>
              <w:spacing w:after="0"/>
              <w:ind w:left="0" w:firstLine="0"/>
              <w:jc w:val="center"/>
              <w:rPr>
                <w:rFonts w:asciiTheme="minorHAnsi" w:hAnsiTheme="minorHAnsi"/>
                <w:sz w:val="20"/>
              </w:rPr>
            </w:pPr>
            <w:r>
              <w:rPr>
                <w:rFonts w:asciiTheme="minorHAnsi" w:hAnsiTheme="minorHAnsi"/>
                <w:sz w:val="20"/>
              </w:rPr>
              <w:t>X</w:t>
            </w:r>
          </w:p>
        </w:tc>
      </w:tr>
      <w:tr w:rsidR="00306B4B" w14:paraId="2929ED60" w14:textId="77777777" w:rsidTr="001645D9">
        <w:trPr>
          <w:trHeight w:val="547"/>
        </w:trPr>
        <w:tc>
          <w:tcPr>
            <w:tcW w:w="4848" w:type="dxa"/>
            <w:vAlign w:val="center"/>
          </w:tcPr>
          <w:p w14:paraId="50E74EAC" w14:textId="77777777" w:rsidR="001935A4" w:rsidRPr="001645D9" w:rsidRDefault="001935A4">
            <w:pPr>
              <w:spacing w:after="0"/>
              <w:ind w:left="0" w:firstLine="0"/>
              <w:rPr>
                <w:rFonts w:ascii="Arial Narrow" w:eastAsia="Times New Roman" w:hAnsi="Arial Narrow" w:cs="Times New Roman"/>
                <w:sz w:val="20"/>
              </w:rPr>
            </w:pPr>
            <w:r w:rsidRPr="001645D9">
              <w:rPr>
                <w:rFonts w:ascii="Arial Narrow" w:eastAsia="Times New Roman" w:hAnsi="Arial Narrow" w:cs="Times New Roman"/>
                <w:sz w:val="20"/>
              </w:rPr>
              <w:t>Remove dead plants and replace with approved species</w:t>
            </w:r>
          </w:p>
        </w:tc>
        <w:tc>
          <w:tcPr>
            <w:tcW w:w="1144" w:type="dxa"/>
            <w:vAlign w:val="center"/>
          </w:tcPr>
          <w:p w14:paraId="54C1EAEF" w14:textId="77777777" w:rsidR="001935A4" w:rsidRDefault="001935A4" w:rsidP="001645D9">
            <w:pPr>
              <w:spacing w:after="0"/>
              <w:ind w:left="0" w:firstLine="0"/>
              <w:jc w:val="center"/>
              <w:rPr>
                <w:rFonts w:asciiTheme="minorHAnsi" w:hAnsiTheme="minorHAnsi"/>
                <w:sz w:val="20"/>
              </w:rPr>
            </w:pPr>
          </w:p>
        </w:tc>
        <w:tc>
          <w:tcPr>
            <w:tcW w:w="1145" w:type="dxa"/>
            <w:vAlign w:val="center"/>
          </w:tcPr>
          <w:p w14:paraId="2E5EB37C" w14:textId="77777777" w:rsidR="001935A4" w:rsidRDefault="001935A4" w:rsidP="001645D9">
            <w:pPr>
              <w:spacing w:after="0"/>
              <w:ind w:left="0" w:firstLine="0"/>
              <w:jc w:val="center"/>
              <w:rPr>
                <w:rFonts w:asciiTheme="minorHAnsi" w:hAnsiTheme="minorHAnsi"/>
                <w:sz w:val="20"/>
              </w:rPr>
            </w:pPr>
            <w:r>
              <w:rPr>
                <w:rFonts w:asciiTheme="minorHAnsi" w:hAnsiTheme="minorHAnsi"/>
                <w:sz w:val="20"/>
              </w:rPr>
              <w:t>X</w:t>
            </w:r>
          </w:p>
        </w:tc>
        <w:tc>
          <w:tcPr>
            <w:tcW w:w="1145" w:type="dxa"/>
            <w:vAlign w:val="center"/>
          </w:tcPr>
          <w:p w14:paraId="02185BAA" w14:textId="77777777" w:rsidR="001935A4" w:rsidRDefault="001935A4" w:rsidP="001645D9">
            <w:pPr>
              <w:spacing w:after="0"/>
              <w:ind w:left="0" w:firstLine="0"/>
              <w:jc w:val="center"/>
              <w:rPr>
                <w:rFonts w:asciiTheme="minorHAnsi" w:hAnsiTheme="minorHAnsi"/>
                <w:sz w:val="20"/>
              </w:rPr>
            </w:pPr>
          </w:p>
        </w:tc>
        <w:tc>
          <w:tcPr>
            <w:tcW w:w="1920" w:type="dxa"/>
            <w:vAlign w:val="center"/>
          </w:tcPr>
          <w:p w14:paraId="7B814466" w14:textId="77777777" w:rsidR="001935A4" w:rsidRDefault="00310A21" w:rsidP="001645D9">
            <w:pPr>
              <w:spacing w:after="0"/>
              <w:ind w:left="0" w:firstLine="0"/>
              <w:jc w:val="center"/>
              <w:rPr>
                <w:rFonts w:asciiTheme="minorHAnsi" w:hAnsiTheme="minorHAnsi"/>
                <w:sz w:val="20"/>
              </w:rPr>
            </w:pPr>
            <w:r>
              <w:rPr>
                <w:rFonts w:asciiTheme="minorHAnsi" w:hAnsiTheme="minorHAnsi"/>
                <w:sz w:val="20"/>
              </w:rPr>
              <w:t>X</w:t>
            </w:r>
          </w:p>
        </w:tc>
      </w:tr>
      <w:tr w:rsidR="00306B4B" w14:paraId="0D312A22" w14:textId="77777777" w:rsidTr="001645D9">
        <w:trPr>
          <w:trHeight w:val="547"/>
        </w:trPr>
        <w:tc>
          <w:tcPr>
            <w:tcW w:w="4848" w:type="dxa"/>
            <w:vAlign w:val="center"/>
          </w:tcPr>
          <w:p w14:paraId="53708D8A" w14:textId="77777777" w:rsidR="001935A4" w:rsidRPr="001645D9" w:rsidRDefault="001935A4">
            <w:pPr>
              <w:spacing w:after="0"/>
              <w:ind w:left="0" w:firstLine="0"/>
              <w:rPr>
                <w:rFonts w:ascii="Arial Narrow" w:eastAsia="Times New Roman" w:hAnsi="Arial Narrow" w:cs="Times New Roman"/>
                <w:sz w:val="20"/>
              </w:rPr>
            </w:pPr>
            <w:r w:rsidRPr="001645D9">
              <w:rPr>
                <w:rFonts w:ascii="Arial Narrow" w:eastAsia="Times New Roman" w:hAnsi="Arial Narrow" w:cs="Times New Roman"/>
                <w:sz w:val="20"/>
              </w:rPr>
              <w:t xml:space="preserve">Check for </w:t>
            </w:r>
            <w:r w:rsidR="00212126">
              <w:rPr>
                <w:rFonts w:ascii="Arial Narrow" w:eastAsia="Times New Roman" w:hAnsi="Arial Narrow" w:cs="Times New Roman"/>
                <w:sz w:val="20"/>
              </w:rPr>
              <w:t xml:space="preserve">and repair </w:t>
            </w:r>
            <w:r w:rsidRPr="001645D9">
              <w:rPr>
                <w:rFonts w:ascii="Arial Narrow" w:eastAsia="Times New Roman" w:hAnsi="Arial Narrow" w:cs="Times New Roman"/>
                <w:sz w:val="20"/>
              </w:rPr>
              <w:t xml:space="preserve">soil erosion gullies within the gardens </w:t>
            </w:r>
          </w:p>
        </w:tc>
        <w:tc>
          <w:tcPr>
            <w:tcW w:w="1144" w:type="dxa"/>
            <w:vAlign w:val="center"/>
          </w:tcPr>
          <w:p w14:paraId="1FF2CD30" w14:textId="77777777" w:rsidR="001935A4" w:rsidRDefault="001935A4" w:rsidP="001645D9">
            <w:pPr>
              <w:spacing w:after="0"/>
              <w:ind w:left="0" w:firstLine="0"/>
              <w:jc w:val="center"/>
              <w:rPr>
                <w:rFonts w:asciiTheme="minorHAnsi" w:hAnsiTheme="minorHAnsi"/>
                <w:sz w:val="20"/>
              </w:rPr>
            </w:pPr>
          </w:p>
        </w:tc>
        <w:tc>
          <w:tcPr>
            <w:tcW w:w="1145" w:type="dxa"/>
            <w:vAlign w:val="center"/>
          </w:tcPr>
          <w:p w14:paraId="40B66D0D" w14:textId="77777777" w:rsidR="001935A4" w:rsidRDefault="001935A4" w:rsidP="001645D9">
            <w:pPr>
              <w:spacing w:after="0"/>
              <w:ind w:left="0" w:firstLine="0"/>
              <w:jc w:val="center"/>
              <w:rPr>
                <w:rFonts w:asciiTheme="minorHAnsi" w:hAnsiTheme="minorHAnsi"/>
                <w:sz w:val="20"/>
              </w:rPr>
            </w:pPr>
            <w:r>
              <w:rPr>
                <w:rFonts w:asciiTheme="minorHAnsi" w:hAnsiTheme="minorHAnsi"/>
                <w:sz w:val="20"/>
              </w:rPr>
              <w:t>X</w:t>
            </w:r>
          </w:p>
        </w:tc>
        <w:tc>
          <w:tcPr>
            <w:tcW w:w="1145" w:type="dxa"/>
            <w:vAlign w:val="center"/>
          </w:tcPr>
          <w:p w14:paraId="3182518F" w14:textId="77777777" w:rsidR="001935A4" w:rsidRDefault="001935A4" w:rsidP="001645D9">
            <w:pPr>
              <w:spacing w:after="0"/>
              <w:ind w:left="0" w:firstLine="0"/>
              <w:jc w:val="center"/>
              <w:rPr>
                <w:rFonts w:asciiTheme="minorHAnsi" w:hAnsiTheme="minorHAnsi"/>
                <w:sz w:val="20"/>
              </w:rPr>
            </w:pPr>
          </w:p>
        </w:tc>
        <w:tc>
          <w:tcPr>
            <w:tcW w:w="1920" w:type="dxa"/>
            <w:vAlign w:val="center"/>
          </w:tcPr>
          <w:p w14:paraId="6F7F9983" w14:textId="77777777" w:rsidR="001935A4" w:rsidRDefault="00310A21" w:rsidP="001645D9">
            <w:pPr>
              <w:spacing w:after="0"/>
              <w:ind w:left="0" w:firstLine="0"/>
              <w:jc w:val="center"/>
              <w:rPr>
                <w:rFonts w:asciiTheme="minorHAnsi" w:hAnsiTheme="minorHAnsi"/>
                <w:sz w:val="20"/>
              </w:rPr>
            </w:pPr>
            <w:r>
              <w:rPr>
                <w:rFonts w:asciiTheme="minorHAnsi" w:hAnsiTheme="minorHAnsi"/>
                <w:sz w:val="20"/>
              </w:rPr>
              <w:t>X</w:t>
            </w:r>
          </w:p>
        </w:tc>
      </w:tr>
      <w:tr w:rsidR="00306B4B" w14:paraId="7DB6FDC7" w14:textId="77777777" w:rsidTr="001645D9">
        <w:trPr>
          <w:trHeight w:val="547"/>
        </w:trPr>
        <w:tc>
          <w:tcPr>
            <w:tcW w:w="4848" w:type="dxa"/>
            <w:vAlign w:val="center"/>
          </w:tcPr>
          <w:p w14:paraId="322A116D" w14:textId="77777777" w:rsidR="001935A4" w:rsidRPr="001645D9" w:rsidRDefault="001935A4">
            <w:pPr>
              <w:spacing w:after="0"/>
              <w:ind w:left="0" w:firstLine="0"/>
              <w:rPr>
                <w:rFonts w:ascii="Arial Narrow" w:eastAsia="Times New Roman" w:hAnsi="Arial Narrow" w:cs="Times New Roman"/>
                <w:sz w:val="20"/>
              </w:rPr>
            </w:pPr>
            <w:r w:rsidRPr="001645D9">
              <w:rPr>
                <w:rFonts w:ascii="Arial Narrow" w:eastAsia="Times New Roman" w:hAnsi="Arial Narrow" w:cs="Times New Roman"/>
                <w:sz w:val="20"/>
              </w:rPr>
              <w:t>Check for and fill animal burrows in or around rain gardens</w:t>
            </w:r>
          </w:p>
        </w:tc>
        <w:tc>
          <w:tcPr>
            <w:tcW w:w="1144" w:type="dxa"/>
            <w:vAlign w:val="center"/>
          </w:tcPr>
          <w:p w14:paraId="12EB497C" w14:textId="77777777" w:rsidR="001935A4" w:rsidRDefault="001935A4" w:rsidP="001645D9">
            <w:pPr>
              <w:spacing w:after="0"/>
              <w:ind w:left="0" w:firstLine="0"/>
              <w:jc w:val="center"/>
              <w:rPr>
                <w:rFonts w:asciiTheme="minorHAnsi" w:hAnsiTheme="minorHAnsi"/>
                <w:sz w:val="20"/>
              </w:rPr>
            </w:pPr>
          </w:p>
        </w:tc>
        <w:tc>
          <w:tcPr>
            <w:tcW w:w="1145" w:type="dxa"/>
            <w:vAlign w:val="center"/>
          </w:tcPr>
          <w:p w14:paraId="676EC714" w14:textId="77777777" w:rsidR="001935A4" w:rsidRDefault="001935A4" w:rsidP="001645D9">
            <w:pPr>
              <w:spacing w:after="0"/>
              <w:ind w:left="0" w:firstLine="0"/>
              <w:jc w:val="center"/>
              <w:rPr>
                <w:rFonts w:asciiTheme="minorHAnsi" w:hAnsiTheme="minorHAnsi"/>
                <w:sz w:val="20"/>
              </w:rPr>
            </w:pPr>
            <w:r>
              <w:rPr>
                <w:rFonts w:asciiTheme="minorHAnsi" w:hAnsiTheme="minorHAnsi"/>
                <w:sz w:val="20"/>
              </w:rPr>
              <w:t>X</w:t>
            </w:r>
          </w:p>
        </w:tc>
        <w:tc>
          <w:tcPr>
            <w:tcW w:w="1145" w:type="dxa"/>
            <w:vAlign w:val="center"/>
          </w:tcPr>
          <w:p w14:paraId="1FD82A7A" w14:textId="77777777" w:rsidR="001935A4" w:rsidRDefault="001935A4" w:rsidP="001645D9">
            <w:pPr>
              <w:spacing w:after="0"/>
              <w:ind w:left="0" w:firstLine="0"/>
              <w:jc w:val="center"/>
              <w:rPr>
                <w:rFonts w:asciiTheme="minorHAnsi" w:hAnsiTheme="minorHAnsi"/>
                <w:sz w:val="20"/>
              </w:rPr>
            </w:pPr>
          </w:p>
        </w:tc>
        <w:tc>
          <w:tcPr>
            <w:tcW w:w="1920" w:type="dxa"/>
            <w:vAlign w:val="center"/>
          </w:tcPr>
          <w:p w14:paraId="42E2467D" w14:textId="77777777" w:rsidR="001935A4" w:rsidRDefault="001935A4" w:rsidP="001645D9">
            <w:pPr>
              <w:spacing w:after="0"/>
              <w:ind w:left="0" w:firstLine="0"/>
              <w:jc w:val="center"/>
              <w:rPr>
                <w:rFonts w:asciiTheme="minorHAnsi" w:hAnsiTheme="minorHAnsi"/>
                <w:sz w:val="20"/>
              </w:rPr>
            </w:pPr>
          </w:p>
        </w:tc>
      </w:tr>
      <w:tr w:rsidR="00306B4B" w14:paraId="4698CCCB" w14:textId="77777777" w:rsidTr="001645D9">
        <w:trPr>
          <w:trHeight w:val="547"/>
        </w:trPr>
        <w:tc>
          <w:tcPr>
            <w:tcW w:w="4848" w:type="dxa"/>
            <w:vAlign w:val="center"/>
          </w:tcPr>
          <w:p w14:paraId="7032A95C" w14:textId="77777777" w:rsidR="001935A4" w:rsidRPr="001645D9" w:rsidRDefault="001935A4">
            <w:pPr>
              <w:spacing w:after="0"/>
              <w:ind w:left="0" w:firstLine="0"/>
              <w:rPr>
                <w:rFonts w:ascii="Arial Narrow" w:eastAsia="Times New Roman" w:hAnsi="Arial Narrow" w:cs="Times New Roman"/>
                <w:sz w:val="20"/>
              </w:rPr>
            </w:pPr>
            <w:r w:rsidRPr="001645D9">
              <w:rPr>
                <w:rFonts w:ascii="Arial Narrow" w:eastAsia="Times New Roman" w:hAnsi="Arial Narrow" w:cs="Times New Roman"/>
                <w:sz w:val="20"/>
              </w:rPr>
              <w:t>Check signage and report if missing or faded. Clean if tagged.</w:t>
            </w:r>
          </w:p>
        </w:tc>
        <w:tc>
          <w:tcPr>
            <w:tcW w:w="1144" w:type="dxa"/>
            <w:vAlign w:val="center"/>
          </w:tcPr>
          <w:p w14:paraId="6298282E" w14:textId="77777777" w:rsidR="001935A4" w:rsidRDefault="001935A4" w:rsidP="001645D9">
            <w:pPr>
              <w:spacing w:after="0"/>
              <w:ind w:left="0" w:firstLine="0"/>
              <w:jc w:val="center"/>
              <w:rPr>
                <w:rFonts w:asciiTheme="minorHAnsi" w:hAnsiTheme="minorHAnsi"/>
                <w:sz w:val="20"/>
              </w:rPr>
            </w:pPr>
          </w:p>
        </w:tc>
        <w:tc>
          <w:tcPr>
            <w:tcW w:w="1145" w:type="dxa"/>
            <w:vAlign w:val="center"/>
          </w:tcPr>
          <w:p w14:paraId="024A4CFF" w14:textId="77777777" w:rsidR="001935A4" w:rsidRDefault="001935A4" w:rsidP="001645D9">
            <w:pPr>
              <w:spacing w:after="0"/>
              <w:ind w:left="0" w:firstLine="0"/>
              <w:jc w:val="center"/>
              <w:rPr>
                <w:rFonts w:asciiTheme="minorHAnsi" w:hAnsiTheme="minorHAnsi"/>
                <w:sz w:val="20"/>
              </w:rPr>
            </w:pPr>
            <w:r>
              <w:rPr>
                <w:rFonts w:asciiTheme="minorHAnsi" w:hAnsiTheme="minorHAnsi"/>
                <w:sz w:val="20"/>
              </w:rPr>
              <w:t>X</w:t>
            </w:r>
          </w:p>
        </w:tc>
        <w:tc>
          <w:tcPr>
            <w:tcW w:w="1145" w:type="dxa"/>
            <w:vAlign w:val="center"/>
          </w:tcPr>
          <w:p w14:paraId="777895C5" w14:textId="77777777" w:rsidR="001935A4" w:rsidRDefault="001935A4" w:rsidP="001645D9">
            <w:pPr>
              <w:spacing w:after="0"/>
              <w:ind w:left="0" w:firstLine="0"/>
              <w:jc w:val="center"/>
              <w:rPr>
                <w:rFonts w:asciiTheme="minorHAnsi" w:hAnsiTheme="minorHAnsi"/>
                <w:sz w:val="20"/>
              </w:rPr>
            </w:pPr>
          </w:p>
        </w:tc>
        <w:tc>
          <w:tcPr>
            <w:tcW w:w="1920" w:type="dxa"/>
            <w:vAlign w:val="center"/>
          </w:tcPr>
          <w:p w14:paraId="68169D2E" w14:textId="77777777" w:rsidR="001935A4" w:rsidRDefault="00310A21" w:rsidP="001645D9">
            <w:pPr>
              <w:spacing w:after="0"/>
              <w:ind w:left="0" w:firstLine="0"/>
              <w:jc w:val="center"/>
              <w:rPr>
                <w:rFonts w:asciiTheme="minorHAnsi" w:hAnsiTheme="minorHAnsi"/>
                <w:sz w:val="20"/>
              </w:rPr>
            </w:pPr>
            <w:r>
              <w:rPr>
                <w:rFonts w:asciiTheme="minorHAnsi" w:hAnsiTheme="minorHAnsi"/>
                <w:sz w:val="20"/>
              </w:rPr>
              <w:t>X</w:t>
            </w:r>
          </w:p>
        </w:tc>
      </w:tr>
    </w:tbl>
    <w:p w14:paraId="327A0ED5" w14:textId="77777777" w:rsidR="001935A4" w:rsidRDefault="00FB3839" w:rsidP="001645D9">
      <w:pPr>
        <w:spacing w:after="0"/>
        <w:ind w:left="0" w:firstLine="375"/>
        <w:rPr>
          <w:rFonts w:asciiTheme="minorHAnsi" w:hAnsiTheme="minorHAnsi"/>
          <w:i/>
          <w:sz w:val="20"/>
        </w:rPr>
      </w:pPr>
      <w:proofErr w:type="gramStart"/>
      <w:r w:rsidRPr="001645D9">
        <w:rPr>
          <w:rFonts w:asciiTheme="minorHAnsi" w:hAnsiTheme="minorHAnsi"/>
          <w:i/>
          <w:sz w:val="20"/>
        </w:rPr>
        <w:t xml:space="preserve">*  </w:t>
      </w:r>
      <w:r w:rsidR="00212126">
        <w:rPr>
          <w:rFonts w:asciiTheme="minorHAnsi" w:hAnsiTheme="minorHAnsi"/>
          <w:i/>
          <w:sz w:val="20"/>
        </w:rPr>
        <w:t>All</w:t>
      </w:r>
      <w:proofErr w:type="gramEnd"/>
      <w:r w:rsidR="00212126">
        <w:rPr>
          <w:rFonts w:asciiTheme="minorHAnsi" w:hAnsiTheme="minorHAnsi"/>
          <w:i/>
          <w:sz w:val="20"/>
        </w:rPr>
        <w:t xml:space="preserve"> inspections/activities are intended to be performed d</w:t>
      </w:r>
      <w:r w:rsidRPr="001645D9">
        <w:rPr>
          <w:rFonts w:asciiTheme="minorHAnsi" w:hAnsiTheme="minorHAnsi"/>
          <w:i/>
          <w:sz w:val="20"/>
        </w:rPr>
        <w:t xml:space="preserve">uring </w:t>
      </w:r>
      <w:r w:rsidR="00212126">
        <w:rPr>
          <w:rFonts w:asciiTheme="minorHAnsi" w:hAnsiTheme="minorHAnsi"/>
          <w:i/>
          <w:sz w:val="20"/>
        </w:rPr>
        <w:t xml:space="preserve">the </w:t>
      </w:r>
      <w:r w:rsidRPr="001645D9">
        <w:rPr>
          <w:rFonts w:asciiTheme="minorHAnsi" w:hAnsiTheme="minorHAnsi"/>
          <w:i/>
          <w:sz w:val="20"/>
        </w:rPr>
        <w:t>growing season</w:t>
      </w:r>
      <w:r w:rsidR="00212126">
        <w:rPr>
          <w:rFonts w:asciiTheme="minorHAnsi" w:hAnsiTheme="minorHAnsi"/>
          <w:i/>
          <w:sz w:val="20"/>
        </w:rPr>
        <w:t>, and on an as-needed basis</w:t>
      </w:r>
    </w:p>
    <w:p w14:paraId="0F97BEC0" w14:textId="77777777" w:rsidR="00CD16A4" w:rsidRPr="001645D9" w:rsidRDefault="00CD16A4" w:rsidP="001645D9">
      <w:pPr>
        <w:spacing w:after="0"/>
        <w:ind w:left="0" w:firstLine="375"/>
        <w:rPr>
          <w:rFonts w:asciiTheme="minorHAnsi" w:hAnsiTheme="minorHAnsi"/>
          <w:i/>
          <w:sz w:val="20"/>
        </w:rPr>
      </w:pPr>
      <w:r>
        <w:rPr>
          <w:rFonts w:asciiTheme="minorHAnsi" w:hAnsiTheme="minorHAnsi"/>
          <w:i/>
          <w:sz w:val="20"/>
        </w:rPr>
        <w:t xml:space="preserve">** </w:t>
      </w:r>
      <w:r w:rsidRPr="00CD16A4">
        <w:rPr>
          <w:rFonts w:asciiTheme="minorHAnsi" w:hAnsiTheme="minorHAnsi"/>
          <w:i/>
          <w:sz w:val="20"/>
        </w:rPr>
        <w:t>Sediment shall be disposed of offsite in a pre-approved location</w:t>
      </w:r>
    </w:p>
    <w:p w14:paraId="4B7D7629" w14:textId="77777777" w:rsidR="00310A21" w:rsidRDefault="00310A21" w:rsidP="008D69D6">
      <w:pPr>
        <w:spacing w:after="0"/>
        <w:ind w:left="0" w:firstLine="0"/>
        <w:rPr>
          <w:rFonts w:asciiTheme="minorHAnsi" w:hAnsiTheme="minorHAnsi"/>
          <w:sz w:val="20"/>
        </w:rPr>
      </w:pPr>
    </w:p>
    <w:p w14:paraId="272AD564" w14:textId="342F1E17" w:rsidR="00306B4B" w:rsidRPr="0099396D" w:rsidRDefault="00306B4B" w:rsidP="00306B4B">
      <w:pPr>
        <w:pStyle w:val="ListParagraph"/>
        <w:numPr>
          <w:ilvl w:val="0"/>
          <w:numId w:val="2"/>
        </w:numPr>
        <w:spacing w:after="0"/>
        <w:rPr>
          <w:rFonts w:eastAsia="Times New Roman" w:cs="Times New Roman"/>
          <w:b/>
          <w:color w:val="auto"/>
        </w:rPr>
      </w:pPr>
      <w:r>
        <w:rPr>
          <w:rFonts w:eastAsia="Times New Roman" w:cs="Times New Roman"/>
          <w:b/>
          <w:color w:val="auto"/>
        </w:rPr>
        <w:t>TROUBLESHOOTING</w:t>
      </w:r>
      <w:r w:rsidR="003C155C">
        <w:rPr>
          <w:rFonts w:eastAsia="Times New Roman" w:cs="Times New Roman"/>
          <w:b/>
          <w:color w:val="auto"/>
        </w:rPr>
        <w:t xml:space="preserve"> AND LONGTERM MAINTENANCE</w:t>
      </w:r>
    </w:p>
    <w:p w14:paraId="60C21F32" w14:textId="52733085" w:rsidR="00310A21" w:rsidRPr="001645D9" w:rsidRDefault="00310A21" w:rsidP="00B02BC5">
      <w:pPr>
        <w:spacing w:after="0"/>
        <w:ind w:firstLine="350"/>
        <w:rPr>
          <w:rFonts w:ascii="Arial Narrow" w:eastAsia="Times New Roman" w:hAnsi="Arial Narrow" w:cs="Times New Roman"/>
        </w:rPr>
      </w:pPr>
      <w:r w:rsidRPr="001645D9">
        <w:rPr>
          <w:rFonts w:ascii="Arial Narrow" w:eastAsia="Times New Roman" w:hAnsi="Arial Narrow" w:cs="Times New Roman"/>
        </w:rPr>
        <w:t>Some maintenance and inspection considerations are beyond the basics and may require some troubleshooting.</w:t>
      </w:r>
    </w:p>
    <w:p w14:paraId="2DD8E855" w14:textId="03C0FFB3" w:rsidR="00B02BC5" w:rsidRDefault="00B02BC5" w:rsidP="001645D9">
      <w:pPr>
        <w:pStyle w:val="ListParagraph"/>
        <w:numPr>
          <w:ilvl w:val="0"/>
          <w:numId w:val="1"/>
        </w:numPr>
        <w:spacing w:after="0"/>
        <w:rPr>
          <w:rFonts w:ascii="Arial Narrow" w:eastAsia="Times New Roman" w:hAnsi="Arial Narrow" w:cs="Times New Roman"/>
        </w:rPr>
      </w:pPr>
      <w:r>
        <w:rPr>
          <w:rFonts w:ascii="Arial Narrow" w:eastAsia="Times New Roman" w:hAnsi="Arial Narrow" w:cs="Times New Roman"/>
        </w:rPr>
        <w:t xml:space="preserve">A major cause of tree and shrub loss is </w:t>
      </w:r>
      <w:r w:rsidR="009C6F5E">
        <w:rPr>
          <w:rFonts w:ascii="Arial Narrow" w:eastAsia="Times New Roman" w:hAnsi="Arial Narrow" w:cs="Times New Roman"/>
        </w:rPr>
        <w:t>planting them</w:t>
      </w:r>
      <w:r>
        <w:rPr>
          <w:rFonts w:ascii="Arial Narrow" w:eastAsia="Times New Roman" w:hAnsi="Arial Narrow" w:cs="Times New Roman"/>
        </w:rPr>
        <w:t xml:space="preserve"> too deep. When planting</w:t>
      </w:r>
      <w:r w:rsidR="00AB7EC5">
        <w:rPr>
          <w:rFonts w:ascii="Arial Narrow" w:eastAsia="Times New Roman" w:hAnsi="Arial Narrow" w:cs="Times New Roman"/>
        </w:rPr>
        <w:t xml:space="preserve">, keep trunk flare at </w:t>
      </w:r>
      <w:r w:rsidR="009C6F5E">
        <w:rPr>
          <w:rFonts w:ascii="Arial Narrow" w:eastAsia="Times New Roman" w:hAnsi="Arial Narrow" w:cs="Times New Roman"/>
        </w:rPr>
        <w:t xml:space="preserve">or a little above </w:t>
      </w:r>
      <w:r w:rsidR="00AB7EC5">
        <w:rPr>
          <w:rFonts w:ascii="Arial Narrow" w:eastAsia="Times New Roman" w:hAnsi="Arial Narrow" w:cs="Times New Roman"/>
        </w:rPr>
        <w:t xml:space="preserve">existing </w:t>
      </w:r>
      <w:r w:rsidR="009C6F5E">
        <w:rPr>
          <w:rFonts w:ascii="Arial Narrow" w:eastAsia="Times New Roman" w:hAnsi="Arial Narrow" w:cs="Times New Roman"/>
        </w:rPr>
        <w:t>ground</w:t>
      </w:r>
      <w:r w:rsidR="00AB7EC5">
        <w:rPr>
          <w:rFonts w:ascii="Arial Narrow" w:eastAsia="Times New Roman" w:hAnsi="Arial Narrow" w:cs="Times New Roman"/>
        </w:rPr>
        <w:t xml:space="preserve"> level</w:t>
      </w:r>
      <w:r>
        <w:rPr>
          <w:rFonts w:ascii="Arial Narrow" w:eastAsia="Times New Roman" w:hAnsi="Arial Narrow" w:cs="Times New Roman"/>
        </w:rPr>
        <w:t xml:space="preserve"> </w:t>
      </w:r>
      <w:r w:rsidR="00AB7EC5">
        <w:rPr>
          <w:rFonts w:ascii="Arial Narrow" w:eastAsia="Times New Roman" w:hAnsi="Arial Narrow" w:cs="Times New Roman"/>
        </w:rPr>
        <w:t xml:space="preserve">and </w:t>
      </w:r>
      <w:r w:rsidR="009C6F5E">
        <w:rPr>
          <w:rFonts w:ascii="Arial Narrow" w:eastAsia="Times New Roman" w:hAnsi="Arial Narrow" w:cs="Times New Roman"/>
        </w:rPr>
        <w:t xml:space="preserve">when backfilling </w:t>
      </w:r>
      <w:r w:rsidR="00AB7EC5">
        <w:rPr>
          <w:rFonts w:ascii="Arial Narrow" w:eastAsia="Times New Roman" w:hAnsi="Arial Narrow" w:cs="Times New Roman"/>
        </w:rPr>
        <w:t xml:space="preserve">do not </w:t>
      </w:r>
      <w:r w:rsidR="009C6F5E">
        <w:rPr>
          <w:rFonts w:ascii="Arial Narrow" w:eastAsia="Times New Roman" w:hAnsi="Arial Narrow" w:cs="Times New Roman"/>
        </w:rPr>
        <w:t>cover trunk flare</w:t>
      </w:r>
      <w:r w:rsidR="00AB7EC5">
        <w:rPr>
          <w:rFonts w:ascii="Arial Narrow" w:eastAsia="Times New Roman" w:hAnsi="Arial Narrow" w:cs="Times New Roman"/>
        </w:rPr>
        <w:t xml:space="preserve">. Mulch should be </w:t>
      </w:r>
      <w:r w:rsidR="009C6F5E">
        <w:rPr>
          <w:rFonts w:ascii="Arial Narrow" w:eastAsia="Times New Roman" w:hAnsi="Arial Narrow" w:cs="Times New Roman"/>
        </w:rPr>
        <w:t xml:space="preserve">at least </w:t>
      </w:r>
      <w:r w:rsidR="00AB7EC5">
        <w:rPr>
          <w:rFonts w:ascii="Arial Narrow" w:eastAsia="Times New Roman" w:hAnsi="Arial Narrow" w:cs="Times New Roman"/>
        </w:rPr>
        <w:t>4 inches away from the trunk.</w:t>
      </w:r>
    </w:p>
    <w:p w14:paraId="5EC3F463" w14:textId="4540E9C8" w:rsidR="003C155C" w:rsidRPr="001645D9" w:rsidRDefault="00310A21" w:rsidP="001645D9">
      <w:pPr>
        <w:pStyle w:val="ListParagraph"/>
        <w:numPr>
          <w:ilvl w:val="0"/>
          <w:numId w:val="1"/>
        </w:numPr>
        <w:spacing w:after="0"/>
        <w:rPr>
          <w:rFonts w:ascii="Arial Narrow" w:eastAsia="Times New Roman" w:hAnsi="Arial Narrow" w:cs="Times New Roman"/>
        </w:rPr>
      </w:pPr>
      <w:r w:rsidRPr="001645D9">
        <w:rPr>
          <w:rFonts w:ascii="Arial Narrow" w:eastAsia="Times New Roman" w:hAnsi="Arial Narrow" w:cs="Times New Roman"/>
        </w:rPr>
        <w:t xml:space="preserve">Erosion within the system can signal different problems depending on its location. If erosion is occurring near overflow then the garden may be too small to handle the amount of water it is receiving. If erosion is occurring through the garden then flow paths must be considered and energy </w:t>
      </w:r>
      <w:proofErr w:type="spellStart"/>
      <w:r w:rsidRPr="001645D9">
        <w:rPr>
          <w:rFonts w:ascii="Arial Narrow" w:eastAsia="Times New Roman" w:hAnsi="Arial Narrow" w:cs="Times New Roman"/>
        </w:rPr>
        <w:t>dissipators</w:t>
      </w:r>
      <w:proofErr w:type="spellEnd"/>
      <w:r w:rsidRPr="001645D9">
        <w:rPr>
          <w:rFonts w:ascii="Arial Narrow" w:eastAsia="Times New Roman" w:hAnsi="Arial Narrow" w:cs="Times New Roman"/>
        </w:rPr>
        <w:t xml:space="preserve"> adjusted or added.</w:t>
      </w:r>
    </w:p>
    <w:p w14:paraId="650FB605" w14:textId="2161D4C6" w:rsidR="00310A21" w:rsidRPr="001645D9" w:rsidRDefault="003C155C" w:rsidP="001645D9">
      <w:pPr>
        <w:pStyle w:val="ListParagraph"/>
        <w:numPr>
          <w:ilvl w:val="0"/>
          <w:numId w:val="1"/>
        </w:numPr>
        <w:spacing w:after="0"/>
        <w:rPr>
          <w:rFonts w:ascii="Arial Narrow" w:eastAsia="Times New Roman" w:hAnsi="Arial Narrow" w:cs="Times New Roman"/>
        </w:rPr>
      </w:pPr>
      <w:r>
        <w:rPr>
          <w:rFonts w:ascii="Arial Narrow" w:eastAsia="Times New Roman" w:hAnsi="Arial Narrow" w:cs="Times New Roman"/>
        </w:rPr>
        <w:t>If standing water is remaining 48 hours af</w:t>
      </w:r>
      <w:r w:rsidR="00170A9C">
        <w:rPr>
          <w:rFonts w:ascii="Arial Narrow" w:eastAsia="Times New Roman" w:hAnsi="Arial Narrow" w:cs="Times New Roman"/>
        </w:rPr>
        <w:t xml:space="preserve">ter a storm event or last spray </w:t>
      </w:r>
      <w:r>
        <w:rPr>
          <w:rFonts w:ascii="Arial Narrow" w:eastAsia="Times New Roman" w:hAnsi="Arial Narrow" w:cs="Times New Roman"/>
        </w:rPr>
        <w:t>park use, surface layer (1”-2”</w:t>
      </w:r>
      <w:r w:rsidR="00557B0B">
        <w:rPr>
          <w:rFonts w:ascii="Arial Narrow" w:eastAsia="Times New Roman" w:hAnsi="Arial Narrow" w:cs="Times New Roman"/>
        </w:rPr>
        <w:t>) of soil is clogged and should be removed and replaced. Be sure to dispose of sediment properly.</w:t>
      </w:r>
    </w:p>
    <w:p w14:paraId="012DA035" w14:textId="66558475" w:rsidR="003C155C" w:rsidRPr="001645D9" w:rsidRDefault="00310A21" w:rsidP="001645D9">
      <w:pPr>
        <w:pStyle w:val="ListParagraph"/>
        <w:numPr>
          <w:ilvl w:val="0"/>
          <w:numId w:val="1"/>
        </w:numPr>
        <w:spacing w:after="0"/>
        <w:rPr>
          <w:rFonts w:ascii="Arial Narrow" w:eastAsia="Times New Roman" w:hAnsi="Arial Narrow" w:cs="Times New Roman"/>
        </w:rPr>
      </w:pPr>
      <w:r w:rsidRPr="001645D9">
        <w:rPr>
          <w:rFonts w:ascii="Arial Narrow" w:eastAsia="Times New Roman" w:hAnsi="Arial Narrow" w:cs="Times New Roman"/>
        </w:rPr>
        <w:t>Do not fertilize or add compost as a soil amendment to rain gardens. Part of the function of a rain garden is to trap and remove nutrient loads. Compost and fertilizers are both sources of nutrients.</w:t>
      </w:r>
    </w:p>
    <w:p w14:paraId="3215C778" w14:textId="00E29B97" w:rsidR="0041219E" w:rsidRDefault="003C155C" w:rsidP="001645D9">
      <w:pPr>
        <w:pStyle w:val="ListParagraph"/>
        <w:numPr>
          <w:ilvl w:val="0"/>
          <w:numId w:val="1"/>
        </w:numPr>
        <w:spacing w:after="0"/>
        <w:rPr>
          <w:rFonts w:ascii="Arial Narrow" w:hAnsi="Arial Narrow"/>
        </w:rPr>
      </w:pPr>
      <w:r w:rsidRPr="001645D9">
        <w:rPr>
          <w:rFonts w:ascii="Arial Narrow" w:hAnsi="Arial Narrow"/>
        </w:rPr>
        <w:t>After 3-year est</w:t>
      </w:r>
      <w:r>
        <w:rPr>
          <w:rFonts w:ascii="Arial Narrow" w:hAnsi="Arial Narrow"/>
        </w:rPr>
        <w:t>ablishment period, add to checklist: Mow rain garden plants once in early spring to 1/3 their height.</w:t>
      </w:r>
    </w:p>
    <w:p w14:paraId="28193563" w14:textId="4BB836F6" w:rsidR="00B02BC5" w:rsidRPr="00B02BC5" w:rsidRDefault="00B02BC5" w:rsidP="00B02BC5">
      <w:pPr>
        <w:pStyle w:val="ListParagraph"/>
        <w:numPr>
          <w:ilvl w:val="0"/>
          <w:numId w:val="1"/>
        </w:numPr>
        <w:spacing w:after="0"/>
        <w:rPr>
          <w:rFonts w:ascii="Arial Narrow" w:hAnsi="Arial Narrow"/>
        </w:rPr>
      </w:pPr>
      <w:r>
        <w:rPr>
          <w:rFonts w:ascii="Arial Narrow" w:hAnsi="Arial Narrow"/>
        </w:rPr>
        <w:t>For</w:t>
      </w:r>
      <w:r w:rsidRPr="001645D9">
        <w:rPr>
          <w:rFonts w:ascii="Arial Narrow" w:hAnsi="Arial Narrow"/>
        </w:rPr>
        <w:t xml:space="preserve"> assistance </w:t>
      </w:r>
      <w:r>
        <w:rPr>
          <w:rFonts w:ascii="Arial Narrow" w:hAnsi="Arial Narrow"/>
        </w:rPr>
        <w:t>identifying weeds and invasive species</w:t>
      </w:r>
      <w:r w:rsidRPr="001645D9">
        <w:rPr>
          <w:rFonts w:ascii="Arial Narrow" w:hAnsi="Arial Narrow"/>
        </w:rPr>
        <w:t>, refer to the URI weed identification guide</w:t>
      </w:r>
      <w:r>
        <w:rPr>
          <w:rFonts w:ascii="Arial Narrow" w:hAnsi="Arial Narrow"/>
        </w:rPr>
        <w:t xml:space="preserve"> year-round</w:t>
      </w:r>
      <w:r w:rsidRPr="001645D9">
        <w:rPr>
          <w:rFonts w:ascii="Arial Narrow" w:hAnsi="Arial Narrow"/>
        </w:rPr>
        <w:t xml:space="preserve"> at </w:t>
      </w:r>
      <w:hyperlink r:id="rId6" w:tgtFrame="_blank" w:history="1">
        <w:r w:rsidRPr="001645D9">
          <w:rPr>
            <w:rStyle w:val="Hyperlink"/>
            <w:rFonts w:ascii="Arial Narrow" w:hAnsi="Arial Narrow" w:cs="Arial"/>
            <w:color w:val="1155CC"/>
            <w:sz w:val="19"/>
            <w:szCs w:val="19"/>
            <w:shd w:val="clear" w:color="auto" w:fill="FFFFFF"/>
          </w:rPr>
          <w:t>https://web.uri.edu/riss/in-the-weeds/</w:t>
        </w:r>
      </w:hyperlink>
      <w:r w:rsidRPr="001645D9">
        <w:rPr>
          <w:rFonts w:ascii="Arial Narrow" w:hAnsi="Arial Narrow" w:cs="Arial"/>
          <w:color w:val="222222"/>
          <w:sz w:val="19"/>
          <w:szCs w:val="19"/>
          <w:shd w:val="clear" w:color="auto" w:fill="FFFFFF"/>
        </w:rPr>
        <w:t> </w:t>
      </w:r>
    </w:p>
    <w:p w14:paraId="680A3E78" w14:textId="799CF216" w:rsidR="0041219E" w:rsidRPr="001645D9" w:rsidRDefault="00A73102" w:rsidP="001645D9">
      <w:pPr>
        <w:pStyle w:val="ListParagraph"/>
        <w:numPr>
          <w:ilvl w:val="0"/>
          <w:numId w:val="1"/>
        </w:numPr>
        <w:spacing w:after="0"/>
        <w:rPr>
          <w:rFonts w:ascii="Arial Narrow" w:hAnsi="Arial Narrow"/>
          <w:sz w:val="20"/>
        </w:rPr>
      </w:pPr>
      <w:r w:rsidRPr="004837D4">
        <w:rPr>
          <w:rFonts w:asciiTheme="minorHAnsi" w:eastAsia="Cambria" w:hAnsiTheme="minorHAnsi" w:cs="Cambria"/>
          <w:b/>
          <w:noProof/>
          <w:color w:val="auto"/>
          <w:sz w:val="32"/>
        </w:rPr>
        <mc:AlternateContent>
          <mc:Choice Requires="wps">
            <w:drawing>
              <wp:anchor distT="45720" distB="45720" distL="114300" distR="114300" simplePos="0" relativeHeight="251736064" behindDoc="1" locked="0" layoutInCell="1" allowOverlap="1" wp14:anchorId="13FB6F43" wp14:editId="2C1E93F1">
                <wp:simplePos x="0" y="0"/>
                <wp:positionH relativeFrom="column">
                  <wp:posOffset>5857875</wp:posOffset>
                </wp:positionH>
                <wp:positionV relativeFrom="paragraph">
                  <wp:posOffset>751840</wp:posOffset>
                </wp:positionV>
                <wp:extent cx="847725" cy="285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85750"/>
                        </a:xfrm>
                        <a:prstGeom prst="rect">
                          <a:avLst/>
                        </a:prstGeom>
                        <a:noFill/>
                        <a:ln w="9525">
                          <a:noFill/>
                          <a:miter lim="800000"/>
                          <a:headEnd/>
                          <a:tailEnd/>
                        </a:ln>
                      </wps:spPr>
                      <wps:txbx>
                        <w:txbxContent>
                          <w:p w14:paraId="56A1D511" w14:textId="77777777" w:rsidR="00A73102" w:rsidRPr="003979A2" w:rsidRDefault="00A73102" w:rsidP="00A73102">
                            <w:pPr>
                              <w:rPr>
                                <w:rFonts w:asciiTheme="minorHAnsi" w:hAnsiTheme="minorHAnsi"/>
                                <w:color w:val="auto"/>
                                <w:sz w:val="20"/>
                              </w:rPr>
                            </w:pPr>
                            <w:r>
                              <w:rPr>
                                <w:rFonts w:asciiTheme="minorHAnsi" w:hAnsiTheme="minorHAnsi"/>
                                <w:color w:val="auto"/>
                                <w:sz w:val="20"/>
                              </w:rPr>
                              <w:t>August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B6F43" id="_x0000_t202" coordsize="21600,21600" o:spt="202" path="m,l,21600r21600,l21600,xe">
                <v:stroke joinstyle="miter"/>
                <v:path gradientshapeok="t" o:connecttype="rect"/>
              </v:shapetype>
              <v:shape id="_x0000_s1027" type="#_x0000_t202" style="position:absolute;left:0;text-align:left;margin-left:461.25pt;margin-top:59.2pt;width:66.75pt;height:22.5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" filled="f" stroked="f">
                <v:textbox>
                  <w:txbxContent>
                    <w:p w14:paraId="56A1D511" w14:textId="77777777" w:rsidR="00A73102" w:rsidRPr="003979A2" w:rsidRDefault="00A73102" w:rsidP="00A73102">
                      <w:pPr>
                        <w:rPr>
                          <w:rFonts w:asciiTheme="minorHAnsi" w:hAnsiTheme="minorHAnsi"/>
                          <w:color w:val="auto"/>
                          <w:sz w:val="20"/>
                        </w:rPr>
                      </w:pPr>
                      <w:r>
                        <w:rPr>
                          <w:rFonts w:asciiTheme="minorHAnsi" w:hAnsiTheme="minorHAnsi"/>
                          <w:color w:val="auto"/>
                          <w:sz w:val="20"/>
                        </w:rPr>
                        <w:t>August 2018</w:t>
                      </w:r>
                    </w:p>
                  </w:txbxContent>
                </v:textbox>
              </v:shape>
            </w:pict>
          </mc:Fallback>
        </mc:AlternateContent>
      </w:r>
      <w:r w:rsidRPr="00060720">
        <w:rPr>
          <w:rFonts w:ascii="Arial Narrow" w:eastAsia="Cambria" w:hAnsi="Arial Narrow" w:cs="Cambria"/>
          <w:noProof/>
          <w:color w:val="auto"/>
          <w:sz w:val="20"/>
        </w:rPr>
        <mc:AlternateContent>
          <mc:Choice Requires="wps">
            <w:drawing>
              <wp:anchor distT="45720" distB="45720" distL="114300" distR="114300" simplePos="0" relativeHeight="251734016" behindDoc="1" locked="0" layoutInCell="1" allowOverlap="1" wp14:anchorId="4922ED3D" wp14:editId="20378B08">
                <wp:simplePos x="0" y="0"/>
                <wp:positionH relativeFrom="column">
                  <wp:posOffset>0</wp:posOffset>
                </wp:positionH>
                <wp:positionV relativeFrom="paragraph">
                  <wp:posOffset>360680</wp:posOffset>
                </wp:positionV>
                <wp:extent cx="6753225" cy="6858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85800"/>
                        </a:xfrm>
                        <a:prstGeom prst="rect">
                          <a:avLst/>
                        </a:prstGeom>
                        <a:solidFill>
                          <a:srgbClr val="FFFFFF"/>
                        </a:solidFill>
                        <a:ln w="9525">
                          <a:noFill/>
                          <a:miter lim="800000"/>
                          <a:headEnd/>
                          <a:tailEnd/>
                        </a:ln>
                      </wps:spPr>
                      <wps:txbx>
                        <w:txbxContent>
                          <w:p w14:paraId="7944E1DE" w14:textId="30F2B533" w:rsidR="00A73102" w:rsidRPr="00775D7A" w:rsidRDefault="00A73102" w:rsidP="00A73102">
                            <w:pPr>
                              <w:spacing w:after="160"/>
                              <w:ind w:left="0" w:firstLine="0"/>
                              <w:rPr>
                                <w:rFonts w:asciiTheme="minorHAnsi" w:eastAsiaTheme="minorHAnsi" w:hAnsiTheme="minorHAnsi" w:cstheme="minorBidi"/>
                                <w:color w:val="auto"/>
                                <w:sz w:val="18"/>
                              </w:rPr>
                            </w:pPr>
                            <w:r w:rsidRPr="00775D7A">
                              <w:rPr>
                                <w:rFonts w:asciiTheme="minorHAnsi" w:eastAsiaTheme="minorHAnsi" w:hAnsiTheme="minorHAnsi" w:cstheme="minorBidi"/>
                                <w:color w:val="auto"/>
                                <w:sz w:val="18"/>
                              </w:rPr>
                              <w:t xml:space="preserve">Prepared by </w:t>
                            </w:r>
                            <w:r>
                              <w:rPr>
                                <w:rFonts w:asciiTheme="minorHAnsi" w:eastAsiaTheme="minorHAnsi" w:hAnsiTheme="minorHAnsi" w:cstheme="minorBidi"/>
                                <w:color w:val="auto"/>
                                <w:sz w:val="18"/>
                              </w:rPr>
                              <w:t>City of Pawtucket, designer Tim</w:t>
                            </w:r>
                            <w:r w:rsidR="0055475E">
                              <w:rPr>
                                <w:rFonts w:asciiTheme="minorHAnsi" w:eastAsiaTheme="minorHAnsi" w:hAnsiTheme="minorHAnsi" w:cstheme="minorBidi"/>
                                <w:color w:val="auto"/>
                                <w:sz w:val="18"/>
                              </w:rPr>
                              <w:t xml:space="preserve"> </w:t>
                            </w:r>
                            <w:proofErr w:type="spellStart"/>
                            <w:r w:rsidR="0055475E">
                              <w:rPr>
                                <w:rFonts w:asciiTheme="minorHAnsi" w:eastAsiaTheme="minorHAnsi" w:hAnsiTheme="minorHAnsi" w:cstheme="minorBidi"/>
                                <w:color w:val="auto"/>
                                <w:sz w:val="18"/>
                              </w:rPr>
                              <w:t>Gerrish</w:t>
                            </w:r>
                            <w:proofErr w:type="spellEnd"/>
                            <w:r w:rsidR="0055475E">
                              <w:rPr>
                                <w:rFonts w:asciiTheme="minorHAnsi" w:eastAsiaTheme="minorHAnsi" w:hAnsiTheme="minorHAnsi" w:cstheme="minorBidi"/>
                                <w:color w:val="auto"/>
                                <w:sz w:val="18"/>
                              </w:rPr>
                              <w:t xml:space="preserve">, of </w:t>
                            </w:r>
                            <w:proofErr w:type="spellStart"/>
                            <w:r w:rsidR="0055475E">
                              <w:rPr>
                                <w:rFonts w:asciiTheme="minorHAnsi" w:eastAsiaTheme="minorHAnsi" w:hAnsiTheme="minorHAnsi" w:cstheme="minorBidi"/>
                                <w:color w:val="auto"/>
                                <w:sz w:val="18"/>
                              </w:rPr>
                              <w:t>Gardner&amp;</w:t>
                            </w:r>
                            <w:r w:rsidRPr="004D0EB9">
                              <w:rPr>
                                <w:rFonts w:asciiTheme="minorHAnsi" w:eastAsiaTheme="minorHAnsi" w:hAnsiTheme="minorHAnsi" w:cstheme="minorBidi"/>
                                <w:color w:val="auto"/>
                                <w:sz w:val="18"/>
                              </w:rPr>
                              <w:t>G</w:t>
                            </w:r>
                            <w:r>
                              <w:rPr>
                                <w:rFonts w:asciiTheme="minorHAnsi" w:eastAsiaTheme="minorHAnsi" w:hAnsiTheme="minorHAnsi" w:cstheme="minorBidi"/>
                                <w:color w:val="auto"/>
                                <w:sz w:val="18"/>
                              </w:rPr>
                              <w:t>errish</w:t>
                            </w:r>
                            <w:proofErr w:type="spellEnd"/>
                            <w:r>
                              <w:rPr>
                                <w:rFonts w:asciiTheme="minorHAnsi" w:eastAsiaTheme="minorHAnsi" w:hAnsiTheme="minorHAnsi" w:cstheme="minorBidi"/>
                                <w:color w:val="auto"/>
                                <w:sz w:val="18"/>
                              </w:rPr>
                              <w:t xml:space="preserve"> Landscape Architects LLC</w:t>
                            </w:r>
                            <w:r w:rsidRPr="00775D7A">
                              <w:rPr>
                                <w:rFonts w:asciiTheme="minorHAnsi" w:eastAsiaTheme="minorHAnsi" w:hAnsiTheme="minorHAnsi" w:cstheme="minorBidi"/>
                                <w:color w:val="auto"/>
                                <w:sz w:val="18"/>
                              </w:rPr>
                              <w:t>, and, with funding f</w:t>
                            </w:r>
                            <w:r>
                              <w:rPr>
                                <w:rFonts w:asciiTheme="minorHAnsi" w:eastAsiaTheme="minorHAnsi" w:hAnsiTheme="minorHAnsi" w:cstheme="minorBidi"/>
                                <w:color w:val="auto"/>
                                <w:sz w:val="18"/>
                              </w:rPr>
                              <w:t>rom Rhode Island Department of T</w:t>
                            </w:r>
                            <w:r w:rsidRPr="00775D7A">
                              <w:rPr>
                                <w:rFonts w:asciiTheme="minorHAnsi" w:eastAsiaTheme="minorHAnsi" w:hAnsiTheme="minorHAnsi" w:cstheme="minorBidi"/>
                                <w:color w:val="auto"/>
                                <w:sz w:val="18"/>
                              </w:rPr>
                              <w:t>ransportation, URI Cooperative Extension. These editable templates are intended for use by municipalities, designers, and others to customize for their own projects.</w:t>
                            </w:r>
                          </w:p>
                          <w:p w14:paraId="6299FC3B" w14:textId="77777777" w:rsidR="00A73102" w:rsidRPr="00060720" w:rsidRDefault="00A73102" w:rsidP="00A73102">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2ED3D" id="_x0000_t202" coordsize="21600,21600" o:spt="202" path="m,l,21600r21600,l21600,xe">
                <v:stroke joinstyle="miter"/>
                <v:path gradientshapeok="t" o:connecttype="rect"/>
              </v:shapetype>
              <v:shape id="_x0000_s1028" type="#_x0000_t202" style="position:absolute;left:0;text-align:left;margin-left:0;margin-top:28.4pt;width:531.75pt;height:54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" stroked="f">
                <v:textbox>
                  <w:txbxContent>
                    <w:p w14:paraId="7944E1DE" w14:textId="30F2B533" w:rsidR="00A73102" w:rsidRPr="00775D7A" w:rsidRDefault="00A73102" w:rsidP="00A73102">
                      <w:pPr>
                        <w:spacing w:after="160"/>
                        <w:ind w:left="0" w:firstLine="0"/>
                        <w:rPr>
                          <w:rFonts w:asciiTheme="minorHAnsi" w:eastAsiaTheme="minorHAnsi" w:hAnsiTheme="minorHAnsi" w:cstheme="minorBidi"/>
                          <w:color w:val="auto"/>
                          <w:sz w:val="18"/>
                        </w:rPr>
                      </w:pPr>
                      <w:r w:rsidRPr="00775D7A">
                        <w:rPr>
                          <w:rFonts w:asciiTheme="minorHAnsi" w:eastAsiaTheme="minorHAnsi" w:hAnsiTheme="minorHAnsi" w:cstheme="minorBidi"/>
                          <w:color w:val="auto"/>
                          <w:sz w:val="18"/>
                        </w:rPr>
                        <w:t xml:space="preserve">Prepared by </w:t>
                      </w:r>
                      <w:r>
                        <w:rPr>
                          <w:rFonts w:asciiTheme="minorHAnsi" w:eastAsiaTheme="minorHAnsi" w:hAnsiTheme="minorHAnsi" w:cstheme="minorBidi"/>
                          <w:color w:val="auto"/>
                          <w:sz w:val="18"/>
                        </w:rPr>
                        <w:t>City of Pawtucket, designer Tim</w:t>
                      </w:r>
                      <w:r w:rsidR="0055475E">
                        <w:rPr>
                          <w:rFonts w:asciiTheme="minorHAnsi" w:eastAsiaTheme="minorHAnsi" w:hAnsiTheme="minorHAnsi" w:cstheme="minorBidi"/>
                          <w:color w:val="auto"/>
                          <w:sz w:val="18"/>
                        </w:rPr>
                        <w:t xml:space="preserve"> </w:t>
                      </w:r>
                      <w:proofErr w:type="spellStart"/>
                      <w:r w:rsidR="0055475E">
                        <w:rPr>
                          <w:rFonts w:asciiTheme="minorHAnsi" w:eastAsiaTheme="minorHAnsi" w:hAnsiTheme="minorHAnsi" w:cstheme="minorBidi"/>
                          <w:color w:val="auto"/>
                          <w:sz w:val="18"/>
                        </w:rPr>
                        <w:t>Gerrish</w:t>
                      </w:r>
                      <w:proofErr w:type="spellEnd"/>
                      <w:r w:rsidR="0055475E">
                        <w:rPr>
                          <w:rFonts w:asciiTheme="minorHAnsi" w:eastAsiaTheme="minorHAnsi" w:hAnsiTheme="minorHAnsi" w:cstheme="minorBidi"/>
                          <w:color w:val="auto"/>
                          <w:sz w:val="18"/>
                        </w:rPr>
                        <w:t xml:space="preserve">, of </w:t>
                      </w:r>
                      <w:proofErr w:type="spellStart"/>
                      <w:r w:rsidR="0055475E">
                        <w:rPr>
                          <w:rFonts w:asciiTheme="minorHAnsi" w:eastAsiaTheme="minorHAnsi" w:hAnsiTheme="minorHAnsi" w:cstheme="minorBidi"/>
                          <w:color w:val="auto"/>
                          <w:sz w:val="18"/>
                        </w:rPr>
                        <w:t>Gardner&amp;</w:t>
                      </w:r>
                      <w:r w:rsidRPr="004D0EB9">
                        <w:rPr>
                          <w:rFonts w:asciiTheme="minorHAnsi" w:eastAsiaTheme="minorHAnsi" w:hAnsiTheme="minorHAnsi" w:cstheme="minorBidi"/>
                          <w:color w:val="auto"/>
                          <w:sz w:val="18"/>
                        </w:rPr>
                        <w:t>G</w:t>
                      </w:r>
                      <w:r>
                        <w:rPr>
                          <w:rFonts w:asciiTheme="minorHAnsi" w:eastAsiaTheme="minorHAnsi" w:hAnsiTheme="minorHAnsi" w:cstheme="minorBidi"/>
                          <w:color w:val="auto"/>
                          <w:sz w:val="18"/>
                        </w:rPr>
                        <w:t>errish</w:t>
                      </w:r>
                      <w:proofErr w:type="spellEnd"/>
                      <w:r>
                        <w:rPr>
                          <w:rFonts w:asciiTheme="minorHAnsi" w:eastAsiaTheme="minorHAnsi" w:hAnsiTheme="minorHAnsi" w:cstheme="minorBidi"/>
                          <w:color w:val="auto"/>
                          <w:sz w:val="18"/>
                        </w:rPr>
                        <w:t xml:space="preserve"> Landscape Architects LLC</w:t>
                      </w:r>
                      <w:r w:rsidRPr="00775D7A">
                        <w:rPr>
                          <w:rFonts w:asciiTheme="minorHAnsi" w:eastAsiaTheme="minorHAnsi" w:hAnsiTheme="minorHAnsi" w:cstheme="minorBidi"/>
                          <w:color w:val="auto"/>
                          <w:sz w:val="18"/>
                        </w:rPr>
                        <w:t>, and, with funding f</w:t>
                      </w:r>
                      <w:r>
                        <w:rPr>
                          <w:rFonts w:asciiTheme="minorHAnsi" w:eastAsiaTheme="minorHAnsi" w:hAnsiTheme="minorHAnsi" w:cstheme="minorBidi"/>
                          <w:color w:val="auto"/>
                          <w:sz w:val="18"/>
                        </w:rPr>
                        <w:t>rom Rhode Island Department of T</w:t>
                      </w:r>
                      <w:r w:rsidRPr="00775D7A">
                        <w:rPr>
                          <w:rFonts w:asciiTheme="minorHAnsi" w:eastAsiaTheme="minorHAnsi" w:hAnsiTheme="minorHAnsi" w:cstheme="minorBidi"/>
                          <w:color w:val="auto"/>
                          <w:sz w:val="18"/>
                        </w:rPr>
                        <w:t>ransportation, URI Cooperative Extension. These editable templates are intended for use by municipalities, designers, and others to customize for their own projects.</w:t>
                      </w:r>
                    </w:p>
                    <w:p w14:paraId="6299FC3B" w14:textId="77777777" w:rsidR="00A73102" w:rsidRPr="00060720" w:rsidRDefault="00A73102" w:rsidP="00A73102">
                      <w:pPr>
                        <w:rPr>
                          <w:sz w:val="18"/>
                        </w:rPr>
                      </w:pPr>
                    </w:p>
                  </w:txbxContent>
                </v:textbox>
              </v:shape>
            </w:pict>
          </mc:Fallback>
        </mc:AlternateContent>
      </w:r>
      <w:r w:rsidR="004837D4" w:rsidRPr="004837D4">
        <w:rPr>
          <w:rFonts w:asciiTheme="minorHAnsi" w:eastAsia="Cambria" w:hAnsiTheme="minorHAnsi" w:cs="Cambria"/>
          <w:b/>
          <w:noProof/>
          <w:color w:val="auto"/>
          <w:sz w:val="32"/>
        </w:rPr>
        <mc:AlternateContent>
          <mc:Choice Requires="wps">
            <w:drawing>
              <wp:anchor distT="45720" distB="45720" distL="114300" distR="114300" simplePos="0" relativeHeight="251731968" behindDoc="1" locked="0" layoutInCell="1" allowOverlap="1" wp14:anchorId="38989970" wp14:editId="5277A7E6">
                <wp:simplePos x="0" y="0"/>
                <wp:positionH relativeFrom="column">
                  <wp:posOffset>5800725</wp:posOffset>
                </wp:positionH>
                <wp:positionV relativeFrom="paragraph">
                  <wp:posOffset>694690</wp:posOffset>
                </wp:positionV>
                <wp:extent cx="847725" cy="2667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66700"/>
                        </a:xfrm>
                        <a:prstGeom prst="rect">
                          <a:avLst/>
                        </a:prstGeom>
                        <a:noFill/>
                        <a:ln w="9525">
                          <a:noFill/>
                          <a:miter lim="800000"/>
                          <a:headEnd/>
                          <a:tailEnd/>
                        </a:ln>
                      </wps:spPr>
                      <wps:txbx>
                        <w:txbxContent>
                          <w:p w14:paraId="2CA60316" w14:textId="77777777" w:rsidR="004837D4" w:rsidRPr="003979A2" w:rsidRDefault="004837D4" w:rsidP="004837D4">
                            <w:pPr>
                              <w:rPr>
                                <w:rFonts w:asciiTheme="minorHAnsi" w:hAnsiTheme="minorHAnsi"/>
                                <w:color w:val="auto"/>
                                <w:sz w:val="20"/>
                              </w:rPr>
                            </w:pPr>
                            <w:r>
                              <w:rPr>
                                <w:rFonts w:asciiTheme="minorHAnsi" w:hAnsiTheme="minorHAnsi"/>
                                <w:color w:val="auto"/>
                                <w:sz w:val="20"/>
                              </w:rPr>
                              <w:t>August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89970" id="_x0000_s1032" type="#_x0000_t202" style="position:absolute;left:0;text-align:left;margin-left:456.75pt;margin-top:54.7pt;width:66.75pt;height:21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" filled="f" stroked="f">
                <v:textbox>
                  <w:txbxContent>
                    <w:p w14:paraId="2CA60316" w14:textId="77777777" w:rsidR="004837D4" w:rsidRPr="003979A2" w:rsidRDefault="004837D4" w:rsidP="004837D4">
                      <w:pPr>
                        <w:rPr>
                          <w:rFonts w:asciiTheme="minorHAnsi" w:hAnsiTheme="minorHAnsi"/>
                          <w:color w:val="auto"/>
                          <w:sz w:val="20"/>
                        </w:rPr>
                      </w:pPr>
                      <w:r>
                        <w:rPr>
                          <w:rFonts w:asciiTheme="minorHAnsi" w:hAnsiTheme="minorHAnsi"/>
                          <w:color w:val="auto"/>
                          <w:sz w:val="20"/>
                        </w:rPr>
                        <w:t>August 2018</w:t>
                      </w:r>
                    </w:p>
                  </w:txbxContent>
                </v:textbox>
              </v:shape>
            </w:pict>
          </mc:Fallback>
        </mc:AlternateContent>
      </w:r>
      <w:r w:rsidR="0041219E" w:rsidRPr="001645D9">
        <w:rPr>
          <w:rFonts w:ascii="Arial Narrow" w:eastAsia="Times New Roman" w:hAnsi="Arial Narrow" w:cs="Times New Roman"/>
        </w:rPr>
        <w:t>F</w:t>
      </w:r>
      <w:r w:rsidR="00310A21" w:rsidRPr="001645D9">
        <w:rPr>
          <w:rFonts w:ascii="Arial Narrow" w:eastAsia="Times New Roman" w:hAnsi="Arial Narrow" w:cs="Times New Roman"/>
        </w:rPr>
        <w:t>or assistance</w:t>
      </w:r>
      <w:r w:rsidR="0041219E" w:rsidRPr="001645D9">
        <w:rPr>
          <w:rFonts w:ascii="Arial Narrow" w:eastAsia="Times New Roman" w:hAnsi="Arial Narrow" w:cs="Times New Roman"/>
        </w:rPr>
        <w:t xml:space="preserve"> with diagnosing the cause of poor plant health</w:t>
      </w:r>
      <w:r w:rsidR="00310A21" w:rsidRPr="001645D9">
        <w:rPr>
          <w:rFonts w:ascii="Arial Narrow" w:eastAsia="Times New Roman" w:hAnsi="Arial Narrow" w:cs="Times New Roman"/>
        </w:rPr>
        <w:t>, contact URI Master Gardeners March</w:t>
      </w:r>
      <w:r w:rsidR="00165FD5">
        <w:rPr>
          <w:rFonts w:ascii="Arial Narrow" w:eastAsia="Times New Roman" w:hAnsi="Arial Narrow" w:cs="Times New Roman"/>
        </w:rPr>
        <w:t xml:space="preserve"> </w:t>
      </w:r>
      <w:r w:rsidR="00165FD5" w:rsidRPr="003E03AB">
        <w:rPr>
          <w:rFonts w:ascii="Arial Narrow" w:eastAsia="Times New Roman" w:hAnsi="Arial Narrow" w:cs="Times New Roman"/>
        </w:rPr>
        <w:t>–</w:t>
      </w:r>
      <w:r w:rsidR="00165FD5">
        <w:rPr>
          <w:rFonts w:ascii="Arial Narrow" w:eastAsia="Times New Roman" w:hAnsi="Arial Narrow" w:cs="Times New Roman"/>
        </w:rPr>
        <w:t xml:space="preserve"> </w:t>
      </w:r>
      <w:r w:rsidR="00310A21" w:rsidRPr="001645D9">
        <w:rPr>
          <w:rFonts w:ascii="Arial Narrow" w:eastAsia="Times New Roman" w:hAnsi="Arial Narrow" w:cs="Times New Roman"/>
        </w:rPr>
        <w:t>October, Monday</w:t>
      </w:r>
      <w:r w:rsidR="00165FD5">
        <w:rPr>
          <w:rFonts w:ascii="Arial Narrow" w:eastAsia="Times New Roman" w:hAnsi="Arial Narrow" w:cs="Times New Roman"/>
        </w:rPr>
        <w:t xml:space="preserve"> </w:t>
      </w:r>
      <w:r w:rsidR="00165FD5" w:rsidRPr="003E03AB">
        <w:rPr>
          <w:rFonts w:ascii="Arial Narrow" w:eastAsia="Times New Roman" w:hAnsi="Arial Narrow" w:cs="Times New Roman"/>
        </w:rPr>
        <w:t>–</w:t>
      </w:r>
      <w:r w:rsidR="00165FD5">
        <w:rPr>
          <w:rFonts w:ascii="Arial Narrow" w:eastAsia="Times New Roman" w:hAnsi="Arial Narrow" w:cs="Times New Roman"/>
        </w:rPr>
        <w:t xml:space="preserve"> </w:t>
      </w:r>
      <w:r w:rsidR="00310A21" w:rsidRPr="001645D9">
        <w:rPr>
          <w:rFonts w:ascii="Arial Narrow" w:eastAsia="Times New Roman" w:hAnsi="Arial Narrow" w:cs="Times New Roman"/>
        </w:rPr>
        <w:t>Thu</w:t>
      </w:r>
      <w:r w:rsidR="0041219E" w:rsidRPr="001645D9">
        <w:rPr>
          <w:rFonts w:ascii="Arial Narrow" w:eastAsia="Times New Roman" w:hAnsi="Arial Narrow" w:cs="Times New Roman"/>
        </w:rPr>
        <w:t xml:space="preserve">rsday, 9:00 am – 2:00 pm at </w:t>
      </w:r>
      <w:r w:rsidR="0041219E" w:rsidRPr="001645D9">
        <w:rPr>
          <w:rFonts w:ascii="Arial Narrow" w:eastAsia="Times New Roman" w:hAnsi="Arial Narrow" w:cs="Times New Roman"/>
          <w:b/>
        </w:rPr>
        <w:t>(401) 87</w:t>
      </w:r>
      <w:r w:rsidR="00165FD5">
        <w:rPr>
          <w:rFonts w:ascii="Arial Narrow" w:eastAsia="Times New Roman" w:hAnsi="Arial Narrow" w:cs="Times New Roman"/>
          <w:b/>
        </w:rPr>
        <w:t>4-</w:t>
      </w:r>
      <w:r w:rsidR="00310A21" w:rsidRPr="001645D9">
        <w:rPr>
          <w:rFonts w:ascii="Arial Narrow" w:eastAsia="Times New Roman" w:hAnsi="Arial Narrow" w:cs="Times New Roman"/>
          <w:b/>
        </w:rPr>
        <w:t>4836</w:t>
      </w:r>
      <w:r w:rsidR="003C155C">
        <w:rPr>
          <w:rFonts w:ascii="Arial Narrow" w:eastAsia="Times New Roman" w:hAnsi="Arial Narrow" w:cs="Times New Roman"/>
        </w:rPr>
        <w:t xml:space="preserve"> or by email at </w:t>
      </w:r>
      <w:r w:rsidR="003C155C" w:rsidRPr="001645D9">
        <w:rPr>
          <w:rFonts w:ascii="Arial Narrow" w:eastAsia="Times New Roman" w:hAnsi="Arial Narrow" w:cs="Times New Roman"/>
          <w:b/>
        </w:rPr>
        <w:t>gardener@uri.edu</w:t>
      </w:r>
      <w:r w:rsidR="003C155C">
        <w:rPr>
          <w:rFonts w:ascii="Arial Narrow" w:eastAsia="Times New Roman" w:hAnsi="Arial Narrow" w:cs="Times New Roman"/>
        </w:rPr>
        <w:t>.</w:t>
      </w:r>
      <w:r w:rsidR="00060720" w:rsidRPr="00060720">
        <w:rPr>
          <w:rFonts w:ascii="Arial Narrow" w:eastAsia="Cambria" w:hAnsi="Arial Narrow" w:cs="Cambria"/>
          <w:noProof/>
          <w:color w:val="auto"/>
          <w:sz w:val="20"/>
        </w:rPr>
        <w:t xml:space="preserve"> </w:t>
      </w:r>
    </w:p>
    <w:sectPr w:rsidR="0041219E" w:rsidRPr="001645D9" w:rsidSect="001645D9">
      <w:pgSz w:w="12240" w:h="15840"/>
      <w:pgMar w:top="739" w:right="720" w:bottom="72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715BF"/>
    <w:multiLevelType w:val="hybridMultilevel"/>
    <w:tmpl w:val="33F6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F09D3"/>
    <w:multiLevelType w:val="multilevel"/>
    <w:tmpl w:val="20443EC2"/>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F4"/>
    <w:rsid w:val="00007595"/>
    <w:rsid w:val="00025E0C"/>
    <w:rsid w:val="000524B2"/>
    <w:rsid w:val="00060720"/>
    <w:rsid w:val="000830AE"/>
    <w:rsid w:val="000B75E9"/>
    <w:rsid w:val="00110545"/>
    <w:rsid w:val="0016157C"/>
    <w:rsid w:val="001645D9"/>
    <w:rsid w:val="00165FD5"/>
    <w:rsid w:val="00170A9C"/>
    <w:rsid w:val="001935A4"/>
    <w:rsid w:val="001B048B"/>
    <w:rsid w:val="00212126"/>
    <w:rsid w:val="0024507B"/>
    <w:rsid w:val="00260F14"/>
    <w:rsid w:val="00280091"/>
    <w:rsid w:val="0028378E"/>
    <w:rsid w:val="002C5BF6"/>
    <w:rsid w:val="00306B4B"/>
    <w:rsid w:val="00310A21"/>
    <w:rsid w:val="003A599A"/>
    <w:rsid w:val="003C155C"/>
    <w:rsid w:val="003D162D"/>
    <w:rsid w:val="003D6CB3"/>
    <w:rsid w:val="0041219E"/>
    <w:rsid w:val="00415AC6"/>
    <w:rsid w:val="004837D4"/>
    <w:rsid w:val="004940F4"/>
    <w:rsid w:val="004D0EB9"/>
    <w:rsid w:val="004E092B"/>
    <w:rsid w:val="004E0D8F"/>
    <w:rsid w:val="004F7451"/>
    <w:rsid w:val="00517B9C"/>
    <w:rsid w:val="0055475E"/>
    <w:rsid w:val="00557B0B"/>
    <w:rsid w:val="005914F0"/>
    <w:rsid w:val="005C2CD0"/>
    <w:rsid w:val="005C2F57"/>
    <w:rsid w:val="006046EA"/>
    <w:rsid w:val="00607C85"/>
    <w:rsid w:val="0065343C"/>
    <w:rsid w:val="006606E3"/>
    <w:rsid w:val="006C1A26"/>
    <w:rsid w:val="007A550E"/>
    <w:rsid w:val="007A5A09"/>
    <w:rsid w:val="007B02B8"/>
    <w:rsid w:val="007D056C"/>
    <w:rsid w:val="007E032C"/>
    <w:rsid w:val="008267A2"/>
    <w:rsid w:val="00840811"/>
    <w:rsid w:val="008D69D6"/>
    <w:rsid w:val="008F4ABC"/>
    <w:rsid w:val="00910EAD"/>
    <w:rsid w:val="00933984"/>
    <w:rsid w:val="009703C1"/>
    <w:rsid w:val="00996AB7"/>
    <w:rsid w:val="009C6F5E"/>
    <w:rsid w:val="00A3399F"/>
    <w:rsid w:val="00A43FBB"/>
    <w:rsid w:val="00A52A7B"/>
    <w:rsid w:val="00A73102"/>
    <w:rsid w:val="00AB7EC5"/>
    <w:rsid w:val="00B02BC5"/>
    <w:rsid w:val="00B45761"/>
    <w:rsid w:val="00B62F9D"/>
    <w:rsid w:val="00BA0221"/>
    <w:rsid w:val="00BB2F7A"/>
    <w:rsid w:val="00BD3801"/>
    <w:rsid w:val="00C0251B"/>
    <w:rsid w:val="00C107C7"/>
    <w:rsid w:val="00C12F51"/>
    <w:rsid w:val="00C714A5"/>
    <w:rsid w:val="00C74C99"/>
    <w:rsid w:val="00C970AC"/>
    <w:rsid w:val="00CC2D88"/>
    <w:rsid w:val="00CC4181"/>
    <w:rsid w:val="00CD16A4"/>
    <w:rsid w:val="00CF226E"/>
    <w:rsid w:val="00D53D30"/>
    <w:rsid w:val="00DE6C07"/>
    <w:rsid w:val="00E44686"/>
    <w:rsid w:val="00E75C94"/>
    <w:rsid w:val="00EC08BD"/>
    <w:rsid w:val="00EE1A63"/>
    <w:rsid w:val="00F75294"/>
    <w:rsid w:val="00FB2730"/>
    <w:rsid w:val="00FB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EF60"/>
  <w15:docId w15:val="{7C9F54D0-686C-4628-A326-D7141034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45"/>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52A7B"/>
    <w:pPr>
      <w:ind w:left="720"/>
      <w:contextualSpacing/>
    </w:pPr>
  </w:style>
  <w:style w:type="table" w:styleId="TableGrid0">
    <w:name w:val="Table Grid"/>
    <w:basedOn w:val="TableNormal"/>
    <w:uiPriority w:val="39"/>
    <w:rsid w:val="00193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219E"/>
    <w:rPr>
      <w:color w:val="0000FF"/>
      <w:u w:val="single"/>
    </w:rPr>
  </w:style>
  <w:style w:type="paragraph" w:styleId="BalloonText">
    <w:name w:val="Balloon Text"/>
    <w:basedOn w:val="Normal"/>
    <w:link w:val="BalloonTextChar"/>
    <w:uiPriority w:val="99"/>
    <w:semiHidden/>
    <w:unhideWhenUsed/>
    <w:rsid w:val="00970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3C1"/>
    <w:rPr>
      <w:rFonts w:ascii="Segoe UI" w:eastAsia="Calibri" w:hAnsi="Segoe UI" w:cs="Segoe UI"/>
      <w:color w:val="000000"/>
      <w:sz w:val="18"/>
      <w:szCs w:val="18"/>
    </w:rPr>
  </w:style>
  <w:style w:type="paragraph" w:styleId="Revision">
    <w:name w:val="Revision"/>
    <w:hidden/>
    <w:uiPriority w:val="99"/>
    <w:semiHidden/>
    <w:rsid w:val="00D53D30"/>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607C85"/>
    <w:rPr>
      <w:sz w:val="16"/>
      <w:szCs w:val="16"/>
    </w:rPr>
  </w:style>
  <w:style w:type="paragraph" w:styleId="CommentText">
    <w:name w:val="annotation text"/>
    <w:basedOn w:val="Normal"/>
    <w:link w:val="CommentTextChar"/>
    <w:uiPriority w:val="99"/>
    <w:semiHidden/>
    <w:unhideWhenUsed/>
    <w:rsid w:val="00607C85"/>
    <w:pPr>
      <w:spacing w:line="240" w:lineRule="auto"/>
    </w:pPr>
    <w:rPr>
      <w:sz w:val="20"/>
      <w:szCs w:val="20"/>
    </w:rPr>
  </w:style>
  <w:style w:type="character" w:customStyle="1" w:styleId="CommentTextChar">
    <w:name w:val="Comment Text Char"/>
    <w:basedOn w:val="DefaultParagraphFont"/>
    <w:link w:val="CommentText"/>
    <w:uiPriority w:val="99"/>
    <w:semiHidden/>
    <w:rsid w:val="00607C8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07C85"/>
    <w:rPr>
      <w:b/>
      <w:bCs/>
    </w:rPr>
  </w:style>
  <w:style w:type="character" w:customStyle="1" w:styleId="CommentSubjectChar">
    <w:name w:val="Comment Subject Char"/>
    <w:basedOn w:val="CommentTextChar"/>
    <w:link w:val="CommentSubject"/>
    <w:uiPriority w:val="99"/>
    <w:semiHidden/>
    <w:rsid w:val="00607C85"/>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6722">
      <w:bodyDiv w:val="1"/>
      <w:marLeft w:val="0"/>
      <w:marRight w:val="0"/>
      <w:marTop w:val="0"/>
      <w:marBottom w:val="0"/>
      <w:divBdr>
        <w:top w:val="none" w:sz="0" w:space="0" w:color="auto"/>
        <w:left w:val="none" w:sz="0" w:space="0" w:color="auto"/>
        <w:bottom w:val="none" w:sz="0" w:space="0" w:color="auto"/>
        <w:right w:val="none" w:sz="0" w:space="0" w:color="auto"/>
      </w:divBdr>
    </w:div>
    <w:div w:id="1021127288">
      <w:bodyDiv w:val="1"/>
      <w:marLeft w:val="0"/>
      <w:marRight w:val="0"/>
      <w:marTop w:val="0"/>
      <w:marBottom w:val="0"/>
      <w:divBdr>
        <w:top w:val="none" w:sz="0" w:space="0" w:color="auto"/>
        <w:left w:val="none" w:sz="0" w:space="0" w:color="auto"/>
        <w:bottom w:val="none" w:sz="0" w:space="0" w:color="auto"/>
        <w:right w:val="none" w:sz="0" w:space="0" w:color="auto"/>
      </w:divBdr>
    </w:div>
    <w:div w:id="2072340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uri.edu/riss/in-the-wee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A852A-5FBB-4AAD-9F1B-C381D5B0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UNHSC Bioretention maintenance guidelines_02-2017.docx</vt:lpstr>
    </vt:vector>
  </TitlesOfParts>
  <Company>Microsoft</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UNHSC Bioretention maintenance guidelines_02-2017.docx</dc:title>
  <dc:subject/>
  <dc:creator>jjhoule</dc:creator>
  <cp:keywords/>
  <cp:lastModifiedBy>NEMOStudent</cp:lastModifiedBy>
  <cp:revision>6</cp:revision>
  <dcterms:created xsi:type="dcterms:W3CDTF">2018-08-21T19:20:00Z</dcterms:created>
  <dcterms:modified xsi:type="dcterms:W3CDTF">2018-08-21T21:07:00Z</dcterms:modified>
</cp:coreProperties>
</file>