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B8" w:rsidRPr="005A1115" w:rsidRDefault="00E143B8" w:rsidP="00E143B8">
      <w:pPr>
        <w:pStyle w:val="Heading3"/>
        <w:tabs>
          <w:tab w:val="right" w:pos="10800"/>
        </w:tabs>
        <w:spacing w:after="120"/>
        <w:rPr>
          <w:rStyle w:val="Normalfill-in12"/>
          <w:sz w:val="28"/>
          <w:szCs w:val="28"/>
        </w:rPr>
      </w:pPr>
      <w:r w:rsidRPr="008343E1">
        <w:t>FOR IMMEDIATE RELEASE</w:t>
      </w:r>
      <w:r w:rsidRPr="008343E1">
        <w:rPr>
          <w:rStyle w:val="Normalfill-in12"/>
        </w:rPr>
        <w:tab/>
      </w:r>
      <w:r w:rsidRPr="00CF410E">
        <w:rPr>
          <w:rStyle w:val="Normalfill-in12"/>
          <w:b w:val="0"/>
          <w:sz w:val="22"/>
          <w:szCs w:val="22"/>
        </w:rPr>
        <w:t xml:space="preserve">Date: </w:t>
      </w:r>
      <w:r w:rsidRPr="00CF410E">
        <w:rPr>
          <w:rStyle w:val="Normalfill-in"/>
          <w:b w:val="0"/>
          <w:color w:val="5E8DD2"/>
          <w:sz w:val="22"/>
          <w:szCs w:val="22"/>
        </w:rPr>
        <w:t>[Date]</w:t>
      </w:r>
    </w:p>
    <w:p w:rsidR="00E143B8" w:rsidRDefault="00E143B8" w:rsidP="00E143B8">
      <w:pPr>
        <w:spacing w:after="0"/>
        <w:rPr>
          <w:szCs w:val="24"/>
        </w:rPr>
      </w:pPr>
      <w:r>
        <w:rPr>
          <w:szCs w:val="24"/>
        </w:rPr>
        <w:t>Contact:</w:t>
      </w:r>
      <w:r w:rsidRPr="00440C66">
        <w:rPr>
          <w:szCs w:val="24"/>
        </w:rPr>
        <w:t xml:space="preserve"> </w:t>
      </w:r>
      <w:r w:rsidRPr="00164D8B">
        <w:rPr>
          <w:rStyle w:val="Normalfill-in"/>
          <w:color w:val="5E8DD2"/>
        </w:rPr>
        <w:t>[</w:t>
      </w:r>
      <w:r>
        <w:rPr>
          <w:rStyle w:val="Normalfill-in"/>
          <w:color w:val="5E8DD2"/>
        </w:rPr>
        <w:t>Contact Name</w:t>
      </w:r>
      <w:r w:rsidRPr="00164D8B">
        <w:rPr>
          <w:rStyle w:val="Normalfill-in"/>
          <w:color w:val="5E8DD2"/>
        </w:rPr>
        <w:t>]</w:t>
      </w:r>
    </w:p>
    <w:p w:rsidR="00E143B8" w:rsidRDefault="00E143B8" w:rsidP="00E143B8">
      <w:pPr>
        <w:spacing w:after="360"/>
      </w:pPr>
      <w:r>
        <w:rPr>
          <w:szCs w:val="24"/>
        </w:rPr>
        <w:t xml:space="preserve">Contact Phone Number(s): </w:t>
      </w:r>
      <w:r w:rsidRPr="00164D8B">
        <w:rPr>
          <w:rStyle w:val="Normalfill-in"/>
          <w:color w:val="5E8DD2"/>
        </w:rPr>
        <w:t>[</w:t>
      </w:r>
      <w:r>
        <w:rPr>
          <w:rStyle w:val="Normalfill-in"/>
          <w:color w:val="5E8DD2"/>
        </w:rPr>
        <w:t>Contact Phone Number</w:t>
      </w:r>
      <w:r w:rsidRPr="00164D8B">
        <w:rPr>
          <w:rStyle w:val="Normalfill-in"/>
          <w:color w:val="5E8DD2"/>
        </w:rPr>
        <w:t>]</w:t>
      </w:r>
    </w:p>
    <w:p w:rsidR="00E143B8" w:rsidRDefault="00E143B8" w:rsidP="00E143B8">
      <w:pPr>
        <w:pStyle w:val="Heading4"/>
        <w:spacing w:after="240" w:line="360" w:lineRule="atLeast"/>
        <w:jc w:val="center"/>
        <w:rPr>
          <w:bCs/>
          <w:sz w:val="28"/>
          <w:szCs w:val="28"/>
          <w:u w:val="single"/>
        </w:rPr>
      </w:pPr>
      <w:r>
        <w:t>Drinking Water Warning</w:t>
      </w:r>
    </w:p>
    <w:p w:rsidR="00E143B8" w:rsidRDefault="00E143B8" w:rsidP="00E143B8">
      <w:pPr>
        <w:spacing w:after="360" w:line="340" w:lineRule="exact"/>
        <w:rPr>
          <w:sz w:val="24"/>
          <w:szCs w:val="24"/>
        </w:rPr>
      </w:pPr>
      <w:r w:rsidRPr="006118B3">
        <w:rPr>
          <w:b/>
          <w:sz w:val="24"/>
          <w:szCs w:val="24"/>
        </w:rPr>
        <w:t>The consumers served by th</w:t>
      </w:r>
      <w:r w:rsidRPr="00164D8B">
        <w:rPr>
          <w:b/>
          <w:sz w:val="24"/>
          <w:szCs w:val="24"/>
        </w:rPr>
        <w:t xml:space="preserve">e </w:t>
      </w:r>
      <w:r w:rsidRPr="00164D8B">
        <w:rPr>
          <w:rStyle w:val="Normalfill-in"/>
          <w:b/>
          <w:color w:val="5E8DD2"/>
          <w:sz w:val="24"/>
          <w:szCs w:val="24"/>
        </w:rPr>
        <w:t>[Water System Name]</w:t>
      </w:r>
      <w:r w:rsidRPr="00164D8B">
        <w:rPr>
          <w:b/>
          <w:sz w:val="24"/>
          <w:szCs w:val="24"/>
        </w:rPr>
        <w:t xml:space="preserve"> </w:t>
      </w:r>
      <w:r>
        <w:rPr>
          <w:b/>
          <w:sz w:val="24"/>
          <w:szCs w:val="24"/>
        </w:rPr>
        <w:t>public water system are under a Boil Water Advisory.</w:t>
      </w:r>
    </w:p>
    <w:p w:rsidR="00E143B8" w:rsidRPr="006118B3" w:rsidRDefault="00E143B8" w:rsidP="00E143B8">
      <w:r w:rsidRPr="006118B3">
        <w:rPr>
          <w:color w:val="000000"/>
        </w:rPr>
        <w:t xml:space="preserve">Consumers of the </w:t>
      </w:r>
      <w:r w:rsidRPr="00164D8B">
        <w:rPr>
          <w:rStyle w:val="Normalfill-in"/>
          <w:color w:val="5E8DD2"/>
        </w:rPr>
        <w:t>[</w:t>
      </w:r>
      <w:r>
        <w:rPr>
          <w:rStyle w:val="Normalfill-in"/>
          <w:color w:val="5E8DD2"/>
        </w:rPr>
        <w:t>Water System Name</w:t>
      </w:r>
      <w:r w:rsidRPr="00164D8B">
        <w:rPr>
          <w:rStyle w:val="Normalfill-in"/>
          <w:color w:val="5E8DD2"/>
        </w:rPr>
        <w:t>]</w:t>
      </w:r>
      <w:r w:rsidRPr="006118B3">
        <w:t xml:space="preserve"> Public Water System are advised to </w:t>
      </w:r>
      <w:r>
        <w:t xml:space="preserve">boil water before drinking it. </w:t>
      </w:r>
      <w:r w:rsidRPr="006118B3">
        <w:t>The RI Department of Health suggests all water be boiled for one minute, and</w:t>
      </w:r>
      <w:r>
        <w:t xml:space="preserve"> allowed to cool before using. </w:t>
      </w:r>
      <w:r w:rsidRPr="006118B3">
        <w:t xml:space="preserve">Boiling kills bacteria and other organisms </w:t>
      </w:r>
      <w:r>
        <w:t xml:space="preserve">in the water. </w:t>
      </w:r>
      <w:r w:rsidRPr="006118B3">
        <w:t>B</w:t>
      </w:r>
      <w:r>
        <w:t xml:space="preserve">ottled water can also be used. </w:t>
      </w:r>
      <w:r w:rsidRPr="006118B3">
        <w:t>Boiled or bottled water should be used for drinking, making ice, brushing teeth, food preparation, and bathing of infants until further notice.</w:t>
      </w:r>
    </w:p>
    <w:p w:rsidR="00E143B8" w:rsidRDefault="00E143B8" w:rsidP="00E143B8">
      <w:pPr>
        <w:pStyle w:val="Heading2"/>
        <w:spacing w:beforeLines="120" w:afterLines="120" w:line="300" w:lineRule="exact"/>
        <w:rPr>
          <w:rStyle w:val="Normalfill-in"/>
          <w:rFonts w:eastAsia="Calibri"/>
          <w:noProof w:val="0"/>
          <w:color w:val="5E8DD2"/>
          <w:sz w:val="22"/>
        </w:rPr>
      </w:pPr>
      <w:r w:rsidRPr="0069268C">
        <w:rPr>
          <w:color w:val="auto"/>
          <w:sz w:val="28"/>
        </w:rPr>
        <w:t>The Problem:</w:t>
      </w:r>
      <w:r>
        <w:rPr>
          <w:color w:val="auto"/>
          <w:sz w:val="32"/>
          <w:szCs w:val="32"/>
        </w:rPr>
        <w:t xml:space="preserve"> </w:t>
      </w:r>
      <w:r>
        <w:rPr>
          <w:rStyle w:val="Normalfill-in"/>
          <w:rFonts w:eastAsia="Calibri"/>
          <w:noProof w:val="0"/>
          <w:color w:val="5E8DD2"/>
          <w:sz w:val="22"/>
        </w:rPr>
        <w:t>[D</w:t>
      </w:r>
      <w:r w:rsidRPr="00164D8B">
        <w:rPr>
          <w:rStyle w:val="Normalfill-in"/>
          <w:rFonts w:eastAsia="Calibri"/>
          <w:noProof w:val="0"/>
          <w:color w:val="5E8DD2"/>
          <w:sz w:val="22"/>
        </w:rPr>
        <w:t>efine the problem and include significant dates and times</w:t>
      </w:r>
      <w:r>
        <w:rPr>
          <w:rStyle w:val="Normalfill-in"/>
          <w:rFonts w:eastAsia="Calibri"/>
          <w:noProof w:val="0"/>
          <w:color w:val="5E8DD2"/>
          <w:sz w:val="22"/>
        </w:rPr>
        <w:t>.]</w:t>
      </w:r>
    </w:p>
    <w:p w:rsidR="00E143B8" w:rsidRPr="00164D8B" w:rsidRDefault="00E143B8" w:rsidP="00E143B8">
      <w:pPr>
        <w:spacing w:beforeLines="120" w:afterLines="120"/>
        <w:rPr>
          <w:rStyle w:val="Normalfill-in"/>
          <w:bCs/>
          <w:color w:val="5E8DD2"/>
          <w:szCs w:val="28"/>
        </w:rPr>
      </w:pPr>
      <w:r w:rsidRPr="0069268C">
        <w:rPr>
          <w:sz w:val="28"/>
          <w:szCs w:val="28"/>
        </w:rPr>
        <w:t>The Solution:</w:t>
      </w:r>
      <w:r>
        <w:rPr>
          <w:sz w:val="32"/>
          <w:szCs w:val="32"/>
        </w:rPr>
        <w:t xml:space="preserve"> </w:t>
      </w:r>
      <w:r>
        <w:rPr>
          <w:rStyle w:val="Normalfill-in"/>
          <w:color w:val="5E8DD2"/>
          <w:szCs w:val="28"/>
        </w:rPr>
        <w:t>[D</w:t>
      </w:r>
      <w:r w:rsidRPr="00164D8B">
        <w:rPr>
          <w:rStyle w:val="Normalfill-in"/>
          <w:color w:val="5E8DD2"/>
          <w:szCs w:val="28"/>
        </w:rPr>
        <w:t>efine what actions are being taken to resolve the issue</w:t>
      </w:r>
      <w:r>
        <w:rPr>
          <w:rStyle w:val="Normalfill-in"/>
          <w:color w:val="5E8DD2"/>
          <w:szCs w:val="28"/>
        </w:rPr>
        <w:t>.]</w:t>
      </w:r>
    </w:p>
    <w:p w:rsidR="00E143B8" w:rsidRPr="00E360A0" w:rsidRDefault="00E143B8" w:rsidP="00E143B8">
      <w:r w:rsidRPr="00E360A0">
        <w:rPr>
          <w:rStyle w:val="Normalfill-in"/>
          <w:szCs w:val="28"/>
        </w:rPr>
        <w:t>If E. coli is present include the following:</w:t>
      </w:r>
      <w:r w:rsidRPr="00E360A0">
        <w:t xml:space="preserve"> The presence of E. coli bacteria indicates that the water may be contaminated with human or animal wastes. Microbes in these wastes can cause diarrhea, cramps, nausea, headaches, or other symptoms. They pose a special health risk for infants, young children, and people with severely compromised immune systems.  </w:t>
      </w:r>
    </w:p>
    <w:p w:rsidR="00E143B8" w:rsidRPr="00E360A0" w:rsidRDefault="00E143B8" w:rsidP="00E143B8">
      <w:r w:rsidRPr="00E360A0">
        <w:t xml:space="preserve">If residents experience any of these symptoms, even if tap water has been avoided, they may want to seek medical advice. Those at increased risk should seek advice about drinking water from their health care providers. </w:t>
      </w:r>
    </w:p>
    <w:p w:rsidR="00E143B8" w:rsidRDefault="00E143B8" w:rsidP="00E143B8">
      <w:pPr>
        <w:tabs>
          <w:tab w:val="left" w:pos="3420"/>
        </w:tabs>
        <w:spacing w:after="60" w:line="320" w:lineRule="exact"/>
        <w:rPr>
          <w:rFonts w:eastAsia="Times New Roman" w:cs="Arial"/>
        </w:rPr>
      </w:pPr>
      <w:r w:rsidRPr="00BC4DA7">
        <w:rPr>
          <w:rFonts w:eastAsia="Times New Roman" w:cs="Arial"/>
        </w:rPr>
        <w:t xml:space="preserve">For more information, please contact: </w:t>
      </w:r>
    </w:p>
    <w:p w:rsidR="00E143B8" w:rsidRDefault="00E143B8" w:rsidP="00E143B8">
      <w:pPr>
        <w:tabs>
          <w:tab w:val="left" w:pos="3420"/>
        </w:tabs>
        <w:spacing w:after="0" w:line="320" w:lineRule="exact"/>
        <w:rPr>
          <w:rFonts w:eastAsia="Times New Roman" w:cs="Arial"/>
        </w:rPr>
      </w:pPr>
      <w:r w:rsidRPr="00140DB5">
        <w:rPr>
          <w:rFonts w:eastAsia="Times New Roman" w:cs="Arial"/>
          <w:color w:val="5E8DD2"/>
        </w:rPr>
        <w:t xml:space="preserve">[Contact Name of Responsible Person] </w:t>
      </w:r>
    </w:p>
    <w:p w:rsidR="00E143B8" w:rsidRPr="00140DB5" w:rsidRDefault="00E143B8" w:rsidP="00E143B8">
      <w:pPr>
        <w:tabs>
          <w:tab w:val="left" w:pos="3420"/>
        </w:tabs>
        <w:spacing w:after="0" w:line="320" w:lineRule="exact"/>
        <w:rPr>
          <w:rFonts w:eastAsia="Times New Roman" w:cs="Arial"/>
        </w:rPr>
      </w:pPr>
      <w:r w:rsidRPr="00140DB5">
        <w:rPr>
          <w:rFonts w:eastAsia="Times New Roman" w:cs="Arial"/>
        </w:rPr>
        <w:t xml:space="preserve">By telephone </w:t>
      </w:r>
      <w:r w:rsidRPr="00BC4DA7">
        <w:rPr>
          <w:rFonts w:eastAsia="Times New Roman" w:cs="Arial"/>
        </w:rPr>
        <w:t>at</w:t>
      </w:r>
      <w:r w:rsidRPr="00BC4DA7">
        <w:rPr>
          <w:rFonts w:eastAsia="Times New Roman" w:cs="Arial"/>
          <w:b/>
          <w:color w:val="5E8DD2"/>
        </w:rPr>
        <w:t xml:space="preserve"> </w:t>
      </w:r>
      <w:r>
        <w:rPr>
          <w:rFonts w:eastAsia="Times New Roman" w:cs="Arial"/>
          <w:color w:val="5E8DD2"/>
        </w:rPr>
        <w:t>[Phone Number]</w:t>
      </w:r>
    </w:p>
    <w:p w:rsidR="00E143B8" w:rsidRDefault="00E143B8" w:rsidP="00E143B8">
      <w:pPr>
        <w:tabs>
          <w:tab w:val="left" w:pos="3420"/>
        </w:tabs>
        <w:spacing w:after="240" w:line="320" w:lineRule="exact"/>
        <w:rPr>
          <w:rFonts w:eastAsia="Times New Roman" w:cs="Arial"/>
          <w:color w:val="5E8DD2"/>
        </w:rPr>
      </w:pPr>
      <w:r>
        <w:rPr>
          <w:rFonts w:eastAsia="Times New Roman" w:cs="Arial"/>
        </w:rPr>
        <w:t>Or, at this address:</w:t>
      </w:r>
      <w:r w:rsidRPr="00BC4DA7">
        <w:rPr>
          <w:rFonts w:eastAsia="Times New Roman" w:cs="Arial"/>
          <w:b/>
          <w:color w:val="5E8DD2"/>
        </w:rPr>
        <w:t xml:space="preserve"> </w:t>
      </w:r>
      <w:r>
        <w:rPr>
          <w:rFonts w:eastAsia="Times New Roman" w:cs="Arial"/>
          <w:color w:val="5E8DD2"/>
        </w:rPr>
        <w:t>[Address]</w:t>
      </w:r>
    </w:p>
    <w:p w:rsidR="00E143B8" w:rsidRPr="006B2DF1" w:rsidRDefault="00E143B8" w:rsidP="00E143B8">
      <w:pPr>
        <w:pStyle w:val="NoSpacing"/>
        <w:spacing w:after="180" w:line="300" w:lineRule="exact"/>
        <w:rPr>
          <w:rFonts w:ascii="Arial" w:hAnsi="Arial"/>
          <w:iCs w:val="0"/>
          <w:sz w:val="22"/>
          <w:szCs w:val="22"/>
        </w:rPr>
      </w:pPr>
      <w:r w:rsidRPr="00D5336A">
        <w:rPr>
          <w:rFonts w:ascii="Arial" w:hAnsi="Arial"/>
          <w:iCs w:val="0"/>
          <w:sz w:val="22"/>
          <w:szCs w:val="22"/>
        </w:rPr>
        <w:t xml:space="preserve">Information is also available during business hours from the Rhode Island Department of Health, Office of Drinking Water Quality at (401) 222-6867, after hours at (401) 272-5952. For general information on water supply bacterial contamination problems go to </w:t>
      </w:r>
      <w:hyperlink r:id="rId4" w:history="1">
        <w:r w:rsidRPr="00E43659">
          <w:rPr>
            <w:rStyle w:val="Hyperlink"/>
            <w:rFonts w:ascii="Arial" w:hAnsi="Arial"/>
            <w:iCs w:val="0"/>
            <w:sz w:val="22"/>
            <w:szCs w:val="22"/>
          </w:rPr>
          <w:t>www.health.ri.gov/news/drinkingwaterquality/index.php</w:t>
        </w:r>
      </w:hyperlink>
      <w:r>
        <w:rPr>
          <w:rStyle w:val="Hyperlink"/>
          <w:rFonts w:ascii="Arial" w:hAnsi="Arial"/>
          <w:iCs w:val="0"/>
          <w:sz w:val="22"/>
          <w:szCs w:val="22"/>
        </w:rPr>
        <w:t>.</w:t>
      </w:r>
      <w:r w:rsidRPr="00D5336A">
        <w:rPr>
          <w:rFonts w:ascii="Arial" w:hAnsi="Arial"/>
          <w:iCs w:val="0"/>
          <w:sz w:val="22"/>
          <w:szCs w:val="22"/>
        </w:rPr>
        <w:t xml:space="preserve"> </w:t>
      </w:r>
      <w:r>
        <w:rPr>
          <w:rFonts w:ascii="Arial" w:hAnsi="Arial"/>
          <w:iCs w:val="0"/>
          <w:sz w:val="22"/>
          <w:szCs w:val="22"/>
        </w:rPr>
        <w:t>G</w:t>
      </w:r>
      <w:r w:rsidRPr="00D5336A">
        <w:rPr>
          <w:rFonts w:ascii="Arial" w:hAnsi="Arial"/>
          <w:iCs w:val="0"/>
          <w:sz w:val="22"/>
          <w:szCs w:val="22"/>
        </w:rPr>
        <w:t>uidelines on ways to lessen the risk of infection by microbes are available from the EPA Safe Drinking Water Hotline at 1 (800) 426-4791.</w:t>
      </w:r>
    </w:p>
    <w:p w:rsidR="00E143B8" w:rsidRPr="00BE476C" w:rsidRDefault="00E143B8" w:rsidP="00E143B8">
      <w:pPr>
        <w:pStyle w:val="CM3"/>
        <w:ind w:left="55"/>
        <w:rPr>
          <w:rFonts w:ascii="Arial" w:eastAsia="Times New Roman" w:hAnsi="Arial" w:cs="Arial"/>
          <w:sz w:val="22"/>
          <w:szCs w:val="22"/>
        </w:rPr>
      </w:pPr>
      <w:r>
        <w:rPr>
          <w:rFonts w:ascii="Arial" w:eastAsia="Times New Roman" w:hAnsi="Arial" w:cs="Arial"/>
          <w:color w:val="5E8DD2"/>
          <w:sz w:val="22"/>
          <w:szCs w:val="22"/>
        </w:rPr>
        <w:t>[Define the area affected]</w:t>
      </w:r>
      <w:r>
        <w:rPr>
          <w:rFonts w:eastAsia="Times New Roman" w:cs="Arial"/>
          <w:color w:val="5E8DD2"/>
        </w:rPr>
        <w:t xml:space="preserve"> </w:t>
      </w:r>
      <w:r w:rsidRPr="006B2DF1">
        <w:rPr>
          <w:rFonts w:ascii="Arial" w:eastAsia="Times New Roman" w:hAnsi="Arial" w:cs="Arial"/>
          <w:sz w:val="22"/>
          <w:szCs w:val="22"/>
        </w:rPr>
        <w:t>residents are asked to contact neighbors who may not be aware of this water problem.</w:t>
      </w:r>
    </w:p>
    <w:p w:rsidR="00E21403" w:rsidRDefault="00E21403"/>
    <w:sectPr w:rsidR="00E21403" w:rsidSect="00164D8B">
      <w:footerReference w:type="default" r:id="rId5"/>
      <w:pgSz w:w="12240" w:h="15840" w:code="1"/>
      <w:pgMar w:top="1152" w:right="1296" w:bottom="720" w:left="1296" w:header="0" w:footer="36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8D" w:rsidRPr="005A1115" w:rsidRDefault="00E143B8" w:rsidP="00036404">
    <w:pPr>
      <w:pStyle w:val="Footer"/>
    </w:pPr>
    <w:r w:rsidRPr="005A1115">
      <w:t xml:space="preserve">Emergency Public Notification – </w:t>
    </w:r>
    <w:r>
      <w:t>Sample Press Release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3B8"/>
    <w:rsid w:val="00E143B8"/>
    <w:rsid w:val="00E2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B8"/>
    <w:pPr>
      <w:spacing w:line="300" w:lineRule="exact"/>
    </w:pPr>
    <w:rPr>
      <w:rFonts w:ascii="Arial" w:eastAsia="Calibri" w:hAnsi="Arial" w:cs="Times New Roman"/>
    </w:rPr>
  </w:style>
  <w:style w:type="paragraph" w:styleId="Heading2">
    <w:name w:val="heading 2"/>
    <w:next w:val="Normal"/>
    <w:link w:val="Heading2Char"/>
    <w:qFormat/>
    <w:rsid w:val="00E143B8"/>
    <w:pPr>
      <w:spacing w:before="360" w:after="180" w:line="240" w:lineRule="auto"/>
      <w:outlineLvl w:val="1"/>
    </w:pPr>
    <w:rPr>
      <w:rFonts w:ascii="Arial" w:eastAsia="Times New Roman" w:hAnsi="Arial" w:cs="Times New Roman"/>
      <w:bCs/>
      <w:noProof/>
      <w:color w:val="365F91" w:themeColor="accent1" w:themeShade="BF"/>
      <w:sz w:val="30"/>
      <w:szCs w:val="28"/>
    </w:rPr>
  </w:style>
  <w:style w:type="paragraph" w:styleId="Heading3">
    <w:name w:val="heading 3"/>
    <w:next w:val="Normal"/>
    <w:link w:val="Heading3Char"/>
    <w:qFormat/>
    <w:rsid w:val="00E143B8"/>
    <w:pPr>
      <w:spacing w:after="240" w:line="300" w:lineRule="exact"/>
      <w:outlineLvl w:val="2"/>
    </w:pPr>
    <w:rPr>
      <w:rFonts w:ascii="Arial" w:eastAsia="Times New Roman" w:hAnsi="Arial" w:cs="Times New Roman"/>
      <w:b/>
      <w:bCs/>
      <w:noProof/>
      <w:sz w:val="24"/>
      <w:szCs w:val="24"/>
    </w:rPr>
  </w:style>
  <w:style w:type="paragraph" w:styleId="Heading4">
    <w:name w:val="heading 4"/>
    <w:basedOn w:val="Normal"/>
    <w:next w:val="Normal"/>
    <w:link w:val="Heading4Char"/>
    <w:qFormat/>
    <w:rsid w:val="00E143B8"/>
    <w:pPr>
      <w:autoSpaceDE w:val="0"/>
      <w:autoSpaceDN w:val="0"/>
      <w:adjustRightInd w:val="0"/>
      <w:spacing w:line="671" w:lineRule="atLeast"/>
      <w:outlineLvl w:val="3"/>
    </w:pPr>
    <w:rPr>
      <w:rFonts w:cs="Arial"/>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3B8"/>
    <w:rPr>
      <w:rFonts w:ascii="Arial" w:eastAsia="Times New Roman" w:hAnsi="Arial" w:cs="Times New Roman"/>
      <w:bCs/>
      <w:noProof/>
      <w:color w:val="365F91" w:themeColor="accent1" w:themeShade="BF"/>
      <w:sz w:val="30"/>
      <w:szCs w:val="28"/>
    </w:rPr>
  </w:style>
  <w:style w:type="character" w:customStyle="1" w:styleId="Heading3Char">
    <w:name w:val="Heading 3 Char"/>
    <w:basedOn w:val="DefaultParagraphFont"/>
    <w:link w:val="Heading3"/>
    <w:rsid w:val="00E143B8"/>
    <w:rPr>
      <w:rFonts w:ascii="Arial" w:eastAsia="Times New Roman" w:hAnsi="Arial" w:cs="Times New Roman"/>
      <w:b/>
      <w:bCs/>
      <w:noProof/>
      <w:sz w:val="24"/>
      <w:szCs w:val="24"/>
    </w:rPr>
  </w:style>
  <w:style w:type="character" w:customStyle="1" w:styleId="Heading4Char">
    <w:name w:val="Heading 4 Char"/>
    <w:basedOn w:val="DefaultParagraphFont"/>
    <w:link w:val="Heading4"/>
    <w:rsid w:val="00E143B8"/>
    <w:rPr>
      <w:rFonts w:ascii="Arial" w:eastAsia="Calibri" w:hAnsi="Arial" w:cs="Arial"/>
      <w:b/>
      <w:color w:val="000000"/>
      <w:sz w:val="32"/>
      <w:szCs w:val="32"/>
    </w:rPr>
  </w:style>
  <w:style w:type="paragraph" w:styleId="Footer">
    <w:name w:val="footer"/>
    <w:basedOn w:val="Heading3"/>
    <w:link w:val="FooterChar1"/>
    <w:uiPriority w:val="99"/>
    <w:rsid w:val="00E143B8"/>
    <w:pPr>
      <w:spacing w:before="240" w:after="120" w:line="240" w:lineRule="exact"/>
    </w:pPr>
    <w:rPr>
      <w:b w:val="0"/>
      <w:sz w:val="18"/>
      <w:szCs w:val="20"/>
    </w:rPr>
  </w:style>
  <w:style w:type="character" w:customStyle="1" w:styleId="FooterChar">
    <w:name w:val="Footer Char"/>
    <w:basedOn w:val="DefaultParagraphFont"/>
    <w:link w:val="Footer"/>
    <w:uiPriority w:val="99"/>
    <w:semiHidden/>
    <w:rsid w:val="00E143B8"/>
    <w:rPr>
      <w:rFonts w:ascii="Arial" w:eastAsia="Calibri" w:hAnsi="Arial" w:cs="Times New Roman"/>
    </w:rPr>
  </w:style>
  <w:style w:type="character" w:customStyle="1" w:styleId="FooterChar1">
    <w:name w:val="Footer Char1"/>
    <w:link w:val="Footer"/>
    <w:uiPriority w:val="99"/>
    <w:locked/>
    <w:rsid w:val="00E143B8"/>
    <w:rPr>
      <w:rFonts w:ascii="Arial" w:eastAsia="Times New Roman" w:hAnsi="Arial" w:cs="Times New Roman"/>
      <w:bCs/>
      <w:noProof/>
      <w:sz w:val="18"/>
      <w:szCs w:val="20"/>
    </w:rPr>
  </w:style>
  <w:style w:type="character" w:styleId="Hyperlink">
    <w:name w:val="Hyperlink"/>
    <w:basedOn w:val="DefaultParagraphFont"/>
    <w:uiPriority w:val="99"/>
    <w:rsid w:val="00E143B8"/>
    <w:rPr>
      <w:color w:val="0000FF" w:themeColor="hyperlink"/>
      <w:u w:val="single"/>
    </w:rPr>
  </w:style>
  <w:style w:type="paragraph" w:styleId="NoSpacing">
    <w:name w:val="No Spacing"/>
    <w:link w:val="NoSpacingChar"/>
    <w:uiPriority w:val="1"/>
    <w:qFormat/>
    <w:rsid w:val="00E143B8"/>
    <w:pPr>
      <w:spacing w:after="0" w:line="240" w:lineRule="auto"/>
    </w:pPr>
    <w:rPr>
      <w:rFonts w:ascii="Times New Roman" w:eastAsia="Times New Roman" w:hAnsi="Times New Roman" w:cs="Arial"/>
      <w:iCs/>
      <w:sz w:val="24"/>
      <w:szCs w:val="24"/>
    </w:rPr>
  </w:style>
  <w:style w:type="character" w:customStyle="1" w:styleId="NoSpacingChar">
    <w:name w:val="No Spacing Char"/>
    <w:link w:val="NoSpacing"/>
    <w:uiPriority w:val="1"/>
    <w:rsid w:val="00E143B8"/>
    <w:rPr>
      <w:rFonts w:ascii="Times New Roman" w:eastAsia="Times New Roman" w:hAnsi="Times New Roman" w:cs="Arial"/>
      <w:iCs/>
      <w:sz w:val="24"/>
      <w:szCs w:val="24"/>
    </w:rPr>
  </w:style>
  <w:style w:type="paragraph" w:customStyle="1" w:styleId="CM3">
    <w:name w:val="CM3"/>
    <w:basedOn w:val="Normal"/>
    <w:next w:val="Normal"/>
    <w:uiPriority w:val="99"/>
    <w:rsid w:val="00E143B8"/>
    <w:pPr>
      <w:widowControl w:val="0"/>
      <w:autoSpaceDE w:val="0"/>
      <w:autoSpaceDN w:val="0"/>
      <w:adjustRightInd w:val="0"/>
      <w:spacing w:after="0" w:line="323" w:lineRule="atLeast"/>
    </w:pPr>
    <w:rPr>
      <w:rFonts w:ascii="Times New Roman" w:eastAsiaTheme="minorEastAsia" w:hAnsi="Times New Roman"/>
      <w:sz w:val="24"/>
      <w:szCs w:val="24"/>
    </w:rPr>
  </w:style>
  <w:style w:type="character" w:customStyle="1" w:styleId="Normalfill-in">
    <w:name w:val="Normal fill-in"/>
    <w:basedOn w:val="DefaultParagraphFont"/>
    <w:uiPriority w:val="1"/>
    <w:rsid w:val="00E143B8"/>
    <w:rPr>
      <w:rFonts w:ascii="Arial" w:hAnsi="Arial"/>
      <w:sz w:val="26"/>
      <w:u w:val="none"/>
    </w:rPr>
  </w:style>
  <w:style w:type="character" w:customStyle="1" w:styleId="Normalfill-in12">
    <w:name w:val="Normal fill-in 12"/>
    <w:basedOn w:val="DefaultParagraphFont"/>
    <w:uiPriority w:val="1"/>
    <w:rsid w:val="00E143B8"/>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health.ri.gov/news/drinkingwaterqualit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URI</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hastudent</dc:creator>
  <cp:lastModifiedBy>hastudent</cp:lastModifiedBy>
  <cp:revision>1</cp:revision>
  <dcterms:created xsi:type="dcterms:W3CDTF">2014-03-17T15:47:00Z</dcterms:created>
  <dcterms:modified xsi:type="dcterms:W3CDTF">2014-03-17T15:48:00Z</dcterms:modified>
</cp:coreProperties>
</file>