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5810" w14:textId="77777777" w:rsidR="00EF3388" w:rsidRPr="00D22EAE" w:rsidRDefault="00EF3388" w:rsidP="00EF3388">
      <w:pPr>
        <w:jc w:val="center"/>
        <w:rPr>
          <w:b/>
          <w:szCs w:val="24"/>
        </w:rPr>
      </w:pPr>
      <w:r w:rsidRPr="00D22EAE">
        <w:rPr>
          <w:b/>
          <w:szCs w:val="24"/>
        </w:rPr>
        <w:t xml:space="preserve">Scientific Diving Administrative Requirements </w:t>
      </w:r>
    </w:p>
    <w:p w14:paraId="3D53540D" w14:textId="77777777" w:rsidR="00EF3388" w:rsidRDefault="00EF3388" w:rsidP="00EF3388">
      <w:pPr>
        <w:rPr>
          <w:b/>
          <w:sz w:val="20"/>
        </w:rPr>
      </w:pPr>
    </w:p>
    <w:p w14:paraId="40CC427A" w14:textId="77777777" w:rsidR="00EF3388" w:rsidRDefault="00EF3388" w:rsidP="00EF3388">
      <w:pPr>
        <w:jc w:val="both"/>
        <w:rPr>
          <w:b/>
          <w:i/>
          <w:sz w:val="20"/>
        </w:rPr>
      </w:pPr>
    </w:p>
    <w:p w14:paraId="771F0E4B" w14:textId="7B5061F9" w:rsidR="00EF3388" w:rsidRPr="0011065F" w:rsidRDefault="00EF3388" w:rsidP="00EF3388">
      <w:pPr>
        <w:jc w:val="both"/>
        <w:rPr>
          <w:b/>
          <w:sz w:val="20"/>
          <w:u w:val="single"/>
        </w:rPr>
      </w:pPr>
      <w:r w:rsidRPr="0011065F">
        <w:rPr>
          <w:b/>
          <w:sz w:val="20"/>
          <w:u w:val="single"/>
        </w:rPr>
        <w:t xml:space="preserve">Initial requirements for program entry </w:t>
      </w:r>
      <w:r w:rsidR="003D5C87">
        <w:rPr>
          <w:b/>
          <w:sz w:val="20"/>
          <w:u w:val="single"/>
        </w:rPr>
        <w:t>into a Research Diving Course:</w:t>
      </w:r>
    </w:p>
    <w:p w14:paraId="7D745A7D" w14:textId="77777777" w:rsidR="00EF3388" w:rsidRPr="003D2421" w:rsidRDefault="00EF3388" w:rsidP="00EF3388">
      <w:pPr>
        <w:jc w:val="both"/>
        <w:rPr>
          <w:b/>
          <w:i/>
          <w:sz w:val="20"/>
        </w:rPr>
      </w:pPr>
    </w:p>
    <w:p w14:paraId="73C0685D" w14:textId="77777777" w:rsidR="00EF3388" w:rsidRPr="003D2421" w:rsidRDefault="00EF3388" w:rsidP="00EF338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i/>
          <w:sz w:val="20"/>
        </w:rPr>
      </w:pPr>
      <w:r w:rsidRPr="003D2421">
        <w:rPr>
          <w:sz w:val="20"/>
        </w:rPr>
        <w:t xml:space="preserve">AAUS Medical Evaluation of Fitness for SCUBA Diving (or equivalent) – to be completed by physician familiar with diving medicine - </w:t>
      </w:r>
      <w:r w:rsidRPr="003D2421">
        <w:rPr>
          <w:i/>
          <w:sz w:val="20"/>
        </w:rPr>
        <w:t>a diving medical is current for 5 years if under the age of 40, 3 years if over the age of 40, and 2 years if over the age of 60.</w:t>
      </w:r>
      <w:r w:rsidRPr="003D2421">
        <w:rPr>
          <w:sz w:val="20"/>
        </w:rPr>
        <w:t xml:space="preserve"> </w:t>
      </w:r>
      <w:r>
        <w:rPr>
          <w:sz w:val="20"/>
        </w:rPr>
        <w:t>(use forms on pages 63-69 of URI Diving Manual)</w:t>
      </w:r>
    </w:p>
    <w:p w14:paraId="3770BAD6" w14:textId="77777777" w:rsidR="00EF3388" w:rsidRPr="003D2421" w:rsidRDefault="00EF3388" w:rsidP="00EF3388">
      <w:pPr>
        <w:ind w:left="1080"/>
        <w:jc w:val="both"/>
        <w:rPr>
          <w:i/>
          <w:sz w:val="20"/>
        </w:rPr>
      </w:pPr>
    </w:p>
    <w:p w14:paraId="7ABC71BD" w14:textId="2AEE4F28" w:rsidR="00EF3388" w:rsidRDefault="00EF3388" w:rsidP="00EF3388">
      <w:pPr>
        <w:numPr>
          <w:ilvl w:val="0"/>
          <w:numId w:val="1"/>
        </w:numPr>
        <w:ind w:left="1080"/>
        <w:jc w:val="both"/>
        <w:rPr>
          <w:i/>
          <w:sz w:val="16"/>
          <w:szCs w:val="16"/>
        </w:rPr>
      </w:pPr>
      <w:r w:rsidRPr="003D2421">
        <w:rPr>
          <w:sz w:val="20"/>
        </w:rPr>
        <w:t xml:space="preserve">diving certification card from recognized agency </w:t>
      </w:r>
      <w:r>
        <w:rPr>
          <w:sz w:val="20"/>
        </w:rPr>
        <w:tab/>
      </w:r>
      <w:r w:rsidRPr="003D2421">
        <w:rPr>
          <w:i/>
          <w:sz w:val="16"/>
          <w:szCs w:val="16"/>
        </w:rPr>
        <w:t>(please provide your highest level of training)</w:t>
      </w:r>
    </w:p>
    <w:p w14:paraId="2A64633C" w14:textId="77777777" w:rsidR="00EF3388" w:rsidRDefault="00EF3388" w:rsidP="00EF3388">
      <w:pPr>
        <w:ind w:left="1080"/>
        <w:jc w:val="both"/>
        <w:rPr>
          <w:i/>
          <w:sz w:val="16"/>
          <w:szCs w:val="16"/>
        </w:rPr>
      </w:pPr>
    </w:p>
    <w:p w14:paraId="683FCD23" w14:textId="135F8E5F" w:rsidR="00EF3388" w:rsidRDefault="00EF3388" w:rsidP="00EF3388">
      <w:pPr>
        <w:numPr>
          <w:ilvl w:val="0"/>
          <w:numId w:val="1"/>
        </w:numPr>
        <w:ind w:left="1080"/>
        <w:jc w:val="both"/>
        <w:rPr>
          <w:i/>
          <w:sz w:val="16"/>
          <w:szCs w:val="16"/>
        </w:rPr>
      </w:pPr>
      <w:r w:rsidRPr="003D2421">
        <w:rPr>
          <w:sz w:val="20"/>
        </w:rPr>
        <w:t xml:space="preserve">proof of current DAN membership and insurance </w:t>
      </w:r>
      <w:r w:rsidRPr="003D242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DAN, </w:t>
      </w:r>
      <w:proofErr w:type="spellStart"/>
      <w:r w:rsidRPr="003D2421">
        <w:rPr>
          <w:i/>
          <w:sz w:val="16"/>
          <w:szCs w:val="16"/>
        </w:rPr>
        <w:t>DiveSafe</w:t>
      </w:r>
      <w:proofErr w:type="spellEnd"/>
      <w:r>
        <w:rPr>
          <w:i/>
          <w:sz w:val="16"/>
          <w:szCs w:val="16"/>
        </w:rPr>
        <w:t>,</w:t>
      </w:r>
      <w:r w:rsidRPr="003D2421">
        <w:rPr>
          <w:i/>
          <w:sz w:val="16"/>
          <w:szCs w:val="16"/>
        </w:rPr>
        <w:t xml:space="preserve"> or equivalent)</w:t>
      </w:r>
    </w:p>
    <w:p w14:paraId="72AD9778" w14:textId="77777777" w:rsidR="00EF3388" w:rsidRPr="003D2421" w:rsidRDefault="00EF3388" w:rsidP="00EF3388">
      <w:pPr>
        <w:jc w:val="both"/>
        <w:rPr>
          <w:i/>
          <w:sz w:val="16"/>
          <w:szCs w:val="16"/>
        </w:rPr>
      </w:pPr>
    </w:p>
    <w:p w14:paraId="0898DC0B" w14:textId="3F6BF518" w:rsidR="00EF3388" w:rsidRDefault="00EF3388" w:rsidP="00EF3388">
      <w:pPr>
        <w:numPr>
          <w:ilvl w:val="0"/>
          <w:numId w:val="1"/>
        </w:numPr>
        <w:ind w:left="1080"/>
        <w:jc w:val="both"/>
        <w:rPr>
          <w:i/>
          <w:sz w:val="20"/>
        </w:rPr>
      </w:pPr>
      <w:r w:rsidRPr="003D2421">
        <w:rPr>
          <w:sz w:val="20"/>
        </w:rPr>
        <w:t xml:space="preserve">proof of regulator </w:t>
      </w:r>
      <w:r w:rsidR="003D5C87">
        <w:rPr>
          <w:sz w:val="20"/>
        </w:rPr>
        <w:t xml:space="preserve">purchase or </w:t>
      </w:r>
      <w:r w:rsidRPr="003D2421">
        <w:rPr>
          <w:sz w:val="20"/>
        </w:rPr>
        <w:t>maintenance within last 12 months if you will be using your own regulator</w:t>
      </w:r>
      <w:r w:rsidR="003D5C87">
        <w:rPr>
          <w:sz w:val="20"/>
        </w:rPr>
        <w:t xml:space="preserve"> or BCD</w:t>
      </w:r>
      <w:r w:rsidRPr="003D2421">
        <w:rPr>
          <w:sz w:val="20"/>
        </w:rPr>
        <w:t xml:space="preserve"> - </w:t>
      </w:r>
      <w:r w:rsidRPr="003D2421">
        <w:rPr>
          <w:i/>
          <w:sz w:val="20"/>
        </w:rPr>
        <w:t>sales receipt or letter of inspection from authorized service technician or facility is sufficient</w:t>
      </w:r>
      <w:r>
        <w:rPr>
          <w:i/>
          <w:sz w:val="20"/>
        </w:rPr>
        <w:t xml:space="preserve">. </w:t>
      </w:r>
    </w:p>
    <w:p w14:paraId="6B3E58CD" w14:textId="77777777" w:rsidR="00EF3388" w:rsidRDefault="00EF3388" w:rsidP="00EF3388">
      <w:pPr>
        <w:pStyle w:val="ListParagraph"/>
        <w:rPr>
          <w:i/>
          <w:sz w:val="20"/>
        </w:rPr>
      </w:pPr>
    </w:p>
    <w:p w14:paraId="51E1A343" w14:textId="4F7BF64A" w:rsidR="00EF3388" w:rsidRPr="00282A56" w:rsidRDefault="00EF3388" w:rsidP="00EF3388">
      <w:pPr>
        <w:numPr>
          <w:ilvl w:val="0"/>
          <w:numId w:val="1"/>
        </w:numPr>
        <w:ind w:left="1080"/>
        <w:jc w:val="both"/>
        <w:rPr>
          <w:i/>
          <w:sz w:val="20"/>
        </w:rPr>
      </w:pPr>
      <w:r>
        <w:rPr>
          <w:sz w:val="20"/>
        </w:rPr>
        <w:t xml:space="preserve">A check-out dive </w:t>
      </w:r>
      <w:r w:rsidR="003D5C87">
        <w:rPr>
          <w:sz w:val="20"/>
        </w:rPr>
        <w:t>scheduled by the DSO</w:t>
      </w:r>
    </w:p>
    <w:p w14:paraId="584125AB" w14:textId="5510E5D5" w:rsidR="00EF3388" w:rsidRDefault="00EF3388" w:rsidP="00EF3388">
      <w:pPr>
        <w:jc w:val="both"/>
        <w:rPr>
          <w:i/>
          <w:sz w:val="16"/>
          <w:szCs w:val="16"/>
        </w:rPr>
      </w:pPr>
    </w:p>
    <w:p w14:paraId="044DFB18" w14:textId="77777777" w:rsidR="003D5C87" w:rsidRDefault="003D5C87" w:rsidP="00EF3388">
      <w:pPr>
        <w:jc w:val="both"/>
        <w:rPr>
          <w:i/>
          <w:sz w:val="16"/>
          <w:szCs w:val="16"/>
        </w:rPr>
      </w:pPr>
    </w:p>
    <w:p w14:paraId="564EF347" w14:textId="4EF98284" w:rsidR="00EF3388" w:rsidRPr="0011065F" w:rsidRDefault="00EF3388" w:rsidP="00EF3388">
      <w:pPr>
        <w:rPr>
          <w:b/>
          <w:sz w:val="20"/>
          <w:u w:val="single"/>
        </w:rPr>
      </w:pPr>
      <w:r w:rsidRPr="0011065F">
        <w:rPr>
          <w:b/>
          <w:sz w:val="20"/>
          <w:u w:val="single"/>
        </w:rPr>
        <w:t>Requirements to progress to full ‘Scientific Diver’ status</w:t>
      </w:r>
      <w:r w:rsidR="003D5C87">
        <w:rPr>
          <w:b/>
          <w:sz w:val="20"/>
          <w:u w:val="single"/>
        </w:rPr>
        <w:t>, typically during a course include</w:t>
      </w:r>
      <w:r w:rsidRPr="0011065F">
        <w:rPr>
          <w:b/>
          <w:sz w:val="20"/>
          <w:u w:val="single"/>
        </w:rPr>
        <w:t>:</w:t>
      </w:r>
    </w:p>
    <w:p w14:paraId="2DD7C2AF" w14:textId="77777777" w:rsidR="00EF3388" w:rsidRPr="003D2421" w:rsidRDefault="00EF3388" w:rsidP="00EF3388">
      <w:pPr>
        <w:ind w:left="1080"/>
        <w:jc w:val="both"/>
        <w:rPr>
          <w:i/>
          <w:sz w:val="16"/>
          <w:szCs w:val="16"/>
        </w:rPr>
      </w:pPr>
    </w:p>
    <w:p w14:paraId="49548FE3" w14:textId="2835C2B8" w:rsidR="00EF3388" w:rsidRPr="003D2421" w:rsidRDefault="00EF3388" w:rsidP="00EF3388">
      <w:pPr>
        <w:numPr>
          <w:ilvl w:val="0"/>
          <w:numId w:val="1"/>
        </w:numPr>
        <w:ind w:left="1080"/>
        <w:jc w:val="both"/>
        <w:rPr>
          <w:i/>
          <w:sz w:val="16"/>
          <w:szCs w:val="16"/>
        </w:rPr>
      </w:pPr>
      <w:r w:rsidRPr="003D2421">
        <w:rPr>
          <w:sz w:val="20"/>
        </w:rPr>
        <w:t>proof of current CPR</w:t>
      </w:r>
      <w:r>
        <w:rPr>
          <w:sz w:val="20"/>
        </w:rPr>
        <w:t xml:space="preserve">, </w:t>
      </w:r>
      <w:r w:rsidR="003D5C87">
        <w:rPr>
          <w:sz w:val="20"/>
        </w:rPr>
        <w:t xml:space="preserve">AED use, </w:t>
      </w:r>
      <w:r>
        <w:rPr>
          <w:sz w:val="20"/>
        </w:rPr>
        <w:t xml:space="preserve">first aid, and oxygen administration training </w:t>
      </w:r>
      <w:r w:rsidRPr="003D2421">
        <w:rPr>
          <w:i/>
          <w:sz w:val="16"/>
          <w:szCs w:val="16"/>
        </w:rPr>
        <w:t>(generally valid for 2 years)</w:t>
      </w:r>
    </w:p>
    <w:p w14:paraId="4C20C8E9" w14:textId="77777777" w:rsidR="00EF3388" w:rsidRDefault="00EF3388" w:rsidP="00EF3388">
      <w:pPr>
        <w:jc w:val="both"/>
        <w:rPr>
          <w:i/>
          <w:sz w:val="20"/>
        </w:rPr>
      </w:pPr>
    </w:p>
    <w:p w14:paraId="20C87D7F" w14:textId="5513EA23" w:rsidR="00EF3388" w:rsidRPr="006B213C" w:rsidRDefault="00EF3388" w:rsidP="00EF3388">
      <w:pPr>
        <w:numPr>
          <w:ilvl w:val="0"/>
          <w:numId w:val="4"/>
        </w:numPr>
        <w:jc w:val="both"/>
        <w:rPr>
          <w:sz w:val="20"/>
        </w:rPr>
      </w:pPr>
      <w:r w:rsidRPr="006B213C">
        <w:rPr>
          <w:sz w:val="20"/>
        </w:rPr>
        <w:t>proof of current DAN me</w:t>
      </w:r>
      <w:r w:rsidR="003D5C87">
        <w:rPr>
          <w:sz w:val="20"/>
        </w:rPr>
        <w:t>mber</w:t>
      </w:r>
      <w:r w:rsidRPr="006B213C">
        <w:rPr>
          <w:sz w:val="20"/>
        </w:rPr>
        <w:t>ship and insurance</w:t>
      </w:r>
      <w:r w:rsidRPr="006B213C">
        <w:rPr>
          <w:sz w:val="20"/>
        </w:rPr>
        <w:tab/>
      </w:r>
      <w:r w:rsidR="003D5C87">
        <w:rPr>
          <w:sz w:val="20"/>
        </w:rPr>
        <w:t xml:space="preserve"> </w:t>
      </w:r>
      <w:r w:rsidR="003D5C87" w:rsidRPr="003D2421">
        <w:rPr>
          <w:i/>
          <w:sz w:val="16"/>
          <w:szCs w:val="16"/>
        </w:rPr>
        <w:t>(</w:t>
      </w:r>
      <w:r w:rsidR="003D5C87">
        <w:rPr>
          <w:i/>
          <w:sz w:val="16"/>
          <w:szCs w:val="16"/>
        </w:rPr>
        <w:t xml:space="preserve">DAN, </w:t>
      </w:r>
      <w:proofErr w:type="spellStart"/>
      <w:r w:rsidR="003D5C87" w:rsidRPr="003D2421">
        <w:rPr>
          <w:i/>
          <w:sz w:val="16"/>
          <w:szCs w:val="16"/>
        </w:rPr>
        <w:t>DiveSafe</w:t>
      </w:r>
      <w:proofErr w:type="spellEnd"/>
      <w:r w:rsidR="003D5C87">
        <w:rPr>
          <w:i/>
          <w:sz w:val="16"/>
          <w:szCs w:val="16"/>
        </w:rPr>
        <w:t>,</w:t>
      </w:r>
      <w:r w:rsidR="003D5C87" w:rsidRPr="003D2421">
        <w:rPr>
          <w:i/>
          <w:sz w:val="16"/>
          <w:szCs w:val="16"/>
        </w:rPr>
        <w:t xml:space="preserve"> or equivalent)</w:t>
      </w:r>
      <w:r w:rsidRPr="006B213C">
        <w:rPr>
          <w:sz w:val="20"/>
        </w:rPr>
        <w:tab/>
      </w:r>
    </w:p>
    <w:p w14:paraId="4683255D" w14:textId="77777777" w:rsidR="00EF3388" w:rsidRPr="006B213C" w:rsidRDefault="00EF3388" w:rsidP="00EF3388">
      <w:pPr>
        <w:ind w:left="1080"/>
        <w:jc w:val="both"/>
        <w:rPr>
          <w:i/>
          <w:sz w:val="20"/>
        </w:rPr>
      </w:pPr>
    </w:p>
    <w:p w14:paraId="303D2B6A" w14:textId="44036AAA" w:rsidR="00EF3388" w:rsidRPr="009A5F5F" w:rsidRDefault="00EF3388" w:rsidP="00EF3388">
      <w:pPr>
        <w:numPr>
          <w:ilvl w:val="0"/>
          <w:numId w:val="1"/>
        </w:numPr>
        <w:ind w:left="1080"/>
        <w:jc w:val="both"/>
        <w:rPr>
          <w:i/>
          <w:sz w:val="20"/>
        </w:rPr>
      </w:pPr>
      <w:r>
        <w:rPr>
          <w:sz w:val="20"/>
        </w:rPr>
        <w:t>complete</w:t>
      </w:r>
      <w:r w:rsidRPr="003D2421">
        <w:rPr>
          <w:sz w:val="20"/>
        </w:rPr>
        <w:t xml:space="preserve"> 12 dives within </w:t>
      </w:r>
      <w:r w:rsidR="003D5C87">
        <w:rPr>
          <w:sz w:val="20"/>
        </w:rPr>
        <w:t xml:space="preserve">the </w:t>
      </w:r>
      <w:r w:rsidRPr="003D2421">
        <w:rPr>
          <w:sz w:val="20"/>
        </w:rPr>
        <w:t>last 12 months</w:t>
      </w:r>
      <w:r w:rsidR="003D5C87">
        <w:rPr>
          <w:sz w:val="20"/>
        </w:rPr>
        <w:t xml:space="preserve">. </w:t>
      </w:r>
      <w:r w:rsidRPr="009A5F5F">
        <w:rPr>
          <w:i/>
          <w:sz w:val="20"/>
        </w:rPr>
        <w:t>Those that do not meet this requirement will be permitted to dive only at the discretion of the DSO/</w:t>
      </w:r>
      <w:proofErr w:type="gramStart"/>
      <w:r w:rsidRPr="009A5F5F">
        <w:rPr>
          <w:i/>
          <w:sz w:val="20"/>
        </w:rPr>
        <w:t>DCB, and</w:t>
      </w:r>
      <w:proofErr w:type="gramEnd"/>
      <w:r w:rsidRPr="009A5F5F">
        <w:rPr>
          <w:i/>
          <w:sz w:val="20"/>
        </w:rPr>
        <w:t xml:space="preserve"> may be required to complete additional supervised dives prior to approval</w:t>
      </w:r>
      <w:r>
        <w:rPr>
          <w:i/>
          <w:sz w:val="20"/>
        </w:rPr>
        <w:t>.</w:t>
      </w:r>
    </w:p>
    <w:p w14:paraId="35B7580D" w14:textId="77777777" w:rsidR="00EF3388" w:rsidRDefault="00EF3388" w:rsidP="00EF3388">
      <w:pPr>
        <w:ind w:left="1080"/>
        <w:jc w:val="both"/>
        <w:rPr>
          <w:sz w:val="20"/>
        </w:rPr>
      </w:pPr>
    </w:p>
    <w:p w14:paraId="55B9BCB1" w14:textId="77777777" w:rsidR="00EF3388" w:rsidRPr="00614E87" w:rsidRDefault="00EF3388" w:rsidP="00EF3388">
      <w:pPr>
        <w:numPr>
          <w:ilvl w:val="0"/>
          <w:numId w:val="1"/>
        </w:numPr>
        <w:ind w:left="1080"/>
        <w:jc w:val="both"/>
        <w:rPr>
          <w:sz w:val="20"/>
        </w:rPr>
      </w:pPr>
      <w:r w:rsidRPr="00614E87">
        <w:rPr>
          <w:sz w:val="20"/>
        </w:rPr>
        <w:t xml:space="preserve">Read and understand the </w:t>
      </w:r>
      <w:r>
        <w:rPr>
          <w:sz w:val="20"/>
        </w:rPr>
        <w:t>URI</w:t>
      </w:r>
      <w:r w:rsidRPr="00614E87">
        <w:rPr>
          <w:sz w:val="20"/>
        </w:rPr>
        <w:t xml:space="preserve"> Scientific Diving Manual</w:t>
      </w:r>
    </w:p>
    <w:p w14:paraId="5188C790" w14:textId="77777777" w:rsidR="00EF3388" w:rsidRPr="003D2421" w:rsidRDefault="00EF3388" w:rsidP="00EF3388">
      <w:pPr>
        <w:ind w:left="360"/>
        <w:jc w:val="both"/>
        <w:rPr>
          <w:sz w:val="20"/>
        </w:rPr>
      </w:pPr>
    </w:p>
    <w:p w14:paraId="075CC36C" w14:textId="4E9E0947" w:rsidR="00EF3388" w:rsidRPr="00C629ED" w:rsidRDefault="003D5C87" w:rsidP="00EF3388">
      <w:pPr>
        <w:numPr>
          <w:ilvl w:val="0"/>
          <w:numId w:val="1"/>
        </w:numPr>
        <w:ind w:left="1080"/>
        <w:jc w:val="both"/>
        <w:rPr>
          <w:sz w:val="20"/>
        </w:rPr>
      </w:pPr>
      <w:r>
        <w:rPr>
          <w:sz w:val="20"/>
        </w:rPr>
        <w:t>Written</w:t>
      </w:r>
      <w:r w:rsidR="00EF3388" w:rsidRPr="003D2421">
        <w:rPr>
          <w:sz w:val="20"/>
        </w:rPr>
        <w:t xml:space="preserve"> Scientific Diver Exam - </w:t>
      </w:r>
      <w:r w:rsidR="00EF3388" w:rsidRPr="003D2421">
        <w:rPr>
          <w:i/>
          <w:sz w:val="20"/>
        </w:rPr>
        <w:t>senior staff/divers may be exempt in some circumstances</w:t>
      </w:r>
    </w:p>
    <w:p w14:paraId="0CC1AD20" w14:textId="3EA66B9C" w:rsidR="00EF3388" w:rsidRDefault="00EF3388" w:rsidP="00EF3388">
      <w:pPr>
        <w:jc w:val="both"/>
        <w:rPr>
          <w:sz w:val="20"/>
        </w:rPr>
      </w:pPr>
    </w:p>
    <w:p w14:paraId="117B19BD" w14:textId="77777777" w:rsidR="003D5C87" w:rsidRPr="003D2421" w:rsidRDefault="003D5C87" w:rsidP="00EF3388">
      <w:pPr>
        <w:jc w:val="both"/>
        <w:rPr>
          <w:sz w:val="20"/>
        </w:rPr>
      </w:pPr>
    </w:p>
    <w:p w14:paraId="7D1B6283" w14:textId="77777777" w:rsidR="00EF3388" w:rsidRPr="009A5F5F" w:rsidRDefault="00EF3388" w:rsidP="00EF3388">
      <w:pPr>
        <w:jc w:val="both"/>
        <w:rPr>
          <w:b/>
          <w:sz w:val="20"/>
          <w:u w:val="single"/>
        </w:rPr>
      </w:pPr>
      <w:r w:rsidRPr="009A5F5F">
        <w:rPr>
          <w:b/>
          <w:sz w:val="20"/>
          <w:u w:val="single"/>
        </w:rPr>
        <w:t>Required for all divers:</w:t>
      </w:r>
    </w:p>
    <w:p w14:paraId="1E9F3D25" w14:textId="77777777" w:rsidR="00EF3388" w:rsidRPr="003D2421" w:rsidRDefault="00EF3388" w:rsidP="00EF3388">
      <w:pPr>
        <w:jc w:val="both"/>
        <w:rPr>
          <w:b/>
          <w:i/>
          <w:sz w:val="20"/>
        </w:rPr>
      </w:pPr>
    </w:p>
    <w:p w14:paraId="446AB02A" w14:textId="77777777" w:rsidR="00EF3388" w:rsidRDefault="00EF3388" w:rsidP="00EF3388">
      <w:pPr>
        <w:ind w:left="1080"/>
        <w:jc w:val="both"/>
        <w:rPr>
          <w:i/>
          <w:sz w:val="20"/>
        </w:rPr>
      </w:pPr>
      <w:bookmarkStart w:id="0" w:name="_GoBack"/>
      <w:bookmarkEnd w:id="0"/>
    </w:p>
    <w:p w14:paraId="4BF50C1B" w14:textId="77777777" w:rsidR="00EF3388" w:rsidRDefault="00EF3388" w:rsidP="00EF3388">
      <w:pPr>
        <w:numPr>
          <w:ilvl w:val="0"/>
          <w:numId w:val="3"/>
        </w:numPr>
        <w:jc w:val="both"/>
        <w:rPr>
          <w:sz w:val="20"/>
        </w:rPr>
      </w:pPr>
      <w:r w:rsidRPr="003D2421">
        <w:rPr>
          <w:sz w:val="20"/>
        </w:rPr>
        <w:t xml:space="preserve">Complete and submit </w:t>
      </w:r>
      <w:r>
        <w:rPr>
          <w:sz w:val="20"/>
        </w:rPr>
        <w:t>URI</w:t>
      </w:r>
      <w:r w:rsidRPr="003D2421">
        <w:rPr>
          <w:sz w:val="20"/>
        </w:rPr>
        <w:t xml:space="preserve"> Dive Logs immediately following each field event</w:t>
      </w:r>
      <w:r>
        <w:rPr>
          <w:sz w:val="20"/>
        </w:rPr>
        <w:t xml:space="preserve"> (if abroad) or monthly (if local)</w:t>
      </w:r>
      <w:r w:rsidRPr="003D2421">
        <w:rPr>
          <w:sz w:val="20"/>
        </w:rPr>
        <w:t>. Failure to do this will result in delays in processing paperwork for your future fieldwork.</w:t>
      </w:r>
    </w:p>
    <w:p w14:paraId="12DE4147" w14:textId="77777777" w:rsidR="00EF3388" w:rsidRDefault="00EF3388" w:rsidP="00EF3388">
      <w:pPr>
        <w:pStyle w:val="ListParagraph"/>
        <w:rPr>
          <w:sz w:val="20"/>
        </w:rPr>
      </w:pPr>
    </w:p>
    <w:p w14:paraId="737AEF9F" w14:textId="77777777" w:rsidR="00EF3388" w:rsidRPr="003D2421" w:rsidRDefault="00EF3388" w:rsidP="00EF338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Demonstrate continued proficiency and in-water competency to dive</w:t>
      </w:r>
    </w:p>
    <w:p w14:paraId="4E4794C2" w14:textId="77777777" w:rsidR="00EF3388" w:rsidRPr="003D2421" w:rsidRDefault="00EF3388" w:rsidP="00EF3388">
      <w:pPr>
        <w:jc w:val="both"/>
        <w:rPr>
          <w:sz w:val="20"/>
        </w:rPr>
      </w:pPr>
    </w:p>
    <w:p w14:paraId="2B22A2D5" w14:textId="77777777" w:rsidR="00F42A24" w:rsidRDefault="00F42A24"/>
    <w:sectPr w:rsidR="00F42A24" w:rsidSect="002A3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21AA1" w14:textId="77777777" w:rsidR="007B1E79" w:rsidRDefault="007B1E79" w:rsidP="00EF3388">
      <w:r>
        <w:separator/>
      </w:r>
    </w:p>
  </w:endnote>
  <w:endnote w:type="continuationSeparator" w:id="0">
    <w:p w14:paraId="17AA5581" w14:textId="77777777" w:rsidR="007B1E79" w:rsidRDefault="007B1E79" w:rsidP="00E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92C4" w14:textId="77777777" w:rsidR="007E7AD1" w:rsidRDefault="007E7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3E93" w14:textId="77777777" w:rsidR="00EF3388" w:rsidRDefault="00EF3388" w:rsidP="00EF3388">
    <w:pPr>
      <w:pStyle w:val="Footer"/>
      <w:jc w:val="center"/>
      <w:rPr>
        <w:b/>
        <w:sz w:val="20"/>
      </w:rPr>
    </w:pPr>
    <w:r>
      <w:rPr>
        <w:b/>
        <w:sz w:val="20"/>
      </w:rPr>
      <w:t>URI Scientific Diving Program</w:t>
    </w:r>
  </w:p>
  <w:p w14:paraId="380D6EF6" w14:textId="77777777" w:rsidR="00EF3388" w:rsidRDefault="007E7AD1" w:rsidP="00EF3388">
    <w:pPr>
      <w:pStyle w:val="Footer"/>
      <w:jc w:val="center"/>
      <w:rPr>
        <w:color w:val="808080"/>
        <w:sz w:val="16"/>
      </w:rPr>
    </w:pPr>
    <w:r>
      <w:rPr>
        <w:b/>
        <w:sz w:val="20"/>
      </w:rPr>
      <w:t>DSO | Anya Han</w:t>
    </w:r>
    <w:r w:rsidR="00EF3388">
      <w:rPr>
        <w:b/>
        <w:sz w:val="20"/>
      </w:rPr>
      <w:t>son | anya@uri.edu</w:t>
    </w:r>
  </w:p>
  <w:p w14:paraId="766699DF" w14:textId="77777777" w:rsidR="00EF3388" w:rsidRDefault="00EF3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FCC5" w14:textId="77777777" w:rsidR="007E7AD1" w:rsidRDefault="007E7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E023" w14:textId="77777777" w:rsidR="007B1E79" w:rsidRDefault="007B1E79" w:rsidP="00EF3388">
      <w:r>
        <w:separator/>
      </w:r>
    </w:p>
  </w:footnote>
  <w:footnote w:type="continuationSeparator" w:id="0">
    <w:p w14:paraId="33990E8B" w14:textId="77777777" w:rsidR="007B1E79" w:rsidRDefault="007B1E79" w:rsidP="00EF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CF15" w14:textId="77777777" w:rsidR="007E7AD1" w:rsidRDefault="007E7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A78C" w14:textId="77777777" w:rsidR="007E7AD1" w:rsidRDefault="007E7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F4B2" w14:textId="77777777" w:rsidR="007E7AD1" w:rsidRDefault="007E7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294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0561249"/>
    <w:multiLevelType w:val="hybridMultilevel"/>
    <w:tmpl w:val="433CB140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97D1C"/>
    <w:multiLevelType w:val="hybridMultilevel"/>
    <w:tmpl w:val="F3AE21D2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352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388"/>
    <w:rsid w:val="002A32AC"/>
    <w:rsid w:val="003D5C87"/>
    <w:rsid w:val="004B7DB2"/>
    <w:rsid w:val="007B1E79"/>
    <w:rsid w:val="007E7AD1"/>
    <w:rsid w:val="00806207"/>
    <w:rsid w:val="00EF3388"/>
    <w:rsid w:val="00F42A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8FD2EB"/>
  <w15:docId w15:val="{BC0ADC95-5786-044B-B70E-207EEC1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388"/>
    <w:pPr>
      <w:spacing w:after="0"/>
    </w:pPr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8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3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388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nhideWhenUsed/>
    <w:rsid w:val="00EF3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3388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>Leviathan Bikes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Watson</dc:creator>
  <cp:keywords/>
  <dc:description/>
  <cp:lastModifiedBy>Microsoft Office User</cp:lastModifiedBy>
  <cp:revision>3</cp:revision>
  <dcterms:created xsi:type="dcterms:W3CDTF">2012-11-30T16:17:00Z</dcterms:created>
  <dcterms:modified xsi:type="dcterms:W3CDTF">2019-06-19T19:59:00Z</dcterms:modified>
</cp:coreProperties>
</file>